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联盟系统功能需求</w:t>
      </w:r>
    </w:p>
    <w:p>
      <w:r>
        <w:object>
          <v:shape id="_x0000_i1025" o:spt="75" type="#_x0000_t75" style="height:249pt;width:545.2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pStyle w:val="2"/>
      </w:pPr>
      <w:r>
        <w:rPr>
          <w:rFonts w:hint="eastAsia"/>
        </w:rPr>
        <w:t>1.联盟系统前台</w:t>
      </w:r>
    </w:p>
    <w:p>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p>
    <w:p>
      <w:pP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各级别用户的功能模块分配如下“</w:t>
      </w:r>
    </w:p>
    <w:p/>
    <w:tbl>
      <w:tblPr>
        <w:tblStyle w:val="12"/>
        <w:tblpPr w:leftFromText="180" w:rightFromText="180" w:vertAnchor="text" w:horzAnchor="page" w:tblpX="1127" w:tblpY="116"/>
        <w:tblOverlap w:val="never"/>
        <w:tblW w:w="10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restart"/>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用户分类</w:t>
            </w:r>
          </w:p>
        </w:tc>
        <w:tc>
          <w:tcPr>
            <w:tcW w:w="2997" w:type="dxa"/>
            <w:gridSpan w:val="7"/>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账户管理功能</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佣金设置</w:t>
            </w:r>
          </w:p>
        </w:tc>
        <w:tc>
          <w:tcPr>
            <w:tcW w:w="2656"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查询功能</w:t>
            </w:r>
          </w:p>
        </w:tc>
        <w:tc>
          <w:tcPr>
            <w:tcW w:w="3093"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推广功能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continue"/>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创建</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注册</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批量导入</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审核</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修改</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删除</w:t>
            </w:r>
          </w:p>
        </w:tc>
        <w:tc>
          <w:tcPr>
            <w:tcW w:w="579"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密码修改</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设置佣金比例</w:t>
            </w:r>
          </w:p>
        </w:tc>
        <w:tc>
          <w:tcPr>
            <w:tcW w:w="675"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查询佣金</w:t>
            </w:r>
          </w:p>
        </w:tc>
        <w:tc>
          <w:tcPr>
            <w:tcW w:w="69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查询订单</w:t>
            </w:r>
          </w:p>
        </w:tc>
        <w:tc>
          <w:tcPr>
            <w:tcW w:w="66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查询用户</w:t>
            </w:r>
          </w:p>
        </w:tc>
        <w:tc>
          <w:tcPr>
            <w:tcW w:w="63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查询结算情况</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浏览及挑选商品列表</w:t>
            </w:r>
          </w:p>
        </w:tc>
        <w:tc>
          <w:tcPr>
            <w:tcW w:w="78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浏览及选择商品</w:t>
            </w:r>
          </w:p>
        </w:tc>
        <w:tc>
          <w:tcPr>
            <w:tcW w:w="77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生成二维码</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分行</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子机构</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客户经理</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p>
        </w:tc>
        <w:tc>
          <w:tcPr>
            <w:tcW w:w="631"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p>
        </w:tc>
        <w:tc>
          <w:tcPr>
            <w:tcW w:w="782"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r>
    </w:tbl>
    <w:p/>
    <w:p/>
    <w:p>
      <w:pPr>
        <w:pStyle w:val="3"/>
      </w:pPr>
    </w:p>
    <w:p>
      <w:pPr>
        <w:pStyle w:val="3"/>
      </w:pPr>
      <w:r>
        <w:rPr>
          <w:rFonts w:hint="eastAsia"/>
        </w:rPr>
        <w:t>1.1[分行]功能</w:t>
      </w:r>
    </w:p>
    <w:p>
      <w:pPr>
        <w:pStyle w:val="4"/>
      </w:pPr>
      <w:r>
        <w:rPr>
          <w:rFonts w:hint="eastAsia"/>
        </w:rPr>
        <w:t>1.1.1机构管理</w:t>
      </w:r>
    </w:p>
    <w:p>
      <w:pPr>
        <w:rPr>
          <w:color w:val="FF0000"/>
        </w:rPr>
      </w:pPr>
      <w:r>
        <w:rPr>
          <w:rFonts w:hint="eastAsia"/>
          <w:color w:val="FF0000"/>
        </w:rPr>
        <w:t>属性包括xx分行，xx支行，地址等信息。</w:t>
      </w:r>
    </w:p>
    <w:p>
      <w:pPr>
        <w:pStyle w:val="16"/>
        <w:numPr>
          <w:ilvl w:val="0"/>
          <w:numId w:val="1"/>
        </w:numPr>
        <w:ind w:firstLineChars="0"/>
      </w:pPr>
      <w:r>
        <w:rPr>
          <w:rFonts w:hint="eastAsia"/>
        </w:rPr>
        <w:t>创建子机构</w:t>
      </w:r>
    </w:p>
    <w:p>
      <w:pPr>
        <w:pStyle w:val="16"/>
        <w:numPr>
          <w:ilvl w:val="0"/>
          <w:numId w:val="1"/>
        </w:numPr>
        <w:ind w:firstLineChars="0"/>
      </w:pPr>
      <w:r>
        <w:rPr>
          <w:rFonts w:hint="eastAsia"/>
        </w:rPr>
        <w:t>批量导入子机构、客户经理</w:t>
      </w:r>
    </w:p>
    <w:p>
      <w:pPr>
        <w:pStyle w:val="16"/>
        <w:numPr>
          <w:ilvl w:val="0"/>
          <w:numId w:val="1"/>
        </w:numPr>
        <w:ind w:firstLineChars="0"/>
      </w:pPr>
      <w:r>
        <w:rPr>
          <w:rFonts w:hint="eastAsia"/>
        </w:rPr>
        <w:t>批量审核开通子机构账户、客户经理账户</w:t>
      </w:r>
    </w:p>
    <w:p>
      <w:pPr>
        <w:pStyle w:val="16"/>
        <w:numPr>
          <w:ilvl w:val="0"/>
          <w:numId w:val="1"/>
        </w:numPr>
        <w:ind w:firstLineChars="0"/>
      </w:pPr>
      <w:r>
        <w:rPr>
          <w:rFonts w:hint="eastAsia"/>
        </w:rPr>
        <w:t>删除注销子机构账户、客户经理账户</w:t>
      </w:r>
    </w:p>
    <w:p>
      <w:pPr>
        <w:pStyle w:val="16"/>
        <w:ind w:firstLine="0" w:firstLineChars="0"/>
        <w:rPr>
          <w:color w:val="0000FF"/>
        </w:rPr>
      </w:pPr>
    </w:p>
    <w:p>
      <w:pPr>
        <w:pStyle w:val="16"/>
        <w:ind w:firstLine="0" w:firstLineChars="0"/>
        <w:rPr>
          <w:color w:val="0000FF"/>
        </w:rPr>
      </w:pPr>
      <w:r>
        <w:rPr>
          <w:rFonts w:hint="eastAsia"/>
          <w:color w:val="0000FF"/>
        </w:rPr>
        <w:t>查询：支持按子机构名称、客户经理工号、客户经理名称进行筛选查询。</w:t>
      </w:r>
    </w:p>
    <w:p>
      <w:pPr>
        <w:pStyle w:val="16"/>
        <w:ind w:firstLine="0" w:firstLineChars="0"/>
        <w:rPr>
          <w:color w:val="0000FF"/>
        </w:rPr>
      </w:pPr>
      <w:r>
        <w:rPr>
          <w:rFonts w:hint="eastAsia"/>
          <w:color w:val="0000FF"/>
        </w:rPr>
        <w:t>创建子机构：</w:t>
      </w:r>
    </w:p>
    <w:tbl>
      <w:tblPr>
        <w:tblStyle w:val="12"/>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r>
              <w:rPr>
                <w:rFonts w:hint="eastAsia"/>
                <w:color w:val="0000FF"/>
              </w:rPr>
              <w:t>子机构名称</w:t>
            </w:r>
          </w:p>
        </w:tc>
        <w:tc>
          <w:tcPr>
            <w:tcW w:w="3685" w:type="dxa"/>
          </w:tcPr>
          <w:p>
            <w:pPr>
              <w:pStyle w:val="16"/>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r>
              <w:rPr>
                <w:rFonts w:hint="eastAsia"/>
                <w:color w:val="0000FF"/>
              </w:rPr>
              <w:t>子机构号</w:t>
            </w:r>
          </w:p>
        </w:tc>
        <w:tc>
          <w:tcPr>
            <w:tcW w:w="3685" w:type="dxa"/>
          </w:tcPr>
          <w:p>
            <w:pPr>
              <w:pStyle w:val="16"/>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p>
        </w:tc>
        <w:tc>
          <w:tcPr>
            <w:tcW w:w="3685" w:type="dxa"/>
          </w:tcPr>
          <w:p>
            <w:pPr>
              <w:pStyle w:val="16"/>
              <w:ind w:firstLine="0" w:firstLineChars="0"/>
              <w:rPr>
                <w:color w:val="0000FF"/>
              </w:rPr>
            </w:pPr>
            <w:r>
              <w:rPr>
                <w:rFonts w:hint="eastAsia"/>
                <w:color w:val="0000FF"/>
              </w:rPr>
              <w:t>创建按钮</w:t>
            </w:r>
          </w:p>
        </w:tc>
      </w:tr>
    </w:tbl>
    <w:p>
      <w:pPr>
        <w:pStyle w:val="16"/>
        <w:ind w:firstLine="0" w:firstLineChars="0"/>
        <w:rPr>
          <w:color w:val="0000FF"/>
        </w:rPr>
      </w:pPr>
    </w:p>
    <w:p>
      <w:pPr>
        <w:pStyle w:val="16"/>
        <w:ind w:firstLine="0" w:firstLineChars="0"/>
        <w:rPr>
          <w:color w:val="0000FF"/>
        </w:rPr>
      </w:pPr>
      <w:r>
        <w:rPr>
          <w:rFonts w:hint="eastAsia"/>
          <w:color w:val="0000FF"/>
        </w:rPr>
        <w:t>excel导入按钮,导入后可显示列表如下:</w:t>
      </w:r>
    </w:p>
    <w:p>
      <w:pPr>
        <w:pStyle w:val="16"/>
        <w:ind w:firstLine="0" w:firstLineChars="0"/>
        <w:rPr>
          <w:color w:val="0000FF"/>
        </w:rPr>
      </w:pPr>
    </w:p>
    <w:p>
      <w:pPr>
        <w:pStyle w:val="16"/>
        <w:ind w:firstLine="0" w:firstLineChars="0"/>
        <w:rPr>
          <w:color w:val="0000FF"/>
        </w:rPr>
      </w:pPr>
      <w:r>
        <w:rPr>
          <w:rFonts w:hint="eastAsia"/>
          <w:color w:val="0000FF"/>
        </w:rPr>
        <w:t>批量审核删除注销列表：</w:t>
      </w:r>
    </w:p>
    <w:tbl>
      <w:tblPr>
        <w:tblStyle w:val="12"/>
        <w:tblW w:w="11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27"/>
        <w:gridCol w:w="1327"/>
        <w:gridCol w:w="1327"/>
        <w:gridCol w:w="1327"/>
        <w:gridCol w:w="1327"/>
        <w:gridCol w:w="1327"/>
        <w:gridCol w:w="1322"/>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客户经理编号（唯一，必填）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客户经理姓名（必填）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手机（必填）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联系邮箱（必填）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所属网点（非必填）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结算账户（非必填）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子机构名称（必填）</w:t>
            </w: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子机构号（必填）</w:t>
            </w: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33" w:type="dxa"/>
            <w:gridSpan w:val="9"/>
          </w:tcPr>
          <w:p>
            <w:pPr>
              <w:pStyle w:val="16"/>
              <w:ind w:firstLine="0" w:firstLineChars="0"/>
              <w:jc w:val="center"/>
              <w:rPr>
                <w:rFonts w:asciiTheme="minorEastAsia" w:hAnsiTheme="minorEastAsia"/>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审核按钮|删除按钮|注销按钮</w:t>
            </w:r>
          </w:p>
        </w:tc>
      </w:tr>
    </w:tbl>
    <w:p>
      <w:pPr>
        <w:pStyle w:val="16"/>
        <w:ind w:firstLine="0" w:firstLineChars="0"/>
        <w:rPr>
          <w:color w:val="0000FF"/>
        </w:rPr>
      </w:pPr>
    </w:p>
    <w:p>
      <w:pPr>
        <w:pStyle w:val="4"/>
      </w:pPr>
      <w:r>
        <w:rPr>
          <w:rFonts w:hint="eastAsia"/>
        </w:rPr>
        <w:t>1.1.2佣金管理</w:t>
      </w:r>
    </w:p>
    <w:p>
      <w:commentRangeStart w:id="0"/>
      <w:r>
        <w:rPr>
          <w:rFonts w:hint="eastAsia"/>
        </w:rPr>
        <w:t>佣金比例设置（可批量导入、批量设定）</w:t>
      </w:r>
    </w:p>
    <w:p>
      <w:r>
        <w:rPr>
          <w:rFonts w:hint="eastAsia"/>
          <w:color w:val="FF0000"/>
        </w:rPr>
        <w:t>可按单个商品设置，也可分类批量设置。</w:t>
      </w:r>
      <w:commentRangeEnd w:id="0"/>
      <w:r>
        <w:commentReference w:id="0"/>
      </w:r>
    </w:p>
    <w:p>
      <w:r>
        <w:rPr>
          <w:rFonts w:hint="eastAsia"/>
        </w:rPr>
        <w:t>分行可以修改佣金比例。</w:t>
      </w:r>
    </w:p>
    <w:p>
      <w:r>
        <w:rPr>
          <w:rFonts w:hint="eastAsia"/>
        </w:rPr>
        <w:t xml:space="preserve"> </w:t>
      </w:r>
    </w:p>
    <w:p/>
    <w:p>
      <w:r>
        <w:rPr>
          <w:rFonts w:hint="eastAsia"/>
        </w:rPr>
        <w:t>根据子机构，类别和商品名称查询出列表，然后可选择修改</w:t>
      </w:r>
    </w:p>
    <w:tbl>
      <w:tblPr>
        <w:tblStyle w:val="12"/>
        <w:tblpPr w:leftFromText="180" w:rightFromText="180" w:vertAnchor="text" w:horzAnchor="margin" w:tblpY="123"/>
        <w:tblW w:w="9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2124"/>
        <w:gridCol w:w="2124"/>
        <w:gridCol w:w="1006"/>
        <w:gridCol w:w="3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894" w:type="dxa"/>
          </w:tcPr>
          <w:p>
            <w:pPr>
              <w:rPr>
                <w:color w:val="C00000"/>
              </w:rPr>
            </w:pPr>
            <w:r>
              <w:rPr>
                <w:rFonts w:hint="eastAsia"/>
                <w:color w:val="C00000"/>
              </w:rPr>
              <w:t>子机构</w:t>
            </w:r>
          </w:p>
        </w:tc>
        <w:tc>
          <w:tcPr>
            <w:tcW w:w="2124" w:type="dxa"/>
          </w:tcPr>
          <w:p>
            <w:pPr>
              <w:rPr>
                <w:color w:val="C00000"/>
              </w:rPr>
            </w:pPr>
            <w:r>
              <w:rPr>
                <w:rFonts w:hint="eastAsia"/>
                <w:color w:val="C00000"/>
              </w:rPr>
              <w:t>类别</w:t>
            </w:r>
          </w:p>
        </w:tc>
        <w:tc>
          <w:tcPr>
            <w:tcW w:w="2124" w:type="dxa"/>
          </w:tcPr>
          <w:p>
            <w:pPr>
              <w:rPr>
                <w:color w:val="C00000"/>
              </w:rPr>
            </w:pPr>
            <w:r>
              <w:rPr>
                <w:rFonts w:hint="eastAsia"/>
                <w:color w:val="C00000"/>
              </w:rPr>
              <w:t>商品名称</w:t>
            </w:r>
          </w:p>
        </w:tc>
        <w:tc>
          <w:tcPr>
            <w:tcW w:w="1006" w:type="dxa"/>
          </w:tcPr>
          <w:p>
            <w:pPr>
              <w:rPr>
                <w:color w:val="C00000"/>
              </w:rPr>
            </w:pPr>
            <w:r>
              <w:rPr>
                <w:rFonts w:hint="eastAsia"/>
                <w:color w:val="C00000"/>
              </w:rPr>
              <w:t>单价</w:t>
            </w:r>
          </w:p>
        </w:tc>
        <w:tc>
          <w:tcPr>
            <w:tcW w:w="3499"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p>
        </w:tc>
        <w:tc>
          <w:tcPr>
            <w:tcW w:w="2124" w:type="dxa"/>
          </w:tcPr>
          <w:p>
            <w:pPr>
              <w:rPr>
                <w:color w:val="C00000"/>
              </w:rPr>
            </w:pPr>
          </w:p>
        </w:tc>
        <w:tc>
          <w:tcPr>
            <w:tcW w:w="2124" w:type="dxa"/>
          </w:tcPr>
          <w:p>
            <w:pPr>
              <w:rPr>
                <w:color w:val="C00000"/>
              </w:rPr>
            </w:pPr>
          </w:p>
        </w:tc>
        <w:tc>
          <w:tcPr>
            <w:tcW w:w="1006" w:type="dxa"/>
          </w:tcPr>
          <w:p>
            <w:pPr>
              <w:rPr>
                <w:color w:val="C00000"/>
              </w:rPr>
            </w:pPr>
          </w:p>
        </w:tc>
        <w:tc>
          <w:tcPr>
            <w:tcW w:w="3499" w:type="dxa"/>
          </w:tcPr>
          <w:p>
            <w:pPr>
              <w:rPr>
                <w:color w:val="C00000"/>
              </w:rPr>
            </w:pPr>
            <w:r>
              <w:rPr>
                <w:rFonts w:hint="eastAsia"/>
                <w:color w:val="C00000"/>
              </w:rPr>
              <w:t>确认修改</w:t>
            </w:r>
          </w:p>
        </w:tc>
      </w:tr>
    </w:tbl>
    <w:p/>
    <w:p>
      <w:pPr>
        <w:rPr>
          <w:color w:val="0000FF"/>
        </w:rPr>
      </w:pPr>
    </w:p>
    <w:p>
      <w:pPr>
        <w:pStyle w:val="4"/>
      </w:pPr>
      <w:r>
        <w:rPr>
          <w:rFonts w:hint="eastAsia"/>
        </w:rPr>
        <w:t>1.1.3订单明细</w:t>
      </w:r>
    </w:p>
    <w:p>
      <w:r>
        <w:rPr>
          <w:rFonts w:hint="eastAsia"/>
        </w:rPr>
        <w:t>不同角色明细查询范围不同</w:t>
      </w:r>
    </w:p>
    <w:p>
      <w:commentRangeStart w:id="1"/>
      <w:r>
        <w:rPr>
          <w:rFonts w:hint="eastAsia"/>
          <w:color w:val="FF0000"/>
        </w:rPr>
        <w:t>可查询分行及下属子机构和客户经理的订单情况。通过api接入。</w:t>
      </w:r>
      <w:commentRangeEnd w:id="1"/>
      <w:r>
        <w:commentReference w:id="1"/>
      </w:r>
    </w:p>
    <w:p>
      <w:pPr>
        <w:rPr>
          <w:color w:val="C00000"/>
        </w:rPr>
      </w:pPr>
      <w:r>
        <w:rPr>
          <w:rFonts w:hint="eastAsia"/>
          <w:color w:val="C00000"/>
        </w:rPr>
        <w:t xml:space="preserve">查询条件：订单号，产品名称，推广人，订单状态 </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订单号</w:t>
            </w:r>
          </w:p>
        </w:tc>
        <w:tc>
          <w:tcPr>
            <w:tcW w:w="1187" w:type="dxa"/>
          </w:tcPr>
          <w:p>
            <w:pPr>
              <w:rPr>
                <w:color w:val="C00000"/>
              </w:rPr>
            </w:pPr>
            <w:r>
              <w:rPr>
                <w:rFonts w:hint="eastAsia"/>
                <w:color w:val="C00000"/>
              </w:rPr>
              <w:t>商品名称</w:t>
            </w:r>
          </w:p>
        </w:tc>
        <w:tc>
          <w:tcPr>
            <w:tcW w:w="1187" w:type="dxa"/>
          </w:tcPr>
          <w:p>
            <w:pPr>
              <w:rPr>
                <w:color w:val="C00000"/>
              </w:rPr>
            </w:pPr>
            <w:r>
              <w:rPr>
                <w:rFonts w:hint="eastAsia"/>
                <w:color w:val="C00000"/>
              </w:rPr>
              <w:t>单价</w:t>
            </w:r>
          </w:p>
        </w:tc>
        <w:tc>
          <w:tcPr>
            <w:tcW w:w="1187" w:type="dxa"/>
          </w:tcPr>
          <w:p>
            <w:pPr>
              <w:rPr>
                <w:color w:val="C00000"/>
              </w:rPr>
            </w:pPr>
            <w:r>
              <w:rPr>
                <w:rFonts w:hint="eastAsia"/>
                <w:color w:val="C00000"/>
              </w:rPr>
              <w:t>数量</w:t>
            </w:r>
          </w:p>
        </w:tc>
        <w:tc>
          <w:tcPr>
            <w:tcW w:w="1187" w:type="dxa"/>
          </w:tcPr>
          <w:p>
            <w:pPr>
              <w:rPr>
                <w:color w:val="C00000"/>
              </w:rPr>
            </w:pPr>
            <w:r>
              <w:rPr>
                <w:rFonts w:hint="eastAsia"/>
                <w:color w:val="C00000"/>
              </w:rPr>
              <w:t>总金额</w:t>
            </w:r>
          </w:p>
        </w:tc>
        <w:tc>
          <w:tcPr>
            <w:tcW w:w="1187" w:type="dxa"/>
          </w:tcPr>
          <w:p>
            <w:pPr>
              <w:rPr>
                <w:color w:val="C00000"/>
              </w:rPr>
            </w:pPr>
            <w:r>
              <w:rPr>
                <w:rFonts w:hint="eastAsia"/>
                <w:color w:val="C00000"/>
              </w:rPr>
              <w:t>下单时间</w:t>
            </w:r>
          </w:p>
        </w:tc>
        <w:tc>
          <w:tcPr>
            <w:tcW w:w="1187" w:type="dxa"/>
          </w:tcPr>
          <w:p>
            <w:pPr>
              <w:rPr>
                <w:color w:val="C00000"/>
              </w:rPr>
            </w:pPr>
            <w:r>
              <w:rPr>
                <w:rFonts w:hint="eastAsia"/>
                <w:color w:val="C00000"/>
              </w:rPr>
              <w:t>订单状态</w:t>
            </w:r>
          </w:p>
        </w:tc>
        <w:tc>
          <w:tcPr>
            <w:tcW w:w="1187" w:type="dxa"/>
          </w:tcPr>
          <w:p>
            <w:pPr>
              <w:rPr>
                <w:color w:val="C00000"/>
              </w:rPr>
            </w:pPr>
            <w:r>
              <w:rPr>
                <w:rFonts w:hint="eastAsia"/>
                <w:color w:val="C00000"/>
              </w:rPr>
              <w:t>推广人</w:t>
            </w:r>
          </w:p>
        </w:tc>
        <w:tc>
          <w:tcPr>
            <w:tcW w:w="1187" w:type="dxa"/>
          </w:tcPr>
          <w:p>
            <w:pPr>
              <w:rPr>
                <w:color w:val="C00000"/>
              </w:rPr>
            </w:pPr>
            <w:r>
              <w:rPr>
                <w:rFonts w:hint="eastAsia"/>
                <w:color w:val="C00000"/>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唯一，API读入</w:t>
            </w: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r>
              <w:rPr>
                <w:rFonts w:hint="eastAsia"/>
                <w:color w:val="C00000"/>
              </w:rPr>
              <w:t>API读入</w:t>
            </w:r>
          </w:p>
        </w:tc>
        <w:tc>
          <w:tcPr>
            <w:tcW w:w="1187" w:type="dxa"/>
          </w:tcPr>
          <w:p>
            <w:pPr>
              <w:rPr>
                <w:color w:val="C00000"/>
              </w:rPr>
            </w:pPr>
          </w:p>
        </w:tc>
        <w:tc>
          <w:tcPr>
            <w:tcW w:w="1187" w:type="dxa"/>
          </w:tcPr>
          <w:p>
            <w:pPr>
              <w:rPr>
                <w:color w:val="C00000"/>
              </w:rPr>
            </w:pPr>
          </w:p>
        </w:tc>
      </w:tr>
    </w:tbl>
    <w:p/>
    <w:p>
      <w:pPr>
        <w:pStyle w:val="4"/>
      </w:pPr>
      <w:r>
        <w:rPr>
          <w:rFonts w:hint="eastAsia"/>
        </w:rPr>
        <w:t>1.1.4结算管理</w:t>
      </w:r>
    </w:p>
    <w:p>
      <w:r>
        <w:rPr>
          <w:rFonts w:hint="eastAsia"/>
        </w:rPr>
        <w:t>结算信息通过api接入。</w:t>
      </w:r>
    </w:p>
    <w:p>
      <w:pPr>
        <w:pStyle w:val="16"/>
        <w:numPr>
          <w:ilvl w:val="0"/>
          <w:numId w:val="2"/>
        </w:numPr>
        <w:ind w:firstLineChars="0"/>
      </w:pPr>
      <w:r>
        <w:rPr>
          <w:rFonts w:hint="eastAsia"/>
        </w:rPr>
        <w:t>结算账单查询导出</w:t>
      </w:r>
    </w:p>
    <w:p>
      <w:pPr>
        <w:pStyle w:val="16"/>
        <w:numPr>
          <w:ilvl w:val="0"/>
          <w:numId w:val="2"/>
        </w:numPr>
        <w:ind w:firstLineChars="0"/>
      </w:pPr>
      <w:r>
        <w:rPr>
          <w:rFonts w:hint="eastAsia"/>
        </w:rPr>
        <w:t>可选择待结算、已结算</w:t>
      </w:r>
    </w:p>
    <w:p>
      <w:pPr>
        <w:pStyle w:val="16"/>
        <w:ind w:firstLine="0" w:firstLineChars="0"/>
        <w:rPr>
          <w:color w:val="C00000"/>
        </w:rPr>
      </w:pPr>
      <w:r>
        <w:rPr>
          <w:rFonts w:hint="eastAsia"/>
          <w:color w:val="C00000"/>
        </w:rPr>
        <w:t>查询条件：订单号，产品名称，推广人，订单状态(已结算和待结算)，列表可导出excel</w:t>
      </w:r>
    </w:p>
    <w:tbl>
      <w:tblPr>
        <w:tblStyle w:val="12"/>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订单号</w:t>
            </w:r>
          </w:p>
        </w:tc>
        <w:tc>
          <w:tcPr>
            <w:tcW w:w="1062" w:type="dxa"/>
          </w:tcPr>
          <w:p>
            <w:pPr>
              <w:rPr>
                <w:color w:val="C00000"/>
              </w:rPr>
            </w:pPr>
            <w:r>
              <w:rPr>
                <w:rFonts w:hint="eastAsia"/>
                <w:color w:val="C00000"/>
              </w:rPr>
              <w:t>商品名称</w:t>
            </w:r>
          </w:p>
        </w:tc>
        <w:tc>
          <w:tcPr>
            <w:tcW w:w="1062" w:type="dxa"/>
          </w:tcPr>
          <w:p>
            <w:pPr>
              <w:rPr>
                <w:color w:val="C00000"/>
              </w:rPr>
            </w:pPr>
            <w:r>
              <w:rPr>
                <w:rFonts w:hint="eastAsia"/>
                <w:color w:val="C00000"/>
              </w:rPr>
              <w:t>单价</w:t>
            </w:r>
          </w:p>
        </w:tc>
        <w:tc>
          <w:tcPr>
            <w:tcW w:w="1062" w:type="dxa"/>
          </w:tcPr>
          <w:p>
            <w:pPr>
              <w:rPr>
                <w:color w:val="C00000"/>
              </w:rPr>
            </w:pPr>
            <w:r>
              <w:rPr>
                <w:rFonts w:hint="eastAsia"/>
                <w:color w:val="C00000"/>
              </w:rPr>
              <w:t>数量</w:t>
            </w:r>
          </w:p>
        </w:tc>
        <w:tc>
          <w:tcPr>
            <w:tcW w:w="1062" w:type="dxa"/>
          </w:tcPr>
          <w:p>
            <w:pPr>
              <w:rPr>
                <w:color w:val="C00000"/>
              </w:rPr>
            </w:pPr>
            <w:r>
              <w:rPr>
                <w:rFonts w:hint="eastAsia"/>
                <w:color w:val="C00000"/>
              </w:rPr>
              <w:t>总金额</w:t>
            </w:r>
          </w:p>
        </w:tc>
        <w:tc>
          <w:tcPr>
            <w:tcW w:w="1062" w:type="dxa"/>
          </w:tcPr>
          <w:p>
            <w:pPr>
              <w:rPr>
                <w:color w:val="C00000"/>
              </w:rPr>
            </w:pPr>
            <w:r>
              <w:rPr>
                <w:rFonts w:hint="eastAsia"/>
                <w:color w:val="C00000"/>
              </w:rPr>
              <w:t>下单时间</w:t>
            </w:r>
          </w:p>
        </w:tc>
        <w:tc>
          <w:tcPr>
            <w:tcW w:w="1062" w:type="dxa"/>
          </w:tcPr>
          <w:p>
            <w:pPr>
              <w:rPr>
                <w:color w:val="C00000"/>
              </w:rPr>
            </w:pPr>
            <w:r>
              <w:rPr>
                <w:rFonts w:hint="eastAsia"/>
                <w:color w:val="C00000"/>
              </w:rPr>
              <w:t>推广人</w:t>
            </w:r>
          </w:p>
        </w:tc>
        <w:tc>
          <w:tcPr>
            <w:tcW w:w="1062" w:type="dxa"/>
          </w:tcPr>
          <w:p>
            <w:pPr>
              <w:rPr>
                <w:color w:val="C00000"/>
              </w:rPr>
            </w:pPr>
            <w:r>
              <w:rPr>
                <w:rFonts w:hint="eastAsia"/>
                <w:color w:val="C00000"/>
              </w:rPr>
              <w:t>结算佣金比例</w:t>
            </w:r>
          </w:p>
        </w:tc>
        <w:tc>
          <w:tcPr>
            <w:tcW w:w="1056" w:type="dxa"/>
          </w:tcPr>
          <w:p>
            <w:pPr>
              <w:rPr>
                <w:color w:val="C00000"/>
              </w:rPr>
            </w:pPr>
            <w:r>
              <w:rPr>
                <w:rFonts w:hint="eastAsia"/>
                <w:color w:val="C00000"/>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唯一，API读入</w:t>
            </w: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56" w:type="dxa"/>
          </w:tcPr>
          <w:p>
            <w:pPr>
              <w:rPr>
                <w:color w:val="C00000"/>
              </w:rPr>
            </w:pPr>
          </w:p>
        </w:tc>
      </w:tr>
    </w:tbl>
    <w:p>
      <w:pPr>
        <w:pStyle w:val="16"/>
        <w:ind w:firstLine="0" w:firstLineChars="0"/>
      </w:pPr>
    </w:p>
    <w:p>
      <w:pPr>
        <w:pStyle w:val="4"/>
      </w:pPr>
      <w:r>
        <w:rPr>
          <w:rFonts w:hint="eastAsia"/>
        </w:rPr>
        <w:t>1.1.5账户管理</w:t>
      </w:r>
    </w:p>
    <w:p>
      <w:pPr>
        <w:pStyle w:val="16"/>
        <w:numPr>
          <w:ilvl w:val="0"/>
          <w:numId w:val="3"/>
        </w:numPr>
        <w:ind w:firstLineChars="0"/>
      </w:pPr>
      <w:r>
        <w:rPr>
          <w:rFonts w:hint="eastAsia"/>
        </w:rPr>
        <w:t>用户信息修改</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numPr>
          <w:ilvl w:val="0"/>
          <w:numId w:val="3"/>
        </w:numPr>
        <w:ind w:firstLineChars="0"/>
      </w:pPr>
      <w:r>
        <w:rPr>
          <w:rFonts w:hint="eastAsia"/>
        </w:rPr>
        <w:t>密码重置</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4"/>
      </w:pPr>
      <w:r>
        <w:rPr>
          <w:rFonts w:hint="eastAsia"/>
        </w:rPr>
        <w:t>1.3.6推广商品</w:t>
      </w:r>
    </w:p>
    <w:p>
      <w:pPr>
        <w:rPr>
          <w:color w:val="FF0000"/>
        </w:rPr>
      </w:pPr>
      <w:commentRangeStart w:id="2"/>
      <w:r>
        <w:rPr>
          <w:rFonts w:hint="eastAsia"/>
          <w:color w:val="FF0000"/>
        </w:rPr>
        <w:t>推广链接规则简单：产品链接最后增加</w:t>
      </w:r>
      <w:r>
        <w:rPr>
          <w:rFonts w:hint="eastAsia"/>
          <w:b/>
          <w:color w:val="FF0000"/>
        </w:rPr>
        <w:t>参数推广人员ID</w:t>
      </w:r>
      <w:r>
        <w:rPr>
          <w:rFonts w:hint="eastAsia"/>
          <w:color w:val="FF0000"/>
        </w:rPr>
        <w:t>，如?sid=10000001</w:t>
      </w:r>
    </w:p>
    <w:p>
      <w:pPr>
        <w:rPr>
          <w:color w:val="FF0000"/>
        </w:rPr>
      </w:pPr>
      <w:r>
        <w:rPr>
          <w:rFonts w:hint="eastAsia"/>
          <w:color w:val="FF0000"/>
        </w:rPr>
        <w:t>产品id，订单ID将会在商城的程序中负责一起传递。</w:t>
      </w:r>
    </w:p>
    <w:p>
      <w:pPr>
        <w:pStyle w:val="16"/>
        <w:numPr>
          <w:ilvl w:val="0"/>
          <w:numId w:val="3"/>
        </w:numPr>
        <w:ind w:firstLineChars="0"/>
        <w:rPr>
          <w:strike/>
          <w:shd w:val="pct10" w:color="auto" w:fill="FFFFFF"/>
        </w:rPr>
      </w:pPr>
      <w:r>
        <w:rPr>
          <w:rFonts w:hint="eastAsia"/>
          <w:strike/>
          <w:shd w:val="pct10" w:color="auto" w:fill="FFFFFF"/>
        </w:rPr>
        <w:t>推广商品选择</w:t>
      </w:r>
    </w:p>
    <w:p>
      <w:pPr>
        <w:pStyle w:val="16"/>
        <w:numPr>
          <w:ilvl w:val="0"/>
          <w:numId w:val="3"/>
        </w:numPr>
        <w:ind w:firstLineChars="0"/>
      </w:pPr>
      <w:r>
        <w:rPr>
          <w:rFonts w:hint="eastAsia"/>
        </w:rPr>
        <w:t>推广商品列表（可看到推广的商品，但不推广）</w:t>
      </w:r>
      <w:commentRangeEnd w:id="2"/>
      <w:r>
        <w:commentReference w:id="2"/>
      </w:r>
    </w:p>
    <w:p/>
    <w:p/>
    <w:p>
      <w:pPr>
        <w:pStyle w:val="3"/>
      </w:pPr>
      <w:r>
        <w:rPr>
          <w:rFonts w:hint="eastAsia"/>
        </w:rPr>
        <w:t>1.2[子机构]功能</w:t>
      </w:r>
    </w:p>
    <w:p>
      <w:pPr>
        <w:pStyle w:val="4"/>
      </w:pPr>
      <w:commentRangeStart w:id="3"/>
      <w:r>
        <w:rPr>
          <w:rFonts w:hint="eastAsia"/>
        </w:rPr>
        <w:t>1.2.1机构管理</w:t>
      </w:r>
    </w:p>
    <w:p>
      <w:pPr>
        <w:pStyle w:val="16"/>
        <w:numPr>
          <w:ilvl w:val="0"/>
          <w:numId w:val="1"/>
        </w:numPr>
        <w:ind w:firstLineChars="0"/>
      </w:pPr>
      <w:r>
        <w:rPr>
          <w:rFonts w:hint="eastAsia"/>
        </w:rPr>
        <w:t>批量导入客户经理</w:t>
      </w:r>
    </w:p>
    <w:p>
      <w:pPr>
        <w:pStyle w:val="16"/>
        <w:numPr>
          <w:ilvl w:val="0"/>
          <w:numId w:val="1"/>
        </w:numPr>
        <w:ind w:firstLineChars="0"/>
      </w:pPr>
      <w:r>
        <w:rPr>
          <w:rFonts w:hint="eastAsia"/>
        </w:rPr>
        <w:t>批量审核客户经理账户</w:t>
      </w:r>
    </w:p>
    <w:p>
      <w:pPr>
        <w:pStyle w:val="16"/>
        <w:numPr>
          <w:ilvl w:val="0"/>
          <w:numId w:val="1"/>
        </w:numPr>
        <w:ind w:firstLineChars="0"/>
      </w:pPr>
      <w:r>
        <w:rPr>
          <w:rFonts w:hint="eastAsia"/>
        </w:rPr>
        <w:t>删除注销客户经理账户</w:t>
      </w:r>
      <w:commentRangeEnd w:id="3"/>
      <w:r>
        <w:commentReference w:id="3"/>
      </w:r>
    </w:p>
    <w:p>
      <w:pPr>
        <w:pStyle w:val="4"/>
        <w:rPr>
          <w:strike/>
          <w:shd w:val="pct10" w:color="auto" w:fill="FFFFFF"/>
        </w:rPr>
      </w:pPr>
      <w:r>
        <w:rPr>
          <w:rFonts w:hint="eastAsia"/>
          <w:strike/>
          <w:shd w:val="pct10" w:color="auto" w:fill="FFFFFF"/>
        </w:rPr>
        <w:t>1.2.2佣金管理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1.2.3订单明细</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订单号</w:t>
            </w:r>
          </w:p>
        </w:tc>
        <w:tc>
          <w:tcPr>
            <w:tcW w:w="1187" w:type="dxa"/>
          </w:tcPr>
          <w:p>
            <w:r>
              <w:rPr>
                <w:rFonts w:hint="eastAsia"/>
              </w:rPr>
              <w:t>商品名称</w:t>
            </w:r>
          </w:p>
        </w:tc>
        <w:tc>
          <w:tcPr>
            <w:tcW w:w="1187" w:type="dxa"/>
          </w:tcPr>
          <w:p>
            <w:r>
              <w:rPr>
                <w:rFonts w:hint="eastAsia"/>
              </w:rPr>
              <w:t>单价</w:t>
            </w:r>
          </w:p>
        </w:tc>
        <w:tc>
          <w:tcPr>
            <w:tcW w:w="1187" w:type="dxa"/>
          </w:tcPr>
          <w:p>
            <w:r>
              <w:rPr>
                <w:rFonts w:hint="eastAsia"/>
              </w:rPr>
              <w:t>数量</w:t>
            </w:r>
          </w:p>
        </w:tc>
        <w:tc>
          <w:tcPr>
            <w:tcW w:w="1187" w:type="dxa"/>
          </w:tcPr>
          <w:p>
            <w:r>
              <w:rPr>
                <w:rFonts w:hint="eastAsia"/>
              </w:rPr>
              <w:t>总金额</w:t>
            </w:r>
          </w:p>
        </w:tc>
        <w:tc>
          <w:tcPr>
            <w:tcW w:w="1187" w:type="dxa"/>
          </w:tcPr>
          <w:p>
            <w:r>
              <w:rPr>
                <w:rFonts w:hint="eastAsia"/>
              </w:rPr>
              <w:t>下单时间</w:t>
            </w:r>
          </w:p>
        </w:tc>
        <w:tc>
          <w:tcPr>
            <w:tcW w:w="1187" w:type="dxa"/>
          </w:tcPr>
          <w:p>
            <w:r>
              <w:rPr>
                <w:rFonts w:hint="eastAsia"/>
              </w:rPr>
              <w:t>订单状态</w:t>
            </w:r>
          </w:p>
        </w:tc>
        <w:tc>
          <w:tcPr>
            <w:tcW w:w="1187" w:type="dxa"/>
          </w:tcPr>
          <w:p>
            <w:r>
              <w:rPr>
                <w:rFonts w:hint="eastAsia"/>
              </w:rPr>
              <w:t>推广人</w:t>
            </w:r>
          </w:p>
        </w:tc>
        <w:tc>
          <w:tcPr>
            <w:tcW w:w="1187" w:type="dxa"/>
          </w:tcPr>
          <w:p>
            <w:r>
              <w:rPr>
                <w:rFonts w:hint="eastAsia"/>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唯一，API读入</w:t>
            </w:r>
          </w:p>
        </w:tc>
        <w:tc>
          <w:tcPr>
            <w:tcW w:w="1187" w:type="dxa"/>
          </w:tcPr>
          <w:p/>
        </w:tc>
        <w:tc>
          <w:tcPr>
            <w:tcW w:w="1187" w:type="dxa"/>
          </w:tcPr>
          <w:p/>
        </w:tc>
        <w:tc>
          <w:tcPr>
            <w:tcW w:w="1187" w:type="dxa"/>
          </w:tcPr>
          <w:p/>
        </w:tc>
        <w:tc>
          <w:tcPr>
            <w:tcW w:w="1187" w:type="dxa"/>
          </w:tcPr>
          <w:p/>
        </w:tc>
        <w:tc>
          <w:tcPr>
            <w:tcW w:w="1187" w:type="dxa"/>
          </w:tcPr>
          <w:p/>
        </w:tc>
        <w:tc>
          <w:tcPr>
            <w:tcW w:w="1187" w:type="dxa"/>
          </w:tcPr>
          <w:p>
            <w:r>
              <w:rPr>
                <w:rFonts w:hint="eastAsia"/>
              </w:rPr>
              <w:t>API读入</w:t>
            </w:r>
          </w:p>
        </w:tc>
        <w:tc>
          <w:tcPr>
            <w:tcW w:w="1187" w:type="dxa"/>
          </w:tcPr>
          <w:p/>
        </w:tc>
        <w:tc>
          <w:tcPr>
            <w:tcW w:w="1187" w:type="dxa"/>
          </w:tcPr>
          <w:p/>
        </w:tc>
      </w:tr>
    </w:tbl>
    <w:p/>
    <w:p>
      <w:pPr>
        <w:pStyle w:val="4"/>
        <w:rPr>
          <w:strike/>
          <w:shd w:val="pct10" w:color="auto" w:fill="FFFFFF"/>
        </w:rPr>
      </w:pPr>
      <w:commentRangeStart w:id="4"/>
      <w:r>
        <w:rPr>
          <w:rFonts w:hint="eastAsia"/>
          <w:strike/>
          <w:shd w:val="pct10" w:color="auto" w:fill="FFFFFF"/>
        </w:rPr>
        <w:t>1.2.4结算管理</w:t>
      </w:r>
    </w:p>
    <w:p>
      <w:pPr>
        <w:pStyle w:val="16"/>
        <w:numPr>
          <w:ilvl w:val="0"/>
          <w:numId w:val="2"/>
        </w:numPr>
        <w:ind w:firstLineChars="0"/>
        <w:rPr>
          <w:strike/>
          <w:shd w:val="pct10" w:color="auto" w:fill="FFFFFF"/>
        </w:rPr>
      </w:pPr>
      <w:r>
        <w:rPr>
          <w:rFonts w:hint="eastAsia"/>
          <w:strike/>
          <w:shd w:val="pct10" w:color="auto" w:fill="FFFFFF"/>
        </w:rPr>
        <w:t>结算账单查询导出</w:t>
      </w:r>
    </w:p>
    <w:p>
      <w:pPr>
        <w:pStyle w:val="16"/>
        <w:numPr>
          <w:ilvl w:val="0"/>
          <w:numId w:val="2"/>
        </w:numPr>
        <w:ind w:firstLineChars="0"/>
        <w:rPr>
          <w:strike/>
          <w:shd w:val="pct10" w:color="auto" w:fill="FFFFFF"/>
        </w:rPr>
      </w:pPr>
      <w:r>
        <w:rPr>
          <w:rFonts w:hint="eastAsia"/>
          <w:strike/>
          <w:shd w:val="pct10" w:color="auto" w:fill="FFFFFF"/>
        </w:rPr>
        <w:t>可选择待结算、已结算</w:t>
      </w:r>
      <w:commentRangeEnd w:id="4"/>
      <w:r>
        <w:commentReference w:id="4"/>
      </w:r>
    </w:p>
    <w:p>
      <w:pPr>
        <w:pStyle w:val="4"/>
      </w:pPr>
      <w:r>
        <w:rPr>
          <w:rFonts w:hint="eastAsia"/>
        </w:rPr>
        <w:t>1.2.5账户管理</w:t>
      </w:r>
    </w:p>
    <w:p>
      <w:pPr>
        <w:pStyle w:val="16"/>
        <w:numPr>
          <w:ilvl w:val="0"/>
          <w:numId w:val="3"/>
        </w:numPr>
        <w:ind w:firstLineChars="0"/>
      </w:pPr>
      <w:r>
        <w:rPr>
          <w:rFonts w:hint="eastAsia"/>
        </w:rPr>
        <w:t>用户信息修改</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numPr>
          <w:ilvl w:val="0"/>
          <w:numId w:val="3"/>
        </w:numPr>
        <w:ind w:firstLineChars="0"/>
      </w:pPr>
      <w:r>
        <w:rPr>
          <w:rFonts w:hint="eastAsia"/>
        </w:rPr>
        <w:t>密码重置</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4"/>
      </w:pPr>
      <w:r>
        <w:rPr>
          <w:rFonts w:hint="eastAsia"/>
        </w:rPr>
        <w:t>1.3.6推广商品</w:t>
      </w:r>
    </w:p>
    <w:p>
      <w:pPr>
        <w:pStyle w:val="16"/>
        <w:numPr>
          <w:ilvl w:val="0"/>
          <w:numId w:val="3"/>
        </w:numPr>
        <w:ind w:firstLineChars="0"/>
        <w:rPr>
          <w:strike/>
          <w:shd w:val="pct10" w:color="auto" w:fill="FFFFFF"/>
        </w:rPr>
      </w:pPr>
      <w:commentRangeStart w:id="5"/>
      <w:r>
        <w:rPr>
          <w:rFonts w:hint="eastAsia"/>
          <w:strike/>
          <w:shd w:val="pct10" w:color="auto" w:fill="FFFFFF"/>
        </w:rPr>
        <w:t>推广商品选择</w:t>
      </w:r>
      <w:commentRangeEnd w:id="5"/>
      <w:r>
        <w:commentReference w:id="5"/>
      </w:r>
    </w:p>
    <w:p>
      <w:pPr>
        <w:pStyle w:val="16"/>
        <w:numPr>
          <w:ilvl w:val="0"/>
          <w:numId w:val="3"/>
        </w:numPr>
        <w:ind w:firstLineChars="0"/>
      </w:pPr>
      <w:r>
        <w:rPr>
          <w:rFonts w:hint="eastAsia"/>
        </w:rPr>
        <w:t>推广商品列表（可看到推广的商品，但不推广）</w:t>
      </w:r>
    </w:p>
    <w:p/>
    <w:p>
      <w:pPr>
        <w:pStyle w:val="3"/>
      </w:pPr>
      <w:r>
        <w:rPr>
          <w:rFonts w:hint="eastAsia"/>
        </w:rPr>
        <w:t>1.3[客户经理]功能</w:t>
      </w:r>
    </w:p>
    <w:p>
      <w:pPr>
        <w:pStyle w:val="4"/>
        <w:rPr>
          <w:strike/>
          <w:shd w:val="pct10" w:color="auto" w:fill="FFFFFF"/>
        </w:rPr>
      </w:pPr>
      <w:r>
        <w:rPr>
          <w:rFonts w:hint="eastAsia"/>
          <w:strike/>
          <w:shd w:val="pct10" w:color="auto" w:fill="FFFFFF"/>
        </w:rPr>
        <w:t>1.3.1机构管理</w:t>
      </w:r>
    </w:p>
    <w:p>
      <w:pPr>
        <w:pStyle w:val="16"/>
        <w:numPr>
          <w:ilvl w:val="0"/>
          <w:numId w:val="1"/>
        </w:numPr>
        <w:ind w:firstLineChars="0"/>
        <w:rPr>
          <w:strike/>
          <w:shd w:val="pct10" w:color="auto" w:fill="FFFFFF"/>
        </w:rPr>
      </w:pPr>
      <w:r>
        <w:rPr>
          <w:rFonts w:hint="eastAsia"/>
          <w:strike/>
          <w:shd w:val="pct10" w:color="auto" w:fill="FFFFFF"/>
        </w:rPr>
        <w:t>创建子机构</w:t>
      </w:r>
    </w:p>
    <w:p>
      <w:pPr>
        <w:pStyle w:val="16"/>
        <w:numPr>
          <w:ilvl w:val="0"/>
          <w:numId w:val="1"/>
        </w:numPr>
        <w:ind w:firstLineChars="0"/>
        <w:rPr>
          <w:strike/>
          <w:shd w:val="pct10" w:color="auto" w:fill="FFFFFF"/>
        </w:rPr>
      </w:pPr>
      <w:r>
        <w:rPr>
          <w:rFonts w:hint="eastAsia"/>
          <w:strike/>
          <w:shd w:val="pct10" w:color="auto" w:fill="FFFFFF"/>
        </w:rPr>
        <w:t>批量导入子机构、客户经理</w:t>
      </w:r>
    </w:p>
    <w:p>
      <w:pPr>
        <w:pStyle w:val="16"/>
        <w:numPr>
          <w:ilvl w:val="0"/>
          <w:numId w:val="1"/>
        </w:numPr>
        <w:ind w:firstLineChars="0"/>
        <w:rPr>
          <w:strike/>
          <w:shd w:val="pct10" w:color="auto" w:fill="FFFFFF"/>
        </w:rPr>
      </w:pPr>
      <w:r>
        <w:rPr>
          <w:rFonts w:hint="eastAsia"/>
          <w:strike/>
          <w:shd w:val="pct10" w:color="auto" w:fill="FFFFFF"/>
        </w:rPr>
        <w:t>批量审核开通子机构账户、客户经理账户</w:t>
      </w:r>
    </w:p>
    <w:p>
      <w:pPr>
        <w:pStyle w:val="16"/>
        <w:numPr>
          <w:ilvl w:val="0"/>
          <w:numId w:val="1"/>
        </w:numPr>
        <w:ind w:firstLineChars="0"/>
        <w:rPr>
          <w:strike/>
          <w:shd w:val="pct10" w:color="auto" w:fill="FFFFFF"/>
        </w:rPr>
      </w:pPr>
      <w:r>
        <w:rPr>
          <w:rFonts w:hint="eastAsia"/>
          <w:strike/>
          <w:shd w:val="pct10" w:color="auto" w:fill="FFFFFF"/>
        </w:rPr>
        <w:t>删除注销子机构账户、客户经理账户</w:t>
      </w:r>
    </w:p>
    <w:p>
      <w:pPr>
        <w:pStyle w:val="4"/>
        <w:rPr>
          <w:strike/>
          <w:shd w:val="pct10" w:color="auto" w:fill="FFFFFF"/>
        </w:rPr>
      </w:pPr>
      <w:r>
        <w:rPr>
          <w:rFonts w:hint="eastAsia"/>
          <w:strike/>
          <w:shd w:val="pct10" w:color="auto" w:fill="FFFFFF"/>
        </w:rPr>
        <w:t>1.3.2佣金管理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1.3.6</w:t>
      </w:r>
      <w:commentRangeStart w:id="6"/>
      <w:r>
        <w:rPr>
          <w:rFonts w:hint="eastAsia"/>
        </w:rPr>
        <w:t>推广商品</w:t>
      </w:r>
      <w:commentRangeEnd w:id="6"/>
      <w:r>
        <w:commentReference w:id="6"/>
      </w:r>
    </w:p>
    <w:p>
      <w:pPr>
        <w:pStyle w:val="16"/>
        <w:numPr>
          <w:ilvl w:val="0"/>
          <w:numId w:val="3"/>
        </w:numPr>
        <w:ind w:firstLineChars="0"/>
      </w:pPr>
      <w:r>
        <w:rPr>
          <w:rFonts w:hint="eastAsia"/>
        </w:rPr>
        <w:t>推广商品选择</w:t>
      </w:r>
    </w:p>
    <w:p>
      <w:pPr>
        <w:pStyle w:val="16"/>
        <w:ind w:left="1260" w:firstLine="0" w:firstLineChars="0"/>
        <w:rPr>
          <w:color w:val="FF0000"/>
        </w:rPr>
      </w:pPr>
      <w:r>
        <w:rPr>
          <w:rFonts w:hint="eastAsia"/>
          <w:color w:val="FF0000"/>
        </w:rPr>
        <w:t>从api导入的商品中选择想推广的商品，勾选确认后会插入显示到下面的商品列表中。</w:t>
      </w:r>
      <w:r>
        <w:drawing>
          <wp:inline distT="0" distB="0" distL="0" distR="0">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6"/>
        <w:ind w:left="1260" w:firstLine="0" w:firstLineChars="0"/>
        <w:rPr>
          <w:color w:val="FF0000"/>
        </w:rPr>
      </w:pPr>
    </w:p>
    <w:p>
      <w:pPr>
        <w:pStyle w:val="16"/>
        <w:ind w:left="1260" w:firstLine="0" w:firstLineChars="0"/>
        <w:rPr>
          <w:color w:val="FF0000"/>
        </w:rPr>
      </w:pPr>
      <w:r>
        <w:drawing>
          <wp:inline distT="0" distB="0" distL="0" distR="0">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486400" cy="1347470"/>
                    </a:xfrm>
                    <a:prstGeom prst="rect">
                      <a:avLst/>
                    </a:prstGeom>
                  </pic:spPr>
                </pic:pic>
              </a:graphicData>
            </a:graphic>
          </wp:inline>
        </w:drawing>
      </w:r>
    </w:p>
    <w:p>
      <w:pPr>
        <w:pStyle w:val="16"/>
        <w:ind w:left="1260" w:firstLine="0" w:firstLineChars="0"/>
        <w:rPr>
          <w:color w:val="FF0000"/>
        </w:rPr>
      </w:pPr>
    </w:p>
    <w:p>
      <w:pPr>
        <w:pStyle w:val="16"/>
        <w:ind w:left="1260" w:firstLine="0" w:firstLineChars="0"/>
        <w:rPr>
          <w:color w:val="FF0000"/>
        </w:rPr>
      </w:pPr>
    </w:p>
    <w:p>
      <w:pPr>
        <w:pStyle w:val="16"/>
        <w:numPr>
          <w:ilvl w:val="0"/>
          <w:numId w:val="3"/>
        </w:numPr>
        <w:ind w:firstLineChars="0"/>
      </w:pPr>
      <w:r>
        <w:rPr>
          <w:rFonts w:hint="eastAsia"/>
        </w:rPr>
        <w:t>推广商品列表(链接生成获取)</w:t>
      </w:r>
    </w:p>
    <w:p>
      <w:pPr>
        <w:pStyle w:val="16"/>
        <w:ind w:left="1260" w:firstLine="0" w:firstLineChars="0"/>
        <w:rPr>
          <w:color w:val="FF0000"/>
        </w:rPr>
      </w:pPr>
      <w:r>
        <w:rPr>
          <w:rFonts w:hint="eastAsia"/>
          <w:color w:val="FF0000"/>
        </w:rPr>
        <w:t>显示上面选择功能中勾选确认提交过来的商品推广信息。（这里会需要设计推广的商品表）</w:t>
      </w:r>
    </w:p>
    <w:p>
      <w:pPr>
        <w:pStyle w:val="16"/>
        <w:ind w:left="1260" w:firstLine="0" w:firstLineChars="0"/>
        <w:rPr>
          <w:color w:val="FF0000"/>
        </w:rPr>
      </w:pPr>
      <w:r>
        <w:drawing>
          <wp:inline distT="0" distB="0" distL="0" distR="0">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6"/>
        <w:ind w:left="1260" w:firstLine="0" w:firstLineChars="0"/>
        <w:rPr>
          <w:color w:val="FF0000"/>
        </w:rPr>
      </w:pPr>
      <w:r>
        <w:drawing>
          <wp:inline distT="0" distB="0" distL="0" distR="0">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486400" cy="2052320"/>
                    </a:xfrm>
                    <a:prstGeom prst="rect">
                      <a:avLst/>
                    </a:prstGeom>
                  </pic:spPr>
                </pic:pic>
              </a:graphicData>
            </a:graphic>
          </wp:inline>
        </w:drawing>
      </w:r>
    </w:p>
    <w:p>
      <w:pPr>
        <w:pStyle w:val="4"/>
      </w:pPr>
      <w:r>
        <w:rPr>
          <w:rFonts w:hint="eastAsia"/>
        </w:rPr>
        <w:t>1.3.3订单明细</w:t>
      </w:r>
    </w:p>
    <w:p>
      <w:r>
        <w:rPr>
          <w:rFonts w:hint="eastAsia"/>
        </w:rPr>
        <w:t>不同角色明细查询范围不同</w:t>
      </w:r>
    </w:p>
    <w:p>
      <w:pPr>
        <w:pStyle w:val="4"/>
      </w:pPr>
      <w:r>
        <w:rPr>
          <w:rFonts w:hint="eastAsia"/>
        </w:rPr>
        <w:t>1.3.4结算管理</w:t>
      </w:r>
    </w:p>
    <w:p>
      <w:pPr>
        <w:pStyle w:val="16"/>
        <w:numPr>
          <w:ilvl w:val="0"/>
          <w:numId w:val="2"/>
        </w:numPr>
        <w:ind w:firstLineChars="0"/>
      </w:pPr>
      <w:r>
        <w:rPr>
          <w:rFonts w:hint="eastAsia"/>
        </w:rPr>
        <w:t>结算账单查询导出</w:t>
      </w:r>
    </w:p>
    <w:p>
      <w:pPr>
        <w:pStyle w:val="16"/>
        <w:numPr>
          <w:ilvl w:val="0"/>
          <w:numId w:val="2"/>
        </w:numPr>
        <w:ind w:firstLineChars="0"/>
      </w:pPr>
      <w:r>
        <w:rPr>
          <w:rFonts w:hint="eastAsia"/>
        </w:rPr>
        <w:t>可选择待结算、已结算</w:t>
      </w:r>
    </w:p>
    <w:p>
      <w:pPr>
        <w:pStyle w:val="4"/>
      </w:pPr>
      <w:r>
        <w:rPr>
          <w:rFonts w:hint="eastAsia"/>
        </w:rPr>
        <w:t>1.3.5账户管理</w:t>
      </w:r>
    </w:p>
    <w:p>
      <w:pPr>
        <w:pStyle w:val="16"/>
        <w:numPr>
          <w:ilvl w:val="0"/>
          <w:numId w:val="3"/>
        </w:numPr>
        <w:ind w:firstLineChars="0"/>
      </w:pPr>
      <w:r>
        <w:rPr>
          <w:rFonts w:hint="eastAsia"/>
        </w:rPr>
        <w:t>用户信息修改</w:t>
      </w:r>
    </w:p>
    <w:p>
      <w:pPr>
        <w:pStyle w:val="16"/>
        <w:ind w:left="1260" w:firstLine="0" w:firstLineChars="0"/>
      </w:pP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ind w:left="1260" w:firstLine="0" w:firstLineChars="0"/>
      </w:pPr>
    </w:p>
    <w:p>
      <w:pPr>
        <w:pStyle w:val="16"/>
        <w:ind w:left="1260" w:firstLine="0" w:firstLineChars="0"/>
      </w:pPr>
    </w:p>
    <w:p>
      <w:pPr>
        <w:pStyle w:val="16"/>
        <w:ind w:left="1260" w:firstLine="0" w:firstLineChars="0"/>
      </w:pPr>
    </w:p>
    <w:p>
      <w:pPr>
        <w:pStyle w:val="16"/>
        <w:ind w:left="1260" w:firstLine="0" w:firstLineChars="0"/>
      </w:pPr>
    </w:p>
    <w:p>
      <w:pPr>
        <w:pStyle w:val="16"/>
        <w:numPr>
          <w:ilvl w:val="0"/>
          <w:numId w:val="3"/>
        </w:numPr>
        <w:ind w:firstLineChars="0"/>
      </w:pPr>
      <w:r>
        <w:rPr>
          <w:rFonts w:hint="eastAsia"/>
        </w:rPr>
        <w:t>密码重置</w:t>
      </w:r>
    </w:p>
    <w:p>
      <w:pPr>
        <w:pStyle w:val="16"/>
        <w:ind w:firstLineChars="0"/>
      </w:pP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firstLineChars="0"/>
      </w:pPr>
    </w:p>
    <w:p>
      <w:pPr>
        <w:pStyle w:val="3"/>
        <w:rPr>
          <w:color w:val="FF0000"/>
        </w:rPr>
      </w:pPr>
      <w:r>
        <w:rPr>
          <w:rFonts w:hint="eastAsia"/>
          <w:color w:val="FF0000"/>
        </w:rPr>
        <w:t>1.4[用户注册]功能</w:t>
      </w:r>
    </w:p>
    <w:p>
      <w:pPr>
        <w:rPr>
          <w:color w:val="FF0000"/>
        </w:rPr>
      </w:pPr>
      <w:r>
        <w:rPr>
          <w:rFonts w:hint="eastAsia"/>
          <w:color w:val="FF0000"/>
        </w:rPr>
        <w:t>用户注册信息，包括账号，密码，选择分行，子机构，姓名，手机号，邮件</w:t>
      </w:r>
      <w:commentRangeStart w:id="7"/>
      <w:r>
        <w:rPr>
          <w:rFonts w:hint="eastAsia"/>
          <w:color w:val="FF0000"/>
        </w:rPr>
        <w:t>，家庭地址，身份证信息，收款账户信息等。</w:t>
      </w:r>
      <w:commentRangeEnd w:id="7"/>
      <w:r>
        <w:commentReference w:id="7"/>
      </w:r>
    </w:p>
    <w:p>
      <w:pPr>
        <w:pStyle w:val="16"/>
        <w:numPr>
          <w:ilvl w:val="0"/>
          <w:numId w:val="3"/>
        </w:numPr>
        <w:ind w:firstLineChars="0"/>
        <w:rPr>
          <w:color w:val="FF0000"/>
        </w:rPr>
      </w:pPr>
      <w:r>
        <w:rPr>
          <w:rFonts w:hint="eastAsia"/>
          <w:color w:val="FF0000"/>
        </w:rPr>
        <w:t>用户注册</w:t>
      </w:r>
    </w:p>
    <w:p>
      <w:pPr>
        <w:pStyle w:val="16"/>
        <w:numPr>
          <w:ilvl w:val="0"/>
          <w:numId w:val="3"/>
        </w:numPr>
        <w:ind w:firstLineChars="0"/>
        <w:rPr>
          <w:color w:val="FF0000"/>
        </w:rPr>
      </w:pPr>
      <w:r>
        <w:rPr>
          <w:rFonts w:hint="eastAsia"/>
          <w:color w:val="FF0000"/>
        </w:rPr>
        <w:t>找回密码</w:t>
      </w:r>
    </w:p>
    <w:p>
      <w:pPr>
        <w:pStyle w:val="16"/>
        <w:ind w:firstLineChars="0"/>
        <w:rPr>
          <w:color w:val="FF0000"/>
        </w:rPr>
      </w:pPr>
    </w:p>
    <w:p>
      <w:pPr>
        <w:pStyle w:val="16"/>
        <w:ind w:firstLineChars="0"/>
        <w:rPr>
          <w:color w:val="FF0000"/>
        </w:rPr>
      </w:pPr>
      <w:r>
        <w:rPr>
          <w:rFonts w:hint="eastAsia"/>
          <w:color w:val="FF0000"/>
        </w:rPr>
        <w:t>登录界面参考：</w:t>
      </w:r>
    </w:p>
    <w:p>
      <w:pPr>
        <w:pStyle w:val="16"/>
        <w:ind w:firstLineChars="0"/>
        <w:rPr>
          <w:color w:val="FF0000"/>
        </w:rPr>
      </w:pPr>
      <w:r>
        <w:drawing>
          <wp:inline distT="0" distB="0" distL="0" distR="0">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486400" cy="2209800"/>
                    </a:xfrm>
                    <a:prstGeom prst="rect">
                      <a:avLst/>
                    </a:prstGeom>
                  </pic:spPr>
                </pic:pic>
              </a:graphicData>
            </a:graphic>
          </wp:inline>
        </w:drawing>
      </w:r>
    </w:p>
    <w:p>
      <w:pPr>
        <w:pStyle w:val="16"/>
        <w:ind w:firstLineChars="0"/>
        <w:rPr>
          <w:color w:val="FF0000"/>
        </w:rPr>
      </w:pPr>
      <w:r>
        <w:rPr>
          <w:rFonts w:hint="eastAsia"/>
          <w:color w:val="FF0000"/>
        </w:rPr>
        <w:t>注册界面：可增加选择分行，子机构，姓名，手机号，邮件等字段。</w:t>
      </w:r>
    </w:p>
    <w:p>
      <w:pPr>
        <w:pStyle w:val="16"/>
        <w:ind w:firstLineChars="0"/>
      </w:pPr>
      <w:r>
        <w:drawing>
          <wp:inline distT="0" distB="0" distL="0" distR="0">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114925" cy="5629275"/>
                    </a:xfrm>
                    <a:prstGeom prst="rect">
                      <a:avLst/>
                    </a:prstGeom>
                  </pic:spPr>
                </pic:pic>
              </a:graphicData>
            </a:graphic>
          </wp:inline>
        </w:drawing>
      </w:r>
      <w:r>
        <w:t xml:space="preserve"> </w:t>
      </w:r>
      <w:r>
        <w:drawing>
          <wp:inline distT="0" distB="0" distL="0" distR="0">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057650" cy="1000125"/>
                    </a:xfrm>
                    <a:prstGeom prst="rect">
                      <a:avLst/>
                    </a:prstGeom>
                  </pic:spPr>
                </pic:pic>
              </a:graphicData>
            </a:graphic>
          </wp:inline>
        </w:drawing>
      </w:r>
    </w:p>
    <w:p>
      <w:pPr>
        <w:pStyle w:val="16"/>
        <w:ind w:firstLineChars="0"/>
        <w:rPr>
          <w:color w:val="FF0000"/>
        </w:rPr>
      </w:pPr>
      <w:r>
        <w:rPr>
          <w:rFonts w:hint="eastAsia"/>
          <w:color w:val="FF0000"/>
        </w:rPr>
        <w:t>找回密码界面：</w:t>
      </w:r>
    </w:p>
    <w:p>
      <w:pPr>
        <w:pStyle w:val="16"/>
        <w:ind w:firstLineChars="0"/>
        <w:rPr>
          <w:color w:val="FF0000"/>
        </w:rPr>
      </w:pPr>
      <w:r>
        <w:drawing>
          <wp:inline distT="0" distB="0" distL="0" distR="0">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486400" cy="2199640"/>
                    </a:xfrm>
                    <a:prstGeom prst="rect">
                      <a:avLst/>
                    </a:prstGeom>
                  </pic:spPr>
                </pic:pic>
              </a:graphicData>
            </a:graphic>
          </wp:inline>
        </w:drawing>
      </w:r>
    </w:p>
    <w:p>
      <w:pPr>
        <w:pStyle w:val="2"/>
      </w:pPr>
      <w:r>
        <w:rPr>
          <w:rFonts w:hint="eastAsia"/>
        </w:rPr>
        <w:t>2.平台后管系统</w:t>
      </w:r>
    </w:p>
    <w:p>
      <w:pPr>
        <w:pStyle w:val="3"/>
      </w:pPr>
      <w:r>
        <w:rPr>
          <w:rFonts w:hint="eastAsia"/>
        </w:rPr>
        <w:t>2.1推广管理（广告主）</w:t>
      </w:r>
    </w:p>
    <w:p>
      <w:pPr>
        <w:rPr>
          <w:color w:val="FF0000"/>
        </w:rPr>
      </w:pPr>
      <w:r>
        <w:rPr>
          <w:rFonts w:hint="eastAsia"/>
          <w:color w:val="FF0000"/>
        </w:rPr>
        <w:t>推广平台商品数据通过api接入。</w:t>
      </w:r>
    </w:p>
    <w:p>
      <w:pPr>
        <w:pStyle w:val="16"/>
        <w:numPr>
          <w:ilvl w:val="0"/>
          <w:numId w:val="1"/>
        </w:numPr>
        <w:ind w:firstLineChars="0"/>
      </w:pPr>
      <w:r>
        <w:rPr>
          <w:rFonts w:hint="eastAsia"/>
        </w:rPr>
        <w:t>推广平台管理(各银行、电商等)</w:t>
      </w:r>
    </w:p>
    <w:p>
      <w:pPr>
        <w:pStyle w:val="16"/>
        <w:ind w:firstLineChars="0"/>
      </w:pPr>
    </w:p>
    <w:p>
      <w:pPr>
        <w:pStyle w:val="16"/>
        <w:ind w:firstLineChars="0"/>
        <w:rPr>
          <w:b/>
        </w:rPr>
      </w:pPr>
      <w:r>
        <w:rPr>
          <w:rFonts w:hint="eastAsia"/>
          <w:b/>
        </w:rPr>
        <w:t>问题：界面的样子请简单画一下。</w:t>
      </w:r>
    </w:p>
    <w:p>
      <w:pPr>
        <w:pStyle w:val="16"/>
        <w:ind w:firstLineChars="0"/>
        <w:rPr>
          <w:b/>
        </w:rPr>
      </w:pPr>
      <w:r>
        <w:drawing>
          <wp:inline distT="0" distB="0" distL="0" distR="0">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486400" cy="2882900"/>
                    </a:xfrm>
                    <a:prstGeom prst="rect">
                      <a:avLst/>
                    </a:prstGeom>
                  </pic:spPr>
                </pic:pic>
              </a:graphicData>
            </a:graphic>
          </wp:inline>
        </w:drawing>
      </w:r>
      <w:r>
        <w:t xml:space="preserve"> </w:t>
      </w:r>
      <w:r>
        <w:drawing>
          <wp:inline distT="0" distB="0" distL="0" distR="0">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486400" cy="3063875"/>
                    </a:xfrm>
                    <a:prstGeom prst="rect">
                      <a:avLst/>
                    </a:prstGeom>
                  </pic:spPr>
                </pic:pic>
              </a:graphicData>
            </a:graphic>
          </wp:inline>
        </w:drawing>
      </w:r>
    </w:p>
    <w:p>
      <w:pPr>
        <w:pStyle w:val="16"/>
        <w:ind w:firstLineChars="0"/>
      </w:pPr>
    </w:p>
    <w:p>
      <w:pPr>
        <w:pStyle w:val="16"/>
        <w:numPr>
          <w:ilvl w:val="0"/>
          <w:numId w:val="1"/>
        </w:numPr>
        <w:ind w:firstLineChars="0"/>
      </w:pPr>
      <w:r>
        <w:rPr>
          <w:rFonts w:hint="eastAsia"/>
        </w:rPr>
        <w:t>推广商品(API接口导入，可选择推广给指定用户)</w:t>
      </w:r>
    </w:p>
    <w:p>
      <w:pPr>
        <w:pStyle w:val="16"/>
        <w:ind w:left="1260" w:firstLine="0" w:firstLineChars="0"/>
      </w:pPr>
    </w:p>
    <w:p>
      <w:pPr>
        <w:pStyle w:val="16"/>
        <w:ind w:left="1260" w:firstLine="0" w:firstLineChars="0"/>
        <w:rPr>
          <w:color w:val="C00000"/>
        </w:rPr>
      </w:pPr>
      <w:r>
        <w:rPr>
          <w:color w:val="C00000"/>
        </w:rPr>
        <w:drawing>
          <wp:inline distT="0" distB="0" distL="0" distR="0">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019675" cy="1104900"/>
                    </a:xfrm>
                    <a:prstGeom prst="rect">
                      <a:avLst/>
                    </a:prstGeom>
                  </pic:spPr>
                </pic:pic>
              </a:graphicData>
            </a:graphic>
          </wp:inline>
        </w:drawing>
      </w:r>
    </w:p>
    <w:p>
      <w:pPr>
        <w:pStyle w:val="16"/>
        <w:ind w:left="1260" w:firstLine="0" w:firstLineChars="0"/>
        <w:rPr>
          <w:color w:val="C00000"/>
        </w:rPr>
      </w:pPr>
      <w:r>
        <w:rPr>
          <w:rFonts w:hint="eastAsia"/>
          <w:color w:val="C00000"/>
        </w:rPr>
        <w:t>加一列选择推广给xx分行/XX子机构，确认按钮。</w:t>
      </w:r>
    </w:p>
    <w:p>
      <w:pPr>
        <w:pStyle w:val="16"/>
        <w:ind w:left="1260" w:firstLine="0" w:firstLineChars="0"/>
      </w:pPr>
    </w:p>
    <w:p>
      <w:pPr>
        <w:pStyle w:val="16"/>
        <w:numPr>
          <w:ilvl w:val="0"/>
          <w:numId w:val="1"/>
        </w:numPr>
        <w:ind w:firstLineChars="0"/>
      </w:pPr>
      <w:r>
        <w:rPr>
          <w:rFonts w:hint="eastAsia"/>
        </w:rPr>
        <w:t>佣金管理(支持批量导入和单品选择)</w:t>
      </w:r>
    </w:p>
    <w:p/>
    <w:tbl>
      <w:tblPr>
        <w:tblStyle w:val="12"/>
        <w:tblW w:w="8122"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977"/>
        <w:gridCol w:w="1276"/>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rFonts w:hint="eastAsia"/>
                <w:color w:val="C00000"/>
              </w:rPr>
              <w:t>分行</w:t>
            </w:r>
          </w:p>
        </w:tc>
        <w:tc>
          <w:tcPr>
            <w:tcW w:w="2977" w:type="dxa"/>
          </w:tcPr>
          <w:p>
            <w:pPr>
              <w:rPr>
                <w:color w:val="C00000"/>
              </w:rPr>
            </w:pPr>
            <w:r>
              <w:rPr>
                <w:rFonts w:hint="eastAsia"/>
                <w:color w:val="C00000"/>
              </w:rPr>
              <w:t>商品名称</w:t>
            </w:r>
          </w:p>
        </w:tc>
        <w:tc>
          <w:tcPr>
            <w:tcW w:w="1276" w:type="dxa"/>
          </w:tcPr>
          <w:p>
            <w:pPr>
              <w:rPr>
                <w:color w:val="C00000"/>
              </w:rPr>
            </w:pPr>
            <w:r>
              <w:rPr>
                <w:rFonts w:hint="eastAsia"/>
                <w:color w:val="C00000"/>
              </w:rPr>
              <w:t>单价</w:t>
            </w:r>
          </w:p>
        </w:tc>
        <w:tc>
          <w:tcPr>
            <w:tcW w:w="2310"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color w:val="C00000"/>
              </w:rPr>
              <w:t>X</w:t>
            </w:r>
            <w:r>
              <w:rPr>
                <w:rFonts w:hint="eastAsia"/>
                <w:color w:val="C00000"/>
              </w:rPr>
              <w:t>xx分行</w:t>
            </w:r>
          </w:p>
        </w:tc>
        <w:tc>
          <w:tcPr>
            <w:tcW w:w="2977" w:type="dxa"/>
          </w:tcPr>
          <w:p>
            <w:pPr>
              <w:rPr>
                <w:color w:val="C00000"/>
              </w:rPr>
            </w:pPr>
            <w:r>
              <w:rPr>
                <w:rFonts w:hint="eastAsia"/>
                <w:color w:val="C00000"/>
              </w:rPr>
              <w:t>图和文字标题（有链接）</w:t>
            </w:r>
          </w:p>
        </w:tc>
        <w:tc>
          <w:tcPr>
            <w:tcW w:w="1276" w:type="dxa"/>
          </w:tcPr>
          <w:p>
            <w:pPr>
              <w:rPr>
                <w:color w:val="C00000"/>
              </w:rPr>
            </w:pPr>
          </w:p>
        </w:tc>
        <w:tc>
          <w:tcPr>
            <w:tcW w:w="2310" w:type="dxa"/>
          </w:tcPr>
          <w:p>
            <w:pPr>
              <w:rPr>
                <w:color w:val="C00000"/>
              </w:rPr>
            </w:pPr>
            <w:r>
              <w:rPr>
                <w:rFonts w:hint="eastAsia"/>
                <w:color w:val="C00000"/>
              </w:rPr>
              <w:t>80% 可修改</w:t>
            </w:r>
          </w:p>
        </w:tc>
      </w:tr>
    </w:tbl>
    <w:p/>
    <w:p>
      <w:pPr>
        <w:pStyle w:val="3"/>
      </w:pPr>
      <w:r>
        <w:rPr>
          <w:rFonts w:hint="eastAsia"/>
        </w:rPr>
        <w:t>2.2合同管理（分销银行机构）</w:t>
      </w:r>
    </w:p>
    <w:p>
      <w:pPr>
        <w:pStyle w:val="16"/>
        <w:numPr>
          <w:ilvl w:val="0"/>
          <w:numId w:val="1"/>
        </w:numPr>
        <w:ind w:firstLineChars="0"/>
      </w:pPr>
      <w:commentRangeStart w:id="8"/>
      <w:r>
        <w:rPr>
          <w:rFonts w:hint="eastAsia"/>
        </w:rPr>
        <w:t>分销银行机构合同关联（佣金分润设置）</w:t>
      </w:r>
      <w:commentRangeEnd w:id="8"/>
      <w:r>
        <w:commentReference w:id="8"/>
      </w:r>
    </w:p>
    <w:p>
      <w: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6752080" cy="2476543"/>
                    </a:xfrm>
                    <a:prstGeom prst="rect">
                      <a:avLst/>
                    </a:prstGeom>
                  </pic:spPr>
                </pic:pic>
              </a:graphicData>
            </a:graphic>
          </wp:inline>
        </w:drawing>
      </w:r>
    </w:p>
    <w:p/>
    <w:p>
      <w:r>
        <w:drawing>
          <wp:inline distT="0" distB="0" distL="0" distR="0">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486400" cy="3001645"/>
                    </a:xfrm>
                    <a:prstGeom prst="rect">
                      <a:avLst/>
                    </a:prstGeom>
                  </pic:spPr>
                </pic:pic>
              </a:graphicData>
            </a:graphic>
          </wp:inline>
        </w:drawing>
      </w:r>
    </w:p>
    <w:p>
      <w:r>
        <w:drawing>
          <wp:inline distT="0" distB="0" distL="0" distR="0">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486400" cy="3063875"/>
                    </a:xfrm>
                    <a:prstGeom prst="rect">
                      <a:avLst/>
                    </a:prstGeom>
                  </pic:spPr>
                </pic:pic>
              </a:graphicData>
            </a:graphic>
          </wp:inline>
        </w:drawing>
      </w:r>
      <w:r>
        <w:drawing>
          <wp:inline distT="0" distB="0" distL="0" distR="0">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486400" cy="2235200"/>
                    </a:xfrm>
                    <a:prstGeom prst="rect">
                      <a:avLst/>
                    </a:prstGeom>
                  </pic:spPr>
                </pic:pic>
              </a:graphicData>
            </a:graphic>
          </wp:inline>
        </w:drawing>
      </w:r>
    </w:p>
    <w:p>
      <w:r>
        <w:drawing>
          <wp:inline distT="0" distB="0" distL="0" distR="0">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486400" cy="1344295"/>
                    </a:xfrm>
                    <a:prstGeom prst="rect">
                      <a:avLst/>
                    </a:prstGeom>
                  </pic:spPr>
                </pic:pic>
              </a:graphicData>
            </a:graphic>
          </wp:inline>
        </w:drawing>
      </w:r>
    </w:p>
    <w:p>
      <w:pPr>
        <w:pStyle w:val="3"/>
      </w:pPr>
      <w:r>
        <w:rPr>
          <w:rFonts w:hint="eastAsia"/>
        </w:rPr>
        <w:t>2.3财务管理（结算对账、对账单生成）</w:t>
      </w:r>
    </w:p>
    <w:p>
      <w:pPr>
        <w:rPr>
          <w:color w:val="FF0000"/>
        </w:rPr>
      </w:pPr>
      <w:commentRangeStart w:id="9"/>
      <w:r>
        <w:rPr>
          <w:rFonts w:hint="eastAsia"/>
          <w:color w:val="FF0000"/>
        </w:rPr>
        <w:t>数据通过api接入。</w:t>
      </w:r>
      <w:commentRangeEnd w:id="9"/>
      <w:r>
        <w:commentReference w:id="9"/>
      </w:r>
    </w:p>
    <w:p>
      <w:pPr>
        <w:rPr>
          <w:color w:val="FF0000"/>
        </w:rPr>
      </w:pPr>
      <w:r>
        <w:rPr>
          <w:rFonts w:hint="eastAsia"/>
          <w:color w:val="FF0000"/>
        </w:rPr>
        <w:t>查询条件 可选择分行、机构，客户经理 然后查询</w:t>
      </w:r>
    </w:p>
    <w:tbl>
      <w:tblPr>
        <w:tblStyle w:val="12"/>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订单号</w:t>
            </w:r>
          </w:p>
        </w:tc>
        <w:tc>
          <w:tcPr>
            <w:tcW w:w="1062" w:type="dxa"/>
          </w:tcPr>
          <w:p>
            <w:r>
              <w:rPr>
                <w:rFonts w:hint="eastAsia"/>
              </w:rPr>
              <w:t>商品名称</w:t>
            </w:r>
          </w:p>
        </w:tc>
        <w:tc>
          <w:tcPr>
            <w:tcW w:w="1062" w:type="dxa"/>
          </w:tcPr>
          <w:p>
            <w:r>
              <w:rPr>
                <w:rFonts w:hint="eastAsia"/>
              </w:rPr>
              <w:t>单价</w:t>
            </w:r>
          </w:p>
        </w:tc>
        <w:tc>
          <w:tcPr>
            <w:tcW w:w="1062" w:type="dxa"/>
          </w:tcPr>
          <w:p>
            <w:r>
              <w:rPr>
                <w:rFonts w:hint="eastAsia"/>
              </w:rPr>
              <w:t>数量</w:t>
            </w:r>
          </w:p>
        </w:tc>
        <w:tc>
          <w:tcPr>
            <w:tcW w:w="1062" w:type="dxa"/>
          </w:tcPr>
          <w:p>
            <w:r>
              <w:rPr>
                <w:rFonts w:hint="eastAsia"/>
              </w:rPr>
              <w:t>总金额</w:t>
            </w:r>
          </w:p>
        </w:tc>
        <w:tc>
          <w:tcPr>
            <w:tcW w:w="1062" w:type="dxa"/>
          </w:tcPr>
          <w:p>
            <w:r>
              <w:rPr>
                <w:rFonts w:hint="eastAsia"/>
              </w:rPr>
              <w:t>下单时间</w:t>
            </w:r>
          </w:p>
        </w:tc>
        <w:tc>
          <w:tcPr>
            <w:tcW w:w="1062" w:type="dxa"/>
          </w:tcPr>
          <w:p>
            <w:r>
              <w:rPr>
                <w:rFonts w:hint="eastAsia"/>
              </w:rPr>
              <w:t>推广人</w:t>
            </w:r>
          </w:p>
        </w:tc>
        <w:tc>
          <w:tcPr>
            <w:tcW w:w="1062" w:type="dxa"/>
          </w:tcPr>
          <w:p>
            <w:r>
              <w:rPr>
                <w:rFonts w:hint="eastAsia"/>
              </w:rPr>
              <w:t>结算佣金比例</w:t>
            </w:r>
          </w:p>
        </w:tc>
        <w:tc>
          <w:tcPr>
            <w:tcW w:w="1056" w:type="dxa"/>
          </w:tcPr>
          <w:p>
            <w:r>
              <w:rPr>
                <w:rFonts w:hint="eastAsia"/>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唯一，API读入</w:t>
            </w: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56" w:type="dxa"/>
          </w:tcPr>
          <w:p/>
        </w:tc>
      </w:tr>
    </w:tbl>
    <w:p>
      <w:pPr>
        <w:rPr>
          <w:color w:val="FF0000"/>
        </w:rPr>
      </w:pPr>
      <w:r>
        <w:drawing>
          <wp:inline distT="0" distB="0" distL="0" distR="0">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486400" cy="1362710"/>
                    </a:xfrm>
                    <a:prstGeom prst="rect">
                      <a:avLst/>
                    </a:prstGeom>
                  </pic:spPr>
                </pic:pic>
              </a:graphicData>
            </a:graphic>
          </wp:inline>
        </w:drawing>
      </w:r>
    </w:p>
    <w:p>
      <w:pPr>
        <w:pStyle w:val="3"/>
      </w:pPr>
      <w:r>
        <w:rPr>
          <w:rFonts w:hint="eastAsia"/>
        </w:rPr>
        <w:t>2.4权限管理</w:t>
      </w:r>
    </w:p>
    <w:p>
      <w:pPr>
        <w:pStyle w:val="16"/>
        <w:numPr>
          <w:ilvl w:val="0"/>
          <w:numId w:val="1"/>
        </w:numPr>
        <w:ind w:firstLineChars="0"/>
      </w:pPr>
      <w:r>
        <w:rPr>
          <w:rFonts w:hint="eastAsia"/>
        </w:rPr>
        <w:t>角色设定(设定角色选择功能模块，可任意组合选择)</w:t>
      </w:r>
    </w:p>
    <w:p>
      <w:pPr>
        <w:pStyle w:val="16"/>
        <w:ind w:left="1260" w:firstLine="0" w:firstLineChars="0"/>
      </w:pPr>
      <w:r>
        <w:rPr>
          <w:rFonts w:hint="eastAsia"/>
        </w:rPr>
        <w:t>功能模块包括如下：</w:t>
      </w:r>
    </w:p>
    <w:p>
      <w:pPr>
        <w:pStyle w:val="16"/>
        <w:numPr>
          <w:ilvl w:val="0"/>
          <w:numId w:val="4"/>
        </w:numPr>
        <w:ind w:firstLineChars="0"/>
      </w:pPr>
      <w:r>
        <w:rPr>
          <w:rFonts w:hint="eastAsia"/>
        </w:rPr>
        <w:t>机构管理</w:t>
      </w:r>
    </w:p>
    <w:p>
      <w:pPr>
        <w:pStyle w:val="16"/>
        <w:numPr>
          <w:ilvl w:val="0"/>
          <w:numId w:val="4"/>
        </w:numPr>
        <w:ind w:firstLineChars="0"/>
      </w:pPr>
      <w:r>
        <w:rPr>
          <w:rFonts w:hint="eastAsia"/>
        </w:rPr>
        <w:t>佣金管理</w:t>
      </w:r>
    </w:p>
    <w:p>
      <w:pPr>
        <w:pStyle w:val="16"/>
        <w:numPr>
          <w:ilvl w:val="0"/>
          <w:numId w:val="4"/>
        </w:numPr>
        <w:ind w:firstLineChars="0"/>
      </w:pPr>
      <w:r>
        <w:rPr>
          <w:rFonts w:hint="eastAsia"/>
        </w:rPr>
        <w:t>订单明细</w:t>
      </w:r>
    </w:p>
    <w:p>
      <w:pPr>
        <w:pStyle w:val="16"/>
        <w:numPr>
          <w:ilvl w:val="0"/>
          <w:numId w:val="4"/>
        </w:numPr>
        <w:ind w:firstLineChars="0"/>
      </w:pPr>
      <w:r>
        <w:rPr>
          <w:rFonts w:hint="eastAsia"/>
        </w:rPr>
        <w:t>结算管理</w:t>
      </w:r>
    </w:p>
    <w:p>
      <w:pPr>
        <w:pStyle w:val="16"/>
        <w:numPr>
          <w:ilvl w:val="0"/>
          <w:numId w:val="4"/>
        </w:numPr>
        <w:ind w:firstLineChars="0"/>
      </w:pPr>
      <w:r>
        <w:rPr>
          <w:rFonts w:hint="eastAsia"/>
        </w:rPr>
        <w:t>账户管理</w:t>
      </w:r>
    </w:p>
    <w:p>
      <w:pPr>
        <w:pStyle w:val="16"/>
        <w:numPr>
          <w:ilvl w:val="0"/>
          <w:numId w:val="4"/>
        </w:numPr>
        <w:ind w:firstLineChars="0"/>
      </w:pPr>
      <w:r>
        <w:rPr>
          <w:rFonts w:hint="eastAsia"/>
        </w:rPr>
        <w:t>推广商品</w:t>
      </w:r>
    </w:p>
    <w:p>
      <w:pPr>
        <w:pStyle w:val="16"/>
        <w:numPr>
          <w:ilvl w:val="0"/>
          <w:numId w:val="4"/>
        </w:numPr>
        <w:ind w:firstLineChars="0"/>
      </w:pPr>
      <w:r>
        <w:rPr>
          <w:rFonts w:hint="eastAsia"/>
        </w:rPr>
        <w:t>推广管理</w:t>
      </w:r>
    </w:p>
    <w:p>
      <w:pPr>
        <w:pStyle w:val="16"/>
        <w:numPr>
          <w:ilvl w:val="0"/>
          <w:numId w:val="4"/>
        </w:numPr>
        <w:ind w:firstLineChars="0"/>
      </w:pPr>
      <w:r>
        <w:rPr>
          <w:rFonts w:hint="eastAsia"/>
        </w:rPr>
        <w:t>合同管理</w:t>
      </w:r>
    </w:p>
    <w:p>
      <w:pPr>
        <w:pStyle w:val="16"/>
        <w:numPr>
          <w:ilvl w:val="0"/>
          <w:numId w:val="4"/>
        </w:numPr>
        <w:ind w:firstLineChars="0"/>
      </w:pPr>
      <w:r>
        <w:rPr>
          <w:rFonts w:hint="eastAsia"/>
        </w:rPr>
        <w:t>财务管理</w:t>
      </w:r>
    </w:p>
    <w:p>
      <w:pPr>
        <w:pStyle w:val="16"/>
        <w:numPr>
          <w:ilvl w:val="0"/>
          <w:numId w:val="4"/>
        </w:numPr>
        <w:ind w:firstLineChars="0"/>
      </w:pPr>
      <w:r>
        <w:rPr>
          <w:rFonts w:hint="eastAsia"/>
        </w:rPr>
        <w:t>权限管理</w:t>
      </w:r>
    </w:p>
    <w:p>
      <w:pPr>
        <w:pStyle w:val="16"/>
        <w:numPr>
          <w:ilvl w:val="0"/>
          <w:numId w:val="4"/>
        </w:numPr>
        <w:ind w:firstLineChars="0"/>
      </w:pPr>
      <w:r>
        <w:rPr>
          <w:rFonts w:hint="eastAsia"/>
        </w:rPr>
        <w:t>公告管理</w:t>
      </w:r>
    </w:p>
    <w:p>
      <w:pPr>
        <w:pStyle w:val="16"/>
        <w:numPr>
          <w:ilvl w:val="0"/>
          <w:numId w:val="4"/>
        </w:numPr>
        <w:ind w:firstLineChars="0"/>
      </w:pPr>
      <w:r>
        <w:rPr>
          <w:rFonts w:hint="eastAsia"/>
        </w:rPr>
        <w:t>数据分析</w:t>
      </w:r>
    </w:p>
    <w:p>
      <w:pPr>
        <w:pStyle w:val="16"/>
        <w:numPr>
          <w:ilvl w:val="0"/>
          <w:numId w:val="1"/>
        </w:numPr>
        <w:ind w:firstLineChars="0"/>
      </w:pPr>
      <w:r>
        <w:rPr>
          <w:rFonts w:hint="eastAsia"/>
        </w:rPr>
        <w:t>角色权限设定（角色可选择分配给不同用户）</w:t>
      </w:r>
    </w:p>
    <w:p>
      <w:pPr>
        <w:pStyle w:val="16"/>
        <w:ind w:left="1260" w:firstLine="0" w:firstLineChars="0"/>
        <w:rPr>
          <w:color w:val="C00000"/>
        </w:rPr>
      </w:pPr>
    </w:p>
    <w:p>
      <w:pPr>
        <w:pStyle w:val="16"/>
        <w:ind w:left="1260" w:firstLine="0" w:firstLineChars="0"/>
        <w:rPr>
          <w:color w:val="C00000"/>
        </w:rPr>
      </w:pPr>
      <w:r>
        <w:rPr>
          <w:rFonts w:hint="eastAsia"/>
          <w:color w:val="C00000"/>
        </w:rPr>
        <w:t>增加角色</w:t>
      </w:r>
    </w:p>
    <w:p>
      <w:pPr>
        <w:pStyle w:val="16"/>
        <w:ind w:firstLineChars="0"/>
      </w:pPr>
    </w:p>
    <w:tbl>
      <w:tblPr>
        <w:tblStyle w:val="12"/>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角色名称</w:t>
            </w:r>
          </w:p>
        </w:tc>
        <w:tc>
          <w:tcPr>
            <w:tcW w:w="6447" w:type="dxa"/>
          </w:tcPr>
          <w:p>
            <w:pPr>
              <w:pStyle w:val="16"/>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选择权限（可多选，打勾）</w:t>
            </w:r>
          </w:p>
        </w:tc>
        <w:tc>
          <w:tcPr>
            <w:tcW w:w="6447" w:type="dxa"/>
          </w:tcPr>
          <w:p>
            <w:pPr>
              <w:pStyle w:val="16"/>
              <w:numPr>
                <w:ilvl w:val="0"/>
                <w:numId w:val="5"/>
              </w:numPr>
              <w:ind w:firstLineChars="0"/>
            </w:pPr>
            <w:r>
              <w:rPr>
                <w:rFonts w:hint="eastAsia"/>
              </w:rPr>
              <w:t>机构管理</w:t>
            </w:r>
            <w:r>
              <w:rPr>
                <w:rFonts w:hint="eastAsia" w:asciiTheme="minorEastAsia" w:hAnsiTheme="minorEastAsia"/>
              </w:rPr>
              <w:t>□</w:t>
            </w:r>
          </w:p>
          <w:p>
            <w:pPr>
              <w:pStyle w:val="16"/>
              <w:numPr>
                <w:ilvl w:val="0"/>
                <w:numId w:val="5"/>
              </w:numPr>
              <w:ind w:firstLineChars="0"/>
            </w:pPr>
            <w:r>
              <w:rPr>
                <w:rFonts w:hint="eastAsia"/>
              </w:rPr>
              <w:t>佣金管理</w:t>
            </w:r>
            <w:r>
              <w:rPr>
                <w:rFonts w:hint="eastAsia" w:asciiTheme="minorEastAsia" w:hAnsiTheme="minorEastAsia"/>
              </w:rPr>
              <w:t>□</w:t>
            </w:r>
          </w:p>
          <w:p>
            <w:pPr>
              <w:pStyle w:val="16"/>
              <w:numPr>
                <w:ilvl w:val="0"/>
                <w:numId w:val="5"/>
              </w:numPr>
              <w:ind w:firstLineChars="0"/>
            </w:pPr>
            <w:r>
              <w:rPr>
                <w:rFonts w:hint="eastAsia"/>
              </w:rPr>
              <w:t>订单明细</w:t>
            </w:r>
            <w:r>
              <w:rPr>
                <w:rFonts w:hint="eastAsia" w:asciiTheme="minorEastAsia" w:hAnsiTheme="minorEastAsia"/>
              </w:rPr>
              <w:t>□</w:t>
            </w:r>
          </w:p>
          <w:p>
            <w:pPr>
              <w:pStyle w:val="16"/>
              <w:numPr>
                <w:ilvl w:val="0"/>
                <w:numId w:val="5"/>
              </w:numPr>
              <w:ind w:firstLineChars="0"/>
            </w:pPr>
            <w:r>
              <w:rPr>
                <w:rFonts w:hint="eastAsia"/>
              </w:rPr>
              <w:t>结算管理</w:t>
            </w:r>
            <w:r>
              <w:rPr>
                <w:rFonts w:hint="eastAsia" w:asciiTheme="minorEastAsia" w:hAnsiTheme="minorEastAsia"/>
              </w:rPr>
              <w:t>□</w:t>
            </w:r>
          </w:p>
          <w:p>
            <w:pPr>
              <w:pStyle w:val="16"/>
              <w:numPr>
                <w:ilvl w:val="0"/>
                <w:numId w:val="5"/>
              </w:numPr>
              <w:ind w:firstLineChars="0"/>
            </w:pPr>
            <w:r>
              <w:rPr>
                <w:rFonts w:hint="eastAsia"/>
              </w:rPr>
              <w:t>账户管理</w:t>
            </w:r>
            <w:r>
              <w:rPr>
                <w:rFonts w:hint="eastAsia" w:asciiTheme="minorEastAsia" w:hAnsiTheme="minorEastAsia"/>
              </w:rPr>
              <w:t>□</w:t>
            </w:r>
          </w:p>
          <w:p>
            <w:pPr>
              <w:pStyle w:val="16"/>
              <w:numPr>
                <w:ilvl w:val="0"/>
                <w:numId w:val="5"/>
              </w:numPr>
              <w:ind w:firstLineChars="0"/>
            </w:pPr>
            <w:r>
              <w:rPr>
                <w:rFonts w:hint="eastAsia"/>
              </w:rPr>
              <w:t>推广商品</w:t>
            </w:r>
            <w:r>
              <w:rPr>
                <w:rFonts w:hint="eastAsia" w:asciiTheme="minorEastAsia" w:hAnsiTheme="minorEastAsia"/>
              </w:rPr>
              <w:t>□</w:t>
            </w:r>
          </w:p>
          <w:p>
            <w:pPr>
              <w:pStyle w:val="16"/>
              <w:numPr>
                <w:ilvl w:val="0"/>
                <w:numId w:val="5"/>
              </w:numPr>
              <w:ind w:firstLineChars="0"/>
            </w:pPr>
            <w:r>
              <w:rPr>
                <w:rFonts w:hint="eastAsia"/>
              </w:rPr>
              <w:t>推广管理</w:t>
            </w:r>
            <w:r>
              <w:rPr>
                <w:rFonts w:hint="eastAsia" w:asciiTheme="minorEastAsia" w:hAnsiTheme="minorEastAsia"/>
              </w:rPr>
              <w:t>□</w:t>
            </w:r>
          </w:p>
          <w:p>
            <w:pPr>
              <w:pStyle w:val="16"/>
              <w:numPr>
                <w:ilvl w:val="0"/>
                <w:numId w:val="5"/>
              </w:numPr>
              <w:ind w:firstLineChars="0"/>
            </w:pPr>
            <w:r>
              <w:rPr>
                <w:rFonts w:hint="eastAsia"/>
              </w:rPr>
              <w:t>合同管理</w:t>
            </w:r>
            <w:r>
              <w:rPr>
                <w:rFonts w:hint="eastAsia" w:asciiTheme="minorEastAsia" w:hAnsiTheme="minorEastAsia"/>
              </w:rPr>
              <w:t>□</w:t>
            </w:r>
          </w:p>
          <w:p>
            <w:pPr>
              <w:pStyle w:val="16"/>
              <w:numPr>
                <w:ilvl w:val="0"/>
                <w:numId w:val="5"/>
              </w:numPr>
              <w:ind w:firstLineChars="0"/>
            </w:pPr>
            <w:r>
              <w:rPr>
                <w:rFonts w:hint="eastAsia"/>
              </w:rPr>
              <w:t>财务管理</w:t>
            </w:r>
            <w:r>
              <w:rPr>
                <w:rFonts w:hint="eastAsia" w:asciiTheme="minorEastAsia" w:hAnsiTheme="minorEastAsia"/>
              </w:rPr>
              <w:t>□</w:t>
            </w:r>
          </w:p>
          <w:p>
            <w:pPr>
              <w:pStyle w:val="16"/>
              <w:numPr>
                <w:ilvl w:val="0"/>
                <w:numId w:val="5"/>
              </w:numPr>
              <w:ind w:firstLineChars="0"/>
            </w:pPr>
            <w:r>
              <w:rPr>
                <w:rFonts w:hint="eastAsia"/>
              </w:rPr>
              <w:t>权限管理</w:t>
            </w:r>
            <w:r>
              <w:rPr>
                <w:rFonts w:hint="eastAsia" w:asciiTheme="minorEastAsia" w:hAnsiTheme="minorEastAsia"/>
              </w:rPr>
              <w:t>□</w:t>
            </w:r>
          </w:p>
          <w:p>
            <w:pPr>
              <w:pStyle w:val="16"/>
              <w:numPr>
                <w:ilvl w:val="0"/>
                <w:numId w:val="5"/>
              </w:numPr>
              <w:ind w:firstLineChars="0"/>
            </w:pPr>
            <w:r>
              <w:rPr>
                <w:rFonts w:hint="eastAsia"/>
              </w:rPr>
              <w:t>公告管理</w:t>
            </w:r>
            <w:r>
              <w:rPr>
                <w:rFonts w:hint="eastAsia" w:asciiTheme="minorEastAsia" w:hAnsiTheme="minorEastAsia"/>
              </w:rPr>
              <w:t>□</w:t>
            </w:r>
          </w:p>
          <w:p>
            <w:pPr>
              <w:pStyle w:val="16"/>
              <w:numPr>
                <w:ilvl w:val="0"/>
                <w:numId w:val="5"/>
              </w:numPr>
              <w:ind w:firstLineChars="0"/>
            </w:pPr>
            <w:r>
              <w:rPr>
                <w:rFonts w:hint="eastAsia"/>
              </w:rPr>
              <w:t>数据分析</w:t>
            </w:r>
            <w:r>
              <w:rPr>
                <w:rFonts w:hint="eastAsia" w:asciiTheme="minorEastAsia" w:hAnsiTheme="minorEastAsia"/>
              </w:rPr>
              <w:t>□</w:t>
            </w:r>
          </w:p>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p>
        </w:tc>
        <w:tc>
          <w:tcPr>
            <w:tcW w:w="6447" w:type="dxa"/>
          </w:tcPr>
          <w:p>
            <w:pPr>
              <w:pStyle w:val="16"/>
              <w:ind w:firstLine="0" w:firstLineChars="0"/>
              <w:jc w:val="center"/>
              <w:rPr>
                <w:color w:val="C00000"/>
              </w:rPr>
            </w:pPr>
            <w:r>
              <w:rPr>
                <w:rFonts w:hint="eastAsia"/>
                <w:color w:val="C00000"/>
              </w:rPr>
              <w:t>确认按钮</w:t>
            </w:r>
          </w:p>
        </w:tc>
      </w:tr>
    </w:tbl>
    <w:p>
      <w:pPr>
        <w:pStyle w:val="16"/>
        <w:ind w:firstLineChars="0"/>
      </w:pPr>
    </w:p>
    <w:p>
      <w:pPr>
        <w:pStyle w:val="16"/>
        <w:ind w:firstLineChars="0"/>
      </w:pPr>
    </w:p>
    <w:p>
      <w:pPr>
        <w:pStyle w:val="16"/>
        <w:ind w:left="1260" w:firstLine="0" w:firstLineChars="0"/>
        <w:rPr>
          <w:color w:val="C00000"/>
        </w:rPr>
      </w:pPr>
      <w:r>
        <w:rPr>
          <w:rFonts w:hint="eastAsia"/>
          <w:color w:val="C00000"/>
        </w:rPr>
        <w:t>修改角色</w:t>
      </w:r>
    </w:p>
    <w:p>
      <w:pPr>
        <w:pStyle w:val="16"/>
        <w:ind w:left="1260" w:firstLine="0" w:firstLineChars="0"/>
        <w:rPr>
          <w:color w:val="C00000"/>
        </w:rPr>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44"/>
        <w:gridCol w:w="2671"/>
        <w:gridCol w:w="2632"/>
        <w:gridCol w:w="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6"/>
              <w:ind w:firstLine="0" w:firstLineChars="0"/>
              <w:rPr>
                <w:color w:val="C00000"/>
              </w:rPr>
            </w:pPr>
            <w:r>
              <w:rPr>
                <w:rFonts w:hint="eastAsia"/>
                <w:color w:val="C00000"/>
              </w:rPr>
              <w:t>标题</w:t>
            </w:r>
          </w:p>
        </w:tc>
        <w:tc>
          <w:tcPr>
            <w:tcW w:w="2671" w:type="dxa"/>
          </w:tcPr>
          <w:p>
            <w:pPr>
              <w:pStyle w:val="16"/>
              <w:ind w:firstLine="0" w:firstLineChars="0"/>
              <w:rPr>
                <w:color w:val="C00000"/>
              </w:rPr>
            </w:pPr>
            <w:r>
              <w:rPr>
                <w:rFonts w:hint="eastAsia"/>
                <w:color w:val="C00000"/>
              </w:rPr>
              <w:t>公告时间</w:t>
            </w:r>
          </w:p>
        </w:tc>
        <w:tc>
          <w:tcPr>
            <w:tcW w:w="2671" w:type="dxa"/>
            <w:gridSpan w:val="2"/>
          </w:tcPr>
          <w:p>
            <w:pPr>
              <w:pStyle w:val="16"/>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6"/>
              <w:ind w:firstLine="0" w:firstLineChars="0"/>
              <w:rPr>
                <w:color w:val="C00000"/>
              </w:rPr>
            </w:pPr>
            <w:r>
              <w:rPr>
                <w:color w:val="C00000"/>
              </w:rPr>
              <w:t>X</w:t>
            </w:r>
            <w:r>
              <w:rPr>
                <w:rFonts w:hint="eastAsia"/>
                <w:color w:val="C00000"/>
              </w:rPr>
              <w:t>xxxx（点进去看内容）</w:t>
            </w:r>
          </w:p>
        </w:tc>
        <w:tc>
          <w:tcPr>
            <w:tcW w:w="2671" w:type="dxa"/>
          </w:tcPr>
          <w:p>
            <w:pPr>
              <w:pStyle w:val="16"/>
              <w:ind w:firstLine="0" w:firstLineChars="0"/>
              <w:rPr>
                <w:color w:val="C00000"/>
              </w:rPr>
            </w:pPr>
            <w:r>
              <w:rPr>
                <w:rFonts w:hint="eastAsia"/>
                <w:color w:val="C00000"/>
              </w:rPr>
              <w:t>2017年04月20日</w:t>
            </w:r>
          </w:p>
        </w:tc>
        <w:tc>
          <w:tcPr>
            <w:tcW w:w="2671" w:type="dxa"/>
            <w:gridSpan w:val="2"/>
          </w:tcPr>
          <w:p>
            <w:pPr>
              <w:pStyle w:val="16"/>
              <w:ind w:firstLine="0" w:firstLineChars="0"/>
              <w:rPr>
                <w:color w:val="C00000"/>
              </w:rPr>
            </w:pPr>
            <w:r>
              <w:rPr>
                <w:rFonts w:hint="eastAsia"/>
                <w:color w:val="C00000"/>
              </w:rPr>
              <w:t>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849" w:hRule="atLeast"/>
        </w:trPr>
        <w:tc>
          <w:tcPr>
            <w:tcW w:w="1526" w:type="dxa"/>
          </w:tcPr>
          <w:p>
            <w:pPr>
              <w:pStyle w:val="16"/>
              <w:ind w:firstLine="0" w:firstLineChars="0"/>
              <w:rPr>
                <w:color w:val="C00000"/>
              </w:rPr>
            </w:pPr>
            <w:r>
              <w:rPr>
                <w:rFonts w:hint="eastAsia"/>
                <w:color w:val="C00000"/>
              </w:rPr>
              <w:t>角色名称</w:t>
            </w:r>
          </w:p>
        </w:tc>
        <w:tc>
          <w:tcPr>
            <w:tcW w:w="6447" w:type="dxa"/>
            <w:gridSpan w:val="3"/>
          </w:tcPr>
          <w:p>
            <w:pPr>
              <w:pStyle w:val="16"/>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6"/>
              <w:ind w:firstLine="0" w:firstLineChars="0"/>
              <w:rPr>
                <w:color w:val="C00000"/>
              </w:rPr>
            </w:pPr>
            <w:r>
              <w:rPr>
                <w:rFonts w:hint="eastAsia"/>
                <w:color w:val="C00000"/>
              </w:rPr>
              <w:t>选择权限（可多选，打勾）</w:t>
            </w:r>
          </w:p>
        </w:tc>
        <w:tc>
          <w:tcPr>
            <w:tcW w:w="6447" w:type="dxa"/>
            <w:gridSpan w:val="3"/>
          </w:tcPr>
          <w:p>
            <w:pPr>
              <w:pStyle w:val="16"/>
              <w:numPr>
                <w:ilvl w:val="0"/>
                <w:numId w:val="6"/>
              </w:numPr>
              <w:ind w:firstLineChars="0"/>
            </w:pPr>
            <w:r>
              <w:rPr>
                <w:rFonts w:hint="eastAsia"/>
              </w:rPr>
              <w:t>机构管理</w:t>
            </w:r>
            <w:r>
              <w:rPr>
                <w:rFonts w:hint="eastAsia" w:asciiTheme="minorEastAsia" w:hAnsiTheme="minorEastAsia"/>
              </w:rPr>
              <w:t>□</w:t>
            </w:r>
          </w:p>
          <w:p>
            <w:pPr>
              <w:pStyle w:val="16"/>
              <w:numPr>
                <w:ilvl w:val="0"/>
                <w:numId w:val="6"/>
              </w:numPr>
              <w:ind w:firstLineChars="0"/>
            </w:pPr>
            <w:r>
              <w:rPr>
                <w:rFonts w:hint="eastAsia"/>
              </w:rPr>
              <w:t>佣金管理</w:t>
            </w:r>
            <w:r>
              <w:rPr>
                <w:rFonts w:hint="eastAsia" w:asciiTheme="minorEastAsia" w:hAnsiTheme="minorEastAsia"/>
              </w:rPr>
              <w:t>□</w:t>
            </w:r>
          </w:p>
          <w:p>
            <w:pPr>
              <w:pStyle w:val="16"/>
              <w:numPr>
                <w:ilvl w:val="0"/>
                <w:numId w:val="6"/>
              </w:numPr>
              <w:ind w:firstLineChars="0"/>
            </w:pPr>
            <w:r>
              <w:rPr>
                <w:rFonts w:hint="eastAsia"/>
              </w:rPr>
              <w:t>订单明细</w:t>
            </w:r>
            <w:r>
              <w:rPr>
                <w:rFonts w:hint="eastAsia" w:asciiTheme="minorEastAsia" w:hAnsiTheme="minorEastAsia"/>
              </w:rPr>
              <w:t>□</w:t>
            </w:r>
          </w:p>
          <w:p>
            <w:pPr>
              <w:pStyle w:val="16"/>
              <w:numPr>
                <w:ilvl w:val="0"/>
                <w:numId w:val="6"/>
              </w:numPr>
              <w:ind w:firstLineChars="0"/>
            </w:pPr>
            <w:r>
              <w:rPr>
                <w:rFonts w:hint="eastAsia"/>
              </w:rPr>
              <w:t>结算管理</w:t>
            </w:r>
            <w:r>
              <w:rPr>
                <w:rFonts w:hint="eastAsia" w:asciiTheme="minorEastAsia" w:hAnsiTheme="minorEastAsia"/>
              </w:rPr>
              <w:t>□</w:t>
            </w:r>
          </w:p>
          <w:p>
            <w:pPr>
              <w:pStyle w:val="16"/>
              <w:numPr>
                <w:ilvl w:val="0"/>
                <w:numId w:val="6"/>
              </w:numPr>
              <w:ind w:firstLineChars="0"/>
            </w:pPr>
            <w:r>
              <w:rPr>
                <w:rFonts w:hint="eastAsia"/>
              </w:rPr>
              <w:t>账户管理</w:t>
            </w:r>
            <w:r>
              <w:rPr>
                <w:rFonts w:hint="eastAsia" w:asciiTheme="minorEastAsia" w:hAnsiTheme="minorEastAsia"/>
              </w:rPr>
              <w:t>□</w:t>
            </w:r>
          </w:p>
          <w:p>
            <w:pPr>
              <w:pStyle w:val="16"/>
              <w:numPr>
                <w:ilvl w:val="0"/>
                <w:numId w:val="6"/>
              </w:numPr>
              <w:ind w:firstLineChars="0"/>
            </w:pPr>
            <w:r>
              <w:rPr>
                <w:rFonts w:hint="eastAsia"/>
              </w:rPr>
              <w:t>推广商品</w:t>
            </w:r>
            <w:r>
              <w:rPr>
                <w:rFonts w:hint="eastAsia" w:asciiTheme="minorEastAsia" w:hAnsiTheme="minorEastAsia"/>
              </w:rPr>
              <w:t>□</w:t>
            </w:r>
          </w:p>
          <w:p>
            <w:pPr>
              <w:pStyle w:val="16"/>
              <w:numPr>
                <w:ilvl w:val="0"/>
                <w:numId w:val="6"/>
              </w:numPr>
              <w:ind w:firstLineChars="0"/>
            </w:pPr>
            <w:r>
              <w:rPr>
                <w:rFonts w:hint="eastAsia"/>
              </w:rPr>
              <w:t>推广管理</w:t>
            </w:r>
            <w:r>
              <w:rPr>
                <w:rFonts w:hint="eastAsia" w:asciiTheme="minorEastAsia" w:hAnsiTheme="minorEastAsia"/>
              </w:rPr>
              <w:t>□</w:t>
            </w:r>
          </w:p>
          <w:p>
            <w:pPr>
              <w:pStyle w:val="16"/>
              <w:numPr>
                <w:ilvl w:val="0"/>
                <w:numId w:val="6"/>
              </w:numPr>
              <w:ind w:firstLineChars="0"/>
            </w:pPr>
            <w:r>
              <w:rPr>
                <w:rFonts w:hint="eastAsia"/>
              </w:rPr>
              <w:t>合同管理</w:t>
            </w:r>
            <w:r>
              <w:rPr>
                <w:rFonts w:hint="eastAsia" w:asciiTheme="minorEastAsia" w:hAnsiTheme="minorEastAsia"/>
              </w:rPr>
              <w:t>□</w:t>
            </w:r>
          </w:p>
          <w:p>
            <w:pPr>
              <w:pStyle w:val="16"/>
              <w:numPr>
                <w:ilvl w:val="0"/>
                <w:numId w:val="6"/>
              </w:numPr>
              <w:ind w:firstLineChars="0"/>
            </w:pPr>
            <w:r>
              <w:rPr>
                <w:rFonts w:hint="eastAsia"/>
              </w:rPr>
              <w:t>财务管理</w:t>
            </w:r>
            <w:r>
              <w:rPr>
                <w:rFonts w:hint="eastAsia" w:asciiTheme="minorEastAsia" w:hAnsiTheme="minorEastAsia"/>
              </w:rPr>
              <w:t>□</w:t>
            </w:r>
          </w:p>
          <w:p>
            <w:pPr>
              <w:pStyle w:val="16"/>
              <w:numPr>
                <w:ilvl w:val="0"/>
                <w:numId w:val="6"/>
              </w:numPr>
              <w:ind w:firstLineChars="0"/>
            </w:pPr>
            <w:r>
              <w:rPr>
                <w:rFonts w:hint="eastAsia"/>
              </w:rPr>
              <w:t>权限管理</w:t>
            </w:r>
            <w:r>
              <w:rPr>
                <w:rFonts w:hint="eastAsia" w:asciiTheme="minorEastAsia" w:hAnsiTheme="minorEastAsia"/>
              </w:rPr>
              <w:t>□</w:t>
            </w:r>
          </w:p>
          <w:p>
            <w:pPr>
              <w:pStyle w:val="16"/>
              <w:numPr>
                <w:ilvl w:val="0"/>
                <w:numId w:val="6"/>
              </w:numPr>
              <w:ind w:firstLineChars="0"/>
            </w:pPr>
            <w:r>
              <w:rPr>
                <w:rFonts w:hint="eastAsia"/>
              </w:rPr>
              <w:t>公告管理</w:t>
            </w:r>
            <w:r>
              <w:rPr>
                <w:rFonts w:hint="eastAsia" w:asciiTheme="minorEastAsia" w:hAnsiTheme="minorEastAsia"/>
              </w:rPr>
              <w:t>□</w:t>
            </w:r>
          </w:p>
          <w:p>
            <w:pPr>
              <w:pStyle w:val="16"/>
              <w:numPr>
                <w:ilvl w:val="0"/>
                <w:numId w:val="6"/>
              </w:numPr>
              <w:ind w:firstLineChars="0"/>
            </w:pPr>
            <w:r>
              <w:rPr>
                <w:rFonts w:hint="eastAsia"/>
              </w:rPr>
              <w:t>数据分析</w:t>
            </w:r>
            <w:r>
              <w:rPr>
                <w:rFonts w:hint="eastAsia" w:asciiTheme="minorEastAsia" w:hAnsiTheme="minorEastAsia"/>
              </w:rPr>
              <w:t>□</w:t>
            </w:r>
          </w:p>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6"/>
              <w:ind w:firstLine="0" w:firstLineChars="0"/>
              <w:rPr>
                <w:color w:val="C00000"/>
              </w:rPr>
            </w:pPr>
          </w:p>
        </w:tc>
        <w:tc>
          <w:tcPr>
            <w:tcW w:w="6447" w:type="dxa"/>
            <w:gridSpan w:val="3"/>
          </w:tcPr>
          <w:p>
            <w:pPr>
              <w:pStyle w:val="16"/>
              <w:ind w:firstLine="0" w:firstLineChars="0"/>
              <w:jc w:val="center"/>
              <w:rPr>
                <w:color w:val="C00000"/>
              </w:rPr>
            </w:pPr>
            <w:r>
              <w:rPr>
                <w:rFonts w:hint="eastAsia"/>
                <w:color w:val="C00000"/>
              </w:rPr>
              <w:t>确认修改按钮</w:t>
            </w:r>
          </w:p>
        </w:tc>
      </w:tr>
    </w:tbl>
    <w:p>
      <w:pPr>
        <w:pStyle w:val="16"/>
        <w:ind w:firstLineChars="0"/>
      </w:pPr>
    </w:p>
    <w:p>
      <w:pPr>
        <w:pStyle w:val="16"/>
        <w:ind w:firstLineChars="0"/>
      </w:pPr>
    </w:p>
    <w:p>
      <w:pPr>
        <w:pStyle w:val="3"/>
      </w:pPr>
      <w:r>
        <w:rPr>
          <w:rFonts w:hint="eastAsia"/>
        </w:rPr>
        <w:t>2.5公告管理</w:t>
      </w:r>
    </w:p>
    <w:p>
      <w:pPr>
        <w:pStyle w:val="16"/>
        <w:numPr>
          <w:ilvl w:val="0"/>
          <w:numId w:val="1"/>
        </w:numPr>
        <w:ind w:firstLineChars="0"/>
      </w:pPr>
      <w:r>
        <w:rPr>
          <w:rFonts w:hint="eastAsia"/>
        </w:rPr>
        <w:t>公告发布及撤除（可选择发布给不同用户）</w:t>
      </w:r>
    </w:p>
    <w:p>
      <w:pPr>
        <w:pStyle w:val="16"/>
        <w:ind w:firstLineChars="0"/>
        <w:rPr>
          <w:color w:val="C00000"/>
        </w:rPr>
      </w:pPr>
      <w:r>
        <w:rPr>
          <w:rFonts w:hint="eastAsia"/>
          <w:color w:val="C00000"/>
        </w:rPr>
        <w:t>发布界面：</w:t>
      </w:r>
    </w:p>
    <w:tbl>
      <w:tblPr>
        <w:tblStyle w:val="12"/>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标题</w:t>
            </w:r>
          </w:p>
        </w:tc>
        <w:tc>
          <w:tcPr>
            <w:tcW w:w="6447" w:type="dxa"/>
          </w:tcPr>
          <w:p>
            <w:pPr>
              <w:pStyle w:val="16"/>
              <w:ind w:firstLine="0" w:firstLineChars="0"/>
              <w:rPr>
                <w:color w:val="C00000"/>
              </w:rPr>
            </w:pPr>
            <w:r>
              <w:rPr>
                <w:color w:val="C00000"/>
              </w:rPr>
              <w:t>X</w:t>
            </w:r>
            <w:r>
              <w:rPr>
                <w:rFonts w:hint="eastAsia"/>
                <w:color w:val="C00000"/>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接收人</w:t>
            </w:r>
          </w:p>
        </w:tc>
        <w:tc>
          <w:tcPr>
            <w:tcW w:w="6447" w:type="dxa"/>
          </w:tcPr>
          <w:p>
            <w:pPr>
              <w:pStyle w:val="16"/>
              <w:ind w:firstLine="0" w:firstLineChars="0"/>
              <w:rPr>
                <w:color w:val="C00000"/>
              </w:rPr>
            </w:pPr>
            <w:r>
              <w:rPr>
                <w:rFonts w:hint="eastAsia"/>
                <w:color w:val="C00000"/>
              </w:rPr>
              <w:t>全部|分行|机构，选择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公告时间</w:t>
            </w:r>
          </w:p>
        </w:tc>
        <w:tc>
          <w:tcPr>
            <w:tcW w:w="6447" w:type="dxa"/>
          </w:tcPr>
          <w:p>
            <w:pPr>
              <w:pStyle w:val="16"/>
              <w:ind w:firstLine="0" w:firstLineChars="0"/>
              <w:rPr>
                <w:color w:val="C00000"/>
              </w:rPr>
            </w:pPr>
            <w:r>
              <w:rPr>
                <w:rFonts w:hint="eastAsia"/>
                <w:color w:val="C00000"/>
              </w:rPr>
              <w:t>2017年04月20日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内容</w:t>
            </w:r>
          </w:p>
        </w:tc>
        <w:tc>
          <w:tcPr>
            <w:tcW w:w="6447"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p>
        </w:tc>
        <w:tc>
          <w:tcPr>
            <w:tcW w:w="6447" w:type="dxa"/>
          </w:tcPr>
          <w:p>
            <w:pPr>
              <w:pStyle w:val="16"/>
              <w:ind w:firstLine="0" w:firstLineChars="0"/>
              <w:rPr>
                <w:color w:val="C00000"/>
              </w:rPr>
            </w:pPr>
            <w:r>
              <w:rPr>
                <w:rFonts w:hint="eastAsia"/>
                <w:color w:val="C00000"/>
              </w:rPr>
              <w:t xml:space="preserve"> 发布按钮</w:t>
            </w:r>
          </w:p>
        </w:tc>
      </w:tr>
    </w:tbl>
    <w:p>
      <w:pPr>
        <w:pStyle w:val="16"/>
        <w:ind w:firstLineChars="0"/>
        <w:rPr>
          <w:color w:val="C00000"/>
        </w:rPr>
      </w:pPr>
    </w:p>
    <w:p>
      <w:pPr>
        <w:pStyle w:val="16"/>
        <w:ind w:firstLineChars="0"/>
        <w:rPr>
          <w:color w:val="C00000"/>
        </w:rPr>
      </w:pPr>
    </w:p>
    <w:p>
      <w:pPr>
        <w:pStyle w:val="16"/>
        <w:ind w:firstLineChars="0"/>
        <w:rPr>
          <w:color w:val="C00000"/>
        </w:rPr>
      </w:pPr>
      <w:r>
        <w:rPr>
          <w:rFonts w:hint="eastAsia"/>
          <w:color w:val="C00000"/>
        </w:rPr>
        <w:t>删除修改界面：</w:t>
      </w:r>
    </w:p>
    <w:p>
      <w:pPr>
        <w:pStyle w:val="16"/>
        <w:ind w:firstLineChars="0"/>
        <w:rPr>
          <w:color w:val="C00000"/>
        </w:rPr>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6"/>
              <w:ind w:firstLine="0" w:firstLineChars="0"/>
              <w:rPr>
                <w:color w:val="C00000"/>
              </w:rPr>
            </w:pPr>
            <w:r>
              <w:rPr>
                <w:rFonts w:hint="eastAsia"/>
                <w:color w:val="C00000"/>
              </w:rPr>
              <w:t>标题</w:t>
            </w:r>
          </w:p>
        </w:tc>
        <w:tc>
          <w:tcPr>
            <w:tcW w:w="2671" w:type="dxa"/>
          </w:tcPr>
          <w:p>
            <w:pPr>
              <w:pStyle w:val="16"/>
              <w:ind w:firstLine="0" w:firstLineChars="0"/>
              <w:rPr>
                <w:color w:val="C00000"/>
              </w:rPr>
            </w:pPr>
            <w:r>
              <w:rPr>
                <w:rFonts w:hint="eastAsia"/>
                <w:color w:val="C00000"/>
              </w:rPr>
              <w:t>公告时间</w:t>
            </w:r>
          </w:p>
        </w:tc>
        <w:tc>
          <w:tcPr>
            <w:tcW w:w="2671" w:type="dxa"/>
          </w:tcPr>
          <w:p>
            <w:pPr>
              <w:pStyle w:val="16"/>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6"/>
              <w:ind w:firstLine="0" w:firstLineChars="0"/>
              <w:rPr>
                <w:color w:val="C00000"/>
              </w:rPr>
            </w:pPr>
            <w:r>
              <w:rPr>
                <w:color w:val="C00000"/>
              </w:rPr>
              <w:t>X</w:t>
            </w:r>
            <w:r>
              <w:rPr>
                <w:rFonts w:hint="eastAsia"/>
                <w:color w:val="C00000"/>
              </w:rPr>
              <w:t>xxxx（点进去看内容）</w:t>
            </w:r>
          </w:p>
        </w:tc>
        <w:tc>
          <w:tcPr>
            <w:tcW w:w="2671" w:type="dxa"/>
          </w:tcPr>
          <w:p>
            <w:pPr>
              <w:pStyle w:val="16"/>
              <w:ind w:firstLine="0" w:firstLineChars="0"/>
              <w:rPr>
                <w:color w:val="C00000"/>
              </w:rPr>
            </w:pPr>
            <w:r>
              <w:rPr>
                <w:rFonts w:hint="eastAsia"/>
                <w:color w:val="C00000"/>
              </w:rPr>
              <w:t>2017年04月20日</w:t>
            </w:r>
          </w:p>
        </w:tc>
        <w:tc>
          <w:tcPr>
            <w:tcW w:w="2671" w:type="dxa"/>
          </w:tcPr>
          <w:p>
            <w:pPr>
              <w:pStyle w:val="16"/>
              <w:ind w:firstLine="0" w:firstLineChars="0"/>
              <w:rPr>
                <w:color w:val="C00000"/>
              </w:rPr>
            </w:pPr>
            <w:r>
              <w:rPr>
                <w:rFonts w:hint="eastAsia"/>
                <w:color w:val="C00000"/>
              </w:rPr>
              <w:t>修改|删除</w:t>
            </w:r>
          </w:p>
        </w:tc>
      </w:tr>
    </w:tbl>
    <w:p>
      <w:pPr>
        <w:pStyle w:val="16"/>
        <w:ind w:firstLineChars="0"/>
        <w:rPr>
          <w:color w:val="C00000"/>
        </w:rPr>
      </w:pPr>
    </w:p>
    <w:p>
      <w:pPr>
        <w:pStyle w:val="16"/>
        <w:ind w:firstLineChars="0"/>
      </w:pPr>
    </w:p>
    <w:p>
      <w:pPr>
        <w:pStyle w:val="16"/>
        <w:ind w:firstLineChars="0"/>
      </w:pPr>
      <w:r>
        <w:drawing>
          <wp:inline distT="0" distB="0" distL="0" distR="0">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486400" cy="1739265"/>
                    </a:xfrm>
                    <a:prstGeom prst="rect">
                      <a:avLst/>
                    </a:prstGeom>
                  </pic:spPr>
                </pic:pic>
              </a:graphicData>
            </a:graphic>
          </wp:inline>
        </w:drawing>
      </w:r>
    </w:p>
    <w:p>
      <w:pPr>
        <w:pStyle w:val="16"/>
        <w:ind w:left="840" w:firstLine="0" w:firstLineChars="0"/>
      </w:pPr>
    </w:p>
    <w:p>
      <w:pPr>
        <w:pStyle w:val="3"/>
      </w:pPr>
      <w:r>
        <w:rPr>
          <w:rFonts w:hint="eastAsia"/>
        </w:rPr>
        <w:t>2.6数据分析</w:t>
      </w:r>
    </w:p>
    <w:p>
      <w:pPr>
        <w:pStyle w:val="16"/>
        <w:numPr>
          <w:ilvl w:val="0"/>
          <w:numId w:val="1"/>
        </w:numPr>
        <w:ind w:firstLineChars="0"/>
      </w:pPr>
      <w:r>
        <w:rPr>
          <w:rFonts w:hint="eastAsia"/>
        </w:rPr>
        <w:t>机构销售业绩排名(分页，每页20行)</w:t>
      </w: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机构名称</w:t>
            </w:r>
          </w:p>
        </w:tc>
        <w:tc>
          <w:tcPr>
            <w:tcW w:w="2671" w:type="dxa"/>
          </w:tcPr>
          <w:p>
            <w:pPr>
              <w:pStyle w:val="16"/>
              <w:ind w:firstLine="0" w:firstLineChars="0"/>
              <w:rPr>
                <w:color w:val="C00000"/>
              </w:rPr>
            </w:pPr>
            <w:r>
              <w:rPr>
                <w:rFonts w:hint="eastAsia"/>
                <w:color w:val="C00000"/>
              </w:rPr>
              <w:t>销售金额(RMB)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某某支行</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firstLineChars="0"/>
      </w:pPr>
    </w:p>
    <w:p>
      <w:pPr>
        <w:pStyle w:val="16"/>
        <w:ind w:firstLineChars="0"/>
      </w:pPr>
    </w:p>
    <w:p>
      <w:pPr>
        <w:pStyle w:val="16"/>
        <w:ind w:firstLineChars="0"/>
      </w:pPr>
    </w:p>
    <w:p>
      <w:pPr>
        <w:pStyle w:val="16"/>
        <w:numPr>
          <w:ilvl w:val="0"/>
          <w:numId w:val="1"/>
        </w:numPr>
        <w:ind w:firstLineChars="0"/>
      </w:pPr>
      <w:r>
        <w:rPr>
          <w:rFonts w:hint="eastAsia"/>
        </w:rPr>
        <w:t>机构销售佣金收益排名(分页，每页20行)</w:t>
      </w:r>
    </w:p>
    <w:p>
      <w:pPr>
        <w:pStyle w:val="16"/>
        <w:ind w:left="840" w:firstLine="0" w:firstLineChars="0"/>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机构名称</w:t>
            </w:r>
          </w:p>
        </w:tc>
        <w:tc>
          <w:tcPr>
            <w:tcW w:w="2671" w:type="dxa"/>
          </w:tcPr>
          <w:p>
            <w:pPr>
              <w:pStyle w:val="16"/>
              <w:ind w:firstLine="0" w:firstLineChars="0"/>
              <w:rPr>
                <w:color w:val="C00000"/>
              </w:rPr>
            </w:pPr>
            <w:r>
              <w:rPr>
                <w:rFonts w:hint="eastAsia"/>
                <w:color w:val="C00000"/>
              </w:rPr>
              <w:t>佣金收益(RMB)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某某支行</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firstLineChars="0"/>
      </w:pPr>
    </w:p>
    <w:p>
      <w:pPr>
        <w:pStyle w:val="16"/>
        <w:ind w:firstLineChars="0"/>
      </w:pPr>
    </w:p>
    <w:p>
      <w:pPr>
        <w:pStyle w:val="16"/>
        <w:ind w:firstLineChars="0"/>
      </w:pPr>
    </w:p>
    <w:p>
      <w:pPr>
        <w:pStyle w:val="16"/>
        <w:ind w:firstLineChars="0"/>
      </w:pPr>
    </w:p>
    <w:p>
      <w:pPr>
        <w:pStyle w:val="16"/>
        <w:numPr>
          <w:ilvl w:val="0"/>
          <w:numId w:val="1"/>
        </w:numPr>
        <w:ind w:firstLineChars="0"/>
      </w:pPr>
      <w:r>
        <w:rPr>
          <w:rFonts w:hint="eastAsia"/>
        </w:rPr>
        <w:t>热销商品排名(分页，每页20行)</w:t>
      </w:r>
    </w:p>
    <w:p>
      <w:pPr>
        <w:pStyle w:val="16"/>
        <w:ind w:firstLineChars="0"/>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商品名称</w:t>
            </w:r>
          </w:p>
        </w:tc>
        <w:tc>
          <w:tcPr>
            <w:tcW w:w="2671" w:type="dxa"/>
          </w:tcPr>
          <w:p>
            <w:pPr>
              <w:pStyle w:val="16"/>
              <w:ind w:firstLine="0" w:firstLineChars="0"/>
              <w:rPr>
                <w:color w:val="C00000"/>
              </w:rPr>
            </w:pPr>
            <w:r>
              <w:rPr>
                <w:rFonts w:hint="eastAsia"/>
                <w:color w:val="C00000"/>
              </w:rPr>
              <w:t>销售</w:t>
            </w:r>
            <w:r>
              <w:rPr>
                <w:rFonts w:hint="eastAsia"/>
                <w:color w:val="C00000"/>
                <w:lang w:eastAsia="zh-CN"/>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某某商品</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left="1260" w:firstLine="0" w:firstLineChars="0"/>
      </w:pPr>
    </w:p>
    <w:p/>
    <w:p>
      <w:pPr>
        <w:pStyle w:val="2"/>
        <w:rPr>
          <w:color w:val="FF0000"/>
        </w:rPr>
      </w:pPr>
      <w:r>
        <w:rPr>
          <w:rFonts w:hint="eastAsia"/>
          <w:color w:val="FF0000"/>
        </w:rPr>
        <w:t>库表：</w:t>
      </w:r>
    </w:p>
    <w:p>
      <w:pPr>
        <w:pStyle w:val="16"/>
        <w:numPr>
          <w:ilvl w:val="0"/>
          <w:numId w:val="7"/>
        </w:numPr>
        <w:ind w:firstLineChars="0"/>
        <w:rPr>
          <w:color w:val="FF0000"/>
        </w:rPr>
      </w:pPr>
      <w:r>
        <w:rPr>
          <w:rFonts w:hint="eastAsia"/>
          <w:color w:val="FF0000"/>
        </w:rPr>
        <w:t>推广商品表：</w:t>
      </w:r>
    </w:p>
    <w:p>
      <w:pPr>
        <w:pStyle w:val="16"/>
        <w:ind w:left="360"/>
        <w:rPr>
          <w:color w:val="FF0000"/>
        </w:rPr>
      </w:pPr>
      <w:r>
        <w:rPr>
          <w:rFonts w:hint="eastAsia"/>
          <w:color w:val="FF0000"/>
        </w:rPr>
        <w:t>产品ID，产品名称，产品链接地址URL，</w:t>
      </w:r>
      <w:r>
        <w:rPr>
          <w:rFonts w:hint="eastAsia"/>
          <w:b/>
          <w:color w:val="FF0000"/>
        </w:rPr>
        <w:t>佣金比例</w:t>
      </w:r>
      <w:r>
        <w:rPr>
          <w:rFonts w:hint="eastAsia"/>
          <w:color w:val="FF0000"/>
        </w:rPr>
        <w:t>，价格，推广开始时间，推广结束时间，创建时间等</w:t>
      </w:r>
    </w:p>
    <w:p>
      <w:pPr>
        <w:pStyle w:val="16"/>
        <w:numPr>
          <w:ilvl w:val="0"/>
          <w:numId w:val="7"/>
        </w:numPr>
        <w:ind w:firstLineChars="0"/>
        <w:rPr>
          <w:color w:val="FF0000"/>
        </w:rPr>
      </w:pPr>
      <w:r>
        <w:rPr>
          <w:rFonts w:hint="eastAsia"/>
          <w:color w:val="FF0000"/>
        </w:rPr>
        <w:t>推广人员表：</w:t>
      </w:r>
    </w:p>
    <w:p>
      <w:pPr>
        <w:pStyle w:val="16"/>
        <w:ind w:left="360" w:firstLine="0" w:firstLineChars="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pPr>
        <w:pStyle w:val="16"/>
        <w:numPr>
          <w:ilvl w:val="0"/>
          <w:numId w:val="7"/>
        </w:numPr>
        <w:ind w:firstLineChars="0"/>
        <w:rPr>
          <w:color w:val="FF0000"/>
        </w:rPr>
      </w:pPr>
      <w:r>
        <w:rPr>
          <w:rFonts w:hint="eastAsia"/>
          <w:color w:val="FF0000"/>
        </w:rPr>
        <w:t>角色表</w:t>
      </w:r>
    </w:p>
    <w:p>
      <w:pPr>
        <w:pStyle w:val="16"/>
        <w:numPr>
          <w:ilvl w:val="0"/>
          <w:numId w:val="7"/>
        </w:numPr>
        <w:ind w:firstLineChars="0"/>
        <w:rPr>
          <w:color w:val="FF0000"/>
        </w:rPr>
      </w:pPr>
      <w:r>
        <w:rPr>
          <w:rFonts w:hint="eastAsia"/>
          <w:color w:val="FF0000"/>
        </w:rPr>
        <w:t>合同表</w:t>
      </w:r>
    </w:p>
    <w:p>
      <w:pPr>
        <w:pStyle w:val="16"/>
        <w:numPr>
          <w:ilvl w:val="0"/>
          <w:numId w:val="7"/>
        </w:numPr>
        <w:ind w:firstLineChars="0"/>
        <w:rPr>
          <w:color w:val="FF0000"/>
        </w:rPr>
      </w:pPr>
      <w:r>
        <w:rPr>
          <w:rFonts w:hint="eastAsia"/>
          <w:color w:val="FF0000"/>
        </w:rPr>
        <w:t>公告表（消息表）</w:t>
      </w:r>
    </w:p>
    <w:p>
      <w:pPr>
        <w:pStyle w:val="16"/>
        <w:numPr>
          <w:ilvl w:val="0"/>
          <w:numId w:val="7"/>
        </w:numPr>
        <w:ind w:firstLineChars="0"/>
        <w:rPr>
          <w:color w:val="FF0000"/>
        </w:rPr>
      </w:pPr>
      <w:r>
        <w:rPr>
          <w:rFonts w:hint="eastAsia"/>
          <w:color w:val="FF0000"/>
        </w:rPr>
        <w:t>订单表（api同步进来？）</w:t>
      </w:r>
    </w:p>
    <w:p>
      <w:pPr>
        <w:pStyle w:val="16"/>
        <w:numPr>
          <w:ilvl w:val="0"/>
          <w:numId w:val="7"/>
        </w:numPr>
        <w:ind w:firstLineChars="0"/>
        <w:rPr>
          <w:color w:val="FF0000"/>
        </w:rPr>
      </w:pPr>
      <w:r>
        <w:rPr>
          <w:rFonts w:hint="eastAsia"/>
          <w:color w:val="FF0000"/>
        </w:rPr>
        <w:t>机构表：分行，支行</w:t>
      </w:r>
    </w:p>
    <w:p>
      <w:pPr>
        <w:pStyle w:val="16"/>
        <w:ind w:left="360" w:firstLine="0" w:firstLineChars="0"/>
      </w:pPr>
    </w:p>
    <w:p>
      <w:pPr>
        <w:pStyle w:val="16"/>
        <w:numPr>
          <w:ilvl w:val="0"/>
          <w:numId w:val="7"/>
        </w:numPr>
        <w:ind w:firstLineChars="0"/>
        <w:rPr>
          <w:b/>
          <w:color w:val="00B050"/>
        </w:rPr>
      </w:pPr>
      <w:r>
        <w:rPr>
          <w:rFonts w:hint="eastAsia"/>
          <w:b/>
          <w:color w:val="00B050"/>
        </w:rPr>
        <w:t>点击量表：推广人员ID,商品ID,点击数(后续看是否需要加这个功能？)</w:t>
      </w:r>
    </w:p>
    <w:p>
      <w:pPr>
        <w:pStyle w:val="20"/>
        <w:ind w:firstLine="422"/>
        <w:rPr>
          <w:b/>
          <w:color w:val="00B050"/>
        </w:rPr>
      </w:pPr>
    </w:p>
    <w:p>
      <w:pPr>
        <w:pStyle w:val="16"/>
        <w:ind w:left="360" w:firstLine="0" w:firstLineChars="0"/>
        <w:rPr>
          <w:b/>
          <w:color w:val="00B050"/>
        </w:rPr>
      </w:pPr>
      <w:r>
        <w:rPr>
          <w:rFonts w:hint="eastAsia"/>
          <w:b/>
          <w:color w:val="00B050"/>
        </w:rPr>
        <w:t>两种方案考虑：一、商城侧增加这个表，访客点击推广链接后，insert或update该表点击量+1，再通过api传给cps系统</w:t>
      </w:r>
    </w:p>
    <w:p>
      <w:pPr>
        <w:pStyle w:val="16"/>
        <w:ind w:left="360" w:firstLine="0" w:firstLineChars="0"/>
        <w:rPr>
          <w:b/>
          <w:color w:val="00B050"/>
        </w:rPr>
      </w:pPr>
      <w:r>
        <w:rPr>
          <w:rFonts w:hint="eastAsia"/>
          <w:b/>
          <w:color w:val="00B050"/>
        </w:rPr>
        <w:t>二、cps系统增加这个表，商城推广页面中需加js代码直接传递参数到cps中。</w:t>
      </w:r>
    </w:p>
    <w:p>
      <w:pPr>
        <w:pStyle w:val="16"/>
        <w:ind w:left="360" w:firstLine="0" w:firstLineChars="0"/>
        <w:rPr>
          <w:b/>
          <w:color w:val="00B050"/>
        </w:rPr>
      </w:pPr>
    </w:p>
    <w:p>
      <w:pPr>
        <w:pStyle w:val="16"/>
        <w:ind w:left="360" w:firstLine="0" w:firstLineChars="0"/>
        <w:rPr>
          <w:rFonts w:hint="eastAsia"/>
          <w:b/>
          <w:color w:val="00B050"/>
        </w:rPr>
      </w:pPr>
      <w:r>
        <w:rPr>
          <w:rFonts w:hint="eastAsia"/>
          <w:b/>
          <w:color w:val="00B050"/>
        </w:rPr>
        <w:t>如果要更详细的统计分析指标，比如停留时间，二跳率，访问延时等等功能，需接入JYC系统。</w:t>
      </w:r>
    </w:p>
    <w:p>
      <w:pPr>
        <w:pStyle w:val="16"/>
        <w:ind w:left="360" w:firstLine="0" w:firstLineChars="0"/>
        <w:rPr>
          <w:rFonts w:hint="eastAsia"/>
          <w:b/>
          <w:color w:val="00B050"/>
        </w:rPr>
      </w:pPr>
      <w:r>
        <w:rPr>
          <w:rFonts w:hint="eastAsia"/>
          <w:b/>
          <w:color w:val="00B050"/>
        </w:rPr>
        <w:br w:type="page"/>
      </w:r>
    </w:p>
    <w:p>
      <w:pPr>
        <w:pStyle w:val="2"/>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开发日志</w:t>
      </w:r>
    </w:p>
    <w:p>
      <w:pPr>
        <w:rPr>
          <w:rFonts w:hint="eastAsia" w:ascii="Lucida Console" w:hAnsi="Lucida Console" w:eastAsia="Lucida Console"/>
          <w:color w:val="auto"/>
          <w:sz w:val="18"/>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admin/Lib/ admin/Tpl/ ms/ doc/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cps/Lib/ cps/Tpl/ ms/ doc/ cps.php</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file="public:header_cps"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file="public:footer_cps"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&lt;link href="__ROOT__/statics/admin/css/style.css" rel="stylesheet" type="text/css"/&gt;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D:\software\phpStudy\WWW\99_ctw\msec.jieqiangtec.com\ms\footer.php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菜单模拟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userIdentity();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获取权限菜单：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D:\software\phpStudy\WWW\99_ctw\msec.jieqiangtec.com\admin\Lib\Action\publicAction.class.php  L4</w:t>
      </w: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菜单页面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public function 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//显示菜单项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$id</w:t>
      </w: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intval($_REQUEST['tag'])==0?6:intval($_REQUEST['tag']);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$role_id = D('admin')-&gt;where('id='.$_SESSION['admin_info']['id'])-&gt;getField('role_id');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$node_ids_res = D("access")-&gt;where("role_id=".$role_id)-&gt;field("node_id")-&gt;select();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($node_ids_res as $row)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array_push($node_ids,$row['node_id']);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var_dump($node_ids);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$ids = implode(',', $node_ids);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//读取数据库模块列表生成菜单项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    =   M("node");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增加在cms_access的条件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//如果是超级管理员，则可以执行所有操作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if($_SESSION['admin_info']['id']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id in ($ids)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$list</w:t>
      </w:r>
      <w:r>
        <w:rPr>
          <w:rFonts w:hint="eastAsia" w:ascii="Times New Roman" w:hAnsi="Times New Roman" w:cs="Times New Roman"/>
          <w:lang w:val="en-US" w:eastAsia="zh-CN"/>
        </w:rPr>
        <w:tab/>
      </w:r>
      <w:r>
        <w:rPr>
          <w:rFonts w:hint="eastAsia" w:ascii="Times New Roman" w:hAnsi="Times New Roman" w:cs="Times New Roman"/>
          <w:lang w:val="en-US" w:eastAsia="zh-CN"/>
        </w:rPr>
        <w:t>=$node-&gt;where($where)-&gt;field('id,action,action_name,module,module_name,data')-&gt;order('sort DESC')-&gt;select();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foreach($list as $key=&gt;$action)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$data_arr = explode('&amp;',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($data_arr as $data_one)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$data_one_arr = explode('=', $data_one);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$data_arg[$data_one_arr[0]] = $data_one_arr[1];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$action['url'] = U($action['module'].'/'.$action['action'], $data_arg);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$menu[$action['module']]['navs'][] = $action;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$menu[$action['module']]['name']</w:t>
      </w:r>
      <w:r>
        <w:rPr>
          <w:rFonts w:hint="eastAsia" w:ascii="Times New Roman" w:hAnsi="Times New Roman" w:cs="Times New Roman"/>
          <w:lang w:val="en-US" w:eastAsia="zh-CN"/>
        </w:rPr>
        <w:tab/>
      </w:r>
      <w:r>
        <w:rPr>
          <w:rFonts w:hint="eastAsia" w:ascii="Times New Roman" w:hAnsi="Times New Roman" w:cs="Times New Roman"/>
          <w:lang w:val="en-US" w:eastAsia="zh-CN"/>
        </w:rPr>
        <w:t>= $action['module_name'];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$menu[$action['module']]['id']</w:t>
      </w:r>
      <w:r>
        <w:rPr>
          <w:rFonts w:hint="eastAsia" w:ascii="Times New Roman" w:hAnsi="Times New Roman" w:cs="Times New Roman"/>
          <w:lang w:val="en-US" w:eastAsia="zh-CN"/>
        </w:rPr>
        <w:tab/>
      </w:r>
      <w:r>
        <w:rPr>
          <w:rFonts w:hint="eastAsia" w:ascii="Times New Roman" w:hAnsi="Times New Roman" w:cs="Times New Roman"/>
          <w:lang w:val="en-US" w:eastAsia="zh-CN"/>
        </w:rPr>
        <w:t>= $action['id'];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$this-&gt;assign('menu',$menu);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$this-&gt;display('left');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自增id</w:t>
      </w: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接口同步aid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合同日志表：记录合同操作记录   推广记录表：记录推广链接被点次数  </w:t>
      </w:r>
    </w:p>
    <w:p>
      <w:pPr>
        <w:rPr>
          <w:rFonts w:hint="eastAsia"/>
          <w:color w:val="000000" w:themeColor="text1"/>
          <w:lang w:val="en-US" w:eastAsia="zh-CN"/>
          <w14:textFill>
            <w14:solidFill>
              <w14:schemeClr w14:val="tx1"/>
            </w14:solidFill>
          </w14:textFill>
        </w:rPr>
      </w:pPr>
    </w:p>
    <w:tbl>
      <w:tblPr>
        <w:tblStyle w:val="11"/>
        <w:tblW w:w="134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8"/>
        <w:gridCol w:w="1910"/>
        <w:gridCol w:w="1982"/>
        <w:gridCol w:w="1167"/>
        <w:gridCol w:w="1910"/>
        <w:gridCol w:w="1538"/>
        <w:gridCol w:w="1910"/>
        <w:gridCol w:w="15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订单接口：</w:t>
            </w:r>
          </w:p>
          <w:p>
            <w:pPr>
              <w:keepNext w:val="0"/>
              <w:keepLines w:val="0"/>
              <w:widowControl/>
              <w:suppressLineNumbers w:val="0"/>
              <w:spacing w:line="21" w:lineRule="atLeast"/>
              <w:ind w:left="0" w:firstLine="0"/>
              <w:jc w:val="left"/>
              <w:textAlignment w:val="bottom"/>
              <w:rPr>
                <w:rFonts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订单号</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商品名称</w:t>
            </w:r>
          </w:p>
        </w:tc>
        <w:tc>
          <w:tcPr>
            <w:tcW w:w="1982"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单价(元)</w:t>
            </w:r>
          </w:p>
        </w:tc>
        <w:tc>
          <w:tcPr>
            <w:tcW w:w="1167"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数量</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佣金比例</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总金额</w:t>
            </w:r>
          </w:p>
        </w:tc>
        <w:tc>
          <w:tcPr>
            <w:tcW w:w="1910" w:type="dxa"/>
            <w:tcBorders>
              <w:top w:val="nil"/>
              <w:bottom w:val="single" w:color="EBEFF2" w:sz="12" w:space="0"/>
            </w:tcBorders>
            <w:shd w:val="clear" w:color="auto" w:fill="FFFFFF"/>
            <w:tcMar>
              <w:top w:w="120" w:type="dxa"/>
              <w:left w:w="120" w:type="dxa"/>
              <w:bottom w:w="120" w:type="dxa"/>
              <w:right w:w="120" w:type="dxa"/>
            </w:tcMar>
            <w:textDirection w:val="lrTb"/>
            <w:vAlign w:val="bottom"/>
          </w:tcPr>
          <w:p>
            <w:pPr>
              <w:keepNext w:val="0"/>
              <w:keepLines w:val="0"/>
              <w:widowControl/>
              <w:suppressLineNumbers w:val="0"/>
              <w:spacing w:line="21" w:lineRule="atLeast"/>
              <w:ind w:left="0" w:leftChars="0" w:firstLine="0" w:firstLineChars="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结算金额</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结算状态</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推广人</w:t>
            </w:r>
          </w:p>
          <w:p>
            <w:pPr>
              <w:keepNext w:val="0"/>
              <w:keepLines w:val="0"/>
              <w:widowControl/>
              <w:suppressLineNumbers w:val="0"/>
              <w:spacing w:line="21" w:lineRule="atLeast"/>
              <w:ind w:left="0" w:firstLine="0"/>
              <w:jc w:val="left"/>
              <w:textAlignment w:val="bottom"/>
              <w:rPr>
                <w:rFonts w:hint="eastAsia"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推广机构</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推广分行</w:t>
            </w:r>
          </w:p>
        </w:tc>
      </w:tr>
    </w:tbl>
    <w:p>
      <w:pPr>
        <w:pStyle w:val="5"/>
        <w:rPr>
          <w:rFonts w:hint="eastAsia"/>
          <w:lang w:eastAsia="zh-CN"/>
        </w:rPr>
      </w:pPr>
      <w:r>
        <w:rPr>
          <w:rFonts w:hint="eastAsia"/>
          <w:lang w:eastAsia="zh-CN"/>
        </w:rPr>
        <w:t>商品接口：</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推广接口：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1.title 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推广人</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订单接口：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1.order_id 订单号</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2.title 商品名称</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3.item_price单价(元)</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4.item_count数量</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5.rate佣金比例</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6.sum_price总金额</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7.结算金额(预留)</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8.status 结算状态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9.</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 xml:space="preserve"> 推广人(传id)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12.item_id商品id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13.con_id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1.aid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2.cid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分类id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3.title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4.price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商品单价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5.status</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状态</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18c4314]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5 files changed, 240 insertions(+), 33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admin/Lang/zh-cn/finance.php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doc/sql20170425.zip</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0984866]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25 files changed, 145164 insertions(+), 349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admin/Tpl/default/finance/commission.html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admin/Tpl/default/{miao_order/.tmp_index.html.79889~ =&gt; finance/finance.html} (91%)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rewrite admin/Tpl/default/finance/index.html (69%)</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admin/Tpl/default/finance/push.html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admin/Tpl/default/finance/settle.html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admin/Tpl/default/miao_order/.tmp_get_tao_order.html.71311~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admin/Tpl/default/miao_order/.tmp_getorder.html.63485~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"doc/~$170424cps\351\227\256\351\242\230\346\225\264\347\220\206_jieqiang.docx"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"doc/~$S\350\201\224\347\233\237\347\263\273\347\273\237\351\234\200\346\261\20220170425.docx"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"doc/\350\201\224\347\233\237\347\263\273\347\273\237\346\225\260\346\215\256\345\272\223\350\256\276\350\256\241\350\247\204\346\240\27420170425v1.8.doc"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statics/images/erweima.jpg</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pull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(20/20),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52 (delta 28), reused 52 (delta 28),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(52/52),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https://github.com/1569501393/www.ctw.com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f26bbd7..0ea35e3  msec.jieqiangtec.com -&gt; origin/msec.jieqiangtec.com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f26bbd7..0ea35e3</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admin/Lang/zh-cn/admin.php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admin/Lang/zh-cn/common.php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admin/Lang/zh-cn/contract.php                      |  11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admin/Lang/zh-cn/flink.php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admin/Lib/Action/adminAction.class.php             |  58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admin/Lib/Action/analyseAction.class.php           | 169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admin/Lib/Action/contractAction.class.php          | 162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admin/Lib/Action/financeAction.class.php           | 161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.../admin/edit - \345\211\257\346\234\254.html"    |  80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admin/Tpl/default/admin/pwd.html                   |  72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.../analyse/index - \345\211\257\346\234\254.html"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admin/Tpl/default/analyse/index_1.html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admin/Tpl/default/analyse/index_2.html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admin/Tpl/default/analyse/index_3.html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admin/Tpl/default/contract/add.html                |  64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admin/Tpl/default/contract/index.html              | 126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admin/Tpl/default/finance/index.html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admin/Tpl/default/index/index.html                 |  21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admin/Tpl/default/miao_order/index.html            |  10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admin/Tpl/default/public/login.html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admin/Tpl/default/public/main.html                 |   6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doc/msec_localhost20170424.rar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235659</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doc/readme.txt                                     |  43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...\351\234\200\346\261\20220170422_jieqiang.docx"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...42\230\346\200\273\347\273\22320170422v1.2.txt" |  30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statics/admin/images/{login.png =&gt; login2.png}     | Bin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.../logo - \345\211\257\346\234\254 (2).png"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48456</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statics/admin/images/logo.png                      | Bin </w:t>
      </w:r>
      <w:r>
        <w:rPr>
          <w:rFonts w:hint="eastAsia" w:ascii="Lucida Console" w:hAnsi="Lucida Console" w:eastAsia="Lucida Console"/>
          <w:color w:val="BF0000"/>
          <w:sz w:val="18"/>
        </w:rPr>
        <w:t>48456</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1642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34 files changed, 1990 insertions(+), 15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admin/Lang/zh-cn/contract.php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admin/Lib/Action/analyseAction.class.php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admin/Lib/Action/contractAction.class.php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admin/Lib/Action/financeAction.class.php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"admin/Tpl/default/admin/edit - \345\211\257\346\234\254.htm                                                                                                                                                                                               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admin/Tpl/default/admin/pwd.html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 - \345\211\257\346\234\254.                                                                                                                                                                                               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admin/Tpl/default/analyse/index_1.html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admin/Tpl/default/analyse/index_2.html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admin/Tpl/default/analyse/index_3.html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doc/msec_localhost20170424.rar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doc/readme.txt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                                                                                                                                                                                               \234\200\346\261\20220170422_jieqiang.docx"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"doc/\351\227\256\351\242\230\346\200\273\347\273\2232017042                                                                                                                                                                                               2v1.2.txt"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statics/admin/images/{login.png =&gt; login2.png} (100%)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"statics/admin/images/logo - \345\211\257\346\234\254 (2).pn                                                                                                                                                                                               g"</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pStyle w:val="16"/>
        <w:ind w:left="360" w:firstLine="0" w:firstLineChars="0"/>
        <w:rPr>
          <w:rFonts w:hint="eastAsia"/>
          <w:b/>
          <w:color w:val="00B050"/>
        </w:rPr>
      </w:pP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chun" w:date="2017-04-19T19:46:00Z" w:initials="w">
    <w:p>
      <w:pPr>
        <w:pStyle w:val="5"/>
      </w:pPr>
      <w:r>
        <w:rPr>
          <w:rFonts w:hint="eastAsia"/>
        </w:rPr>
        <w:t>此处佣金设置主要指可分给客户经理的比例部分。</w:t>
      </w:r>
    </w:p>
  </w:comment>
  <w:comment w:id="1" w:author="wangchun" w:date="2017-04-19T19:48:00Z" w:initials="w">
    <w:p>
      <w:pPr>
        <w:pStyle w:val="5"/>
      </w:pPr>
      <w:r>
        <w:rPr>
          <w:rFonts w:hint="eastAsia"/>
        </w:rPr>
        <w:t>电商通过API将带有source标识的值传回</w:t>
      </w:r>
    </w:p>
  </w:comment>
  <w:comment w:id="2" w:author="wangchun" w:date="2017-04-19T19:52:00Z" w:initials="w">
    <w:p>
      <w:pPr>
        <w:pStyle w:val="5"/>
      </w:pPr>
      <w:r>
        <w:rPr>
          <w:rFonts w:hint="eastAsia"/>
        </w:rPr>
        <w:t>分行是否具有推广功能如果可能也希望能根据不同分行灵活设置，一期也以暂不考虑</w:t>
      </w:r>
    </w:p>
  </w:comment>
  <w:comment w:id="3" w:author="wangchun" w:date="2017-04-19T19:49:00Z" w:initials="w">
    <w:p>
      <w:pPr>
        <w:pStyle w:val="5"/>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4" w:author="wangchun" w:date="2017-04-19T19:55:00Z" w:initials="w">
    <w:p>
      <w:pPr>
        <w:pStyle w:val="5"/>
      </w:pPr>
      <w:r>
        <w:rPr>
          <w:rFonts w:hint="eastAsia"/>
        </w:rPr>
        <w:t>此部分建议保留，可让他们能查询</w:t>
      </w:r>
    </w:p>
  </w:comment>
  <w:comment w:id="5" w:author="wangchun" w:date="2017-04-19T19:56:00Z" w:initials="w">
    <w:p>
      <w:pPr>
        <w:pStyle w:val="5"/>
      </w:pPr>
      <w:r>
        <w:rPr>
          <w:rFonts w:hint="eastAsia"/>
        </w:rPr>
        <w:t>子机构是否具有推广功能如果可能也希望能根据不同分行灵活设置，一期也以暂不考虑</w:t>
      </w:r>
    </w:p>
  </w:comment>
  <w:comment w:id="6" w:author="wangchun" w:date="2017-04-20T22:17:00Z" w:initials="w">
    <w:p>
      <w:pPr>
        <w:pStyle w:val="5"/>
      </w:pPr>
      <w:r>
        <w:rPr>
          <w:rFonts w:hint="eastAsia"/>
        </w:rPr>
        <w:t>能按照分类、销量、商品名称等搜索（一期可考虑实现部分搜索）</w:t>
      </w:r>
    </w:p>
  </w:comment>
  <w:comment w:id="7" w:author="wangchun" w:date="2017-04-19T19:57:00Z" w:initials="w">
    <w:p>
      <w:pPr>
        <w:pStyle w:val="5"/>
      </w:pPr>
      <w:r>
        <w:rPr>
          <w:rFonts w:hint="eastAsia"/>
        </w:rPr>
        <w:t>住址、身份证、收款账户信息这块儿可以未来运用中预留，目前给民生系统的暂可不提供，因结算时分行统一结算。</w:t>
      </w:r>
    </w:p>
    <w:p>
      <w:pPr>
        <w:pStyle w:val="5"/>
      </w:pPr>
      <w:r>
        <w:rPr>
          <w:rFonts w:hint="eastAsia"/>
        </w:rPr>
        <w:t>注册完成后，需要通过审批才能开通。</w:t>
      </w:r>
    </w:p>
  </w:comment>
  <w:comment w:id="8" w:author="wangchun" w:date="2017-04-19T20:09:00Z" w:initials="w">
    <w:p>
      <w:pPr>
        <w:pStyle w:val="5"/>
      </w:pPr>
      <w:r>
        <w:rPr>
          <w:rFonts w:hint="eastAsia"/>
        </w:rPr>
        <w:t>商品佣金设置，能增加商品列表搜索；</w:t>
      </w:r>
    </w:p>
    <w:p>
      <w:pPr>
        <w:pStyle w:val="5"/>
      </w:pPr>
      <w:r>
        <w:rPr>
          <w:rFonts w:hint="eastAsia"/>
        </w:rPr>
        <w:t>合同可修改，合同提交和修改后都需要审批通过才能生效。</w:t>
      </w:r>
    </w:p>
  </w:comment>
  <w:comment w:id="9" w:author="wangchun" w:date="2017-04-19T20:12:00Z" w:initials="w">
    <w:p>
      <w:pPr>
        <w:pStyle w:val="5"/>
      </w:pPr>
      <w:r>
        <w:rPr>
          <w:rFonts w:hint="eastAsia"/>
        </w:rPr>
        <w:t>根据api回传（已完结订单）结果，生成可结算对账订单。</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 w:name="Consolas">
    <w:panose1 w:val="020B0609020204030204"/>
    <w:charset w:val="00"/>
    <w:family w:val="auto"/>
    <w:pitch w:val="default"/>
    <w:sig w:usb0="E10002FF" w:usb1="4000FCFF" w:usb2="00000009" w:usb3="00000000" w:csb0="6000019F" w:csb1="DFD70000"/>
  </w:font>
  <w:font w:name="Arial Normal">
    <w:altName w:val="Arial"/>
    <w:panose1 w:val="00000000000000000000"/>
    <w:charset w:val="00"/>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73927A2"/>
    <w:multiLevelType w:val="multilevel"/>
    <w:tmpl w:val="173927A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85F1BC2"/>
    <w:multiLevelType w:val="multilevel"/>
    <w:tmpl w:val="185F1BC2"/>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11A1417"/>
    <w:multiLevelType w:val="multilevel"/>
    <w:tmpl w:val="211A14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645038F"/>
    <w:multiLevelType w:val="multilevel"/>
    <w:tmpl w:val="464503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61430C36"/>
    <w:multiLevelType w:val="multilevel"/>
    <w:tmpl w:val="61430C36"/>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6">
    <w:nsid w:val="6ABD3162"/>
    <w:multiLevelType w:val="multilevel"/>
    <w:tmpl w:val="6ABD31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1396E"/>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5804B17"/>
    <w:rsid w:val="059D3D72"/>
    <w:rsid w:val="062C10EA"/>
    <w:rsid w:val="0F9D5950"/>
    <w:rsid w:val="11467D54"/>
    <w:rsid w:val="121F40BE"/>
    <w:rsid w:val="139F757C"/>
    <w:rsid w:val="151B399F"/>
    <w:rsid w:val="1A3A4E05"/>
    <w:rsid w:val="1D226919"/>
    <w:rsid w:val="1F2D0B6D"/>
    <w:rsid w:val="1FC63A20"/>
    <w:rsid w:val="204F67EE"/>
    <w:rsid w:val="211D5E90"/>
    <w:rsid w:val="250C43E5"/>
    <w:rsid w:val="25897DCB"/>
    <w:rsid w:val="259F001A"/>
    <w:rsid w:val="2A0155B4"/>
    <w:rsid w:val="2B6F6939"/>
    <w:rsid w:val="2BD0514F"/>
    <w:rsid w:val="2D1034FA"/>
    <w:rsid w:val="315E3451"/>
    <w:rsid w:val="35957307"/>
    <w:rsid w:val="39371B8C"/>
    <w:rsid w:val="39B47E06"/>
    <w:rsid w:val="3C9D522D"/>
    <w:rsid w:val="40D905A6"/>
    <w:rsid w:val="439B26AE"/>
    <w:rsid w:val="4675541A"/>
    <w:rsid w:val="469239FE"/>
    <w:rsid w:val="4A7C3397"/>
    <w:rsid w:val="4C276EEC"/>
    <w:rsid w:val="4F233141"/>
    <w:rsid w:val="4F5F2801"/>
    <w:rsid w:val="51617A6E"/>
    <w:rsid w:val="51A377AF"/>
    <w:rsid w:val="53246629"/>
    <w:rsid w:val="53585B5D"/>
    <w:rsid w:val="536B48BA"/>
    <w:rsid w:val="542A250C"/>
    <w:rsid w:val="54641637"/>
    <w:rsid w:val="558061F9"/>
    <w:rsid w:val="56E0400A"/>
    <w:rsid w:val="5AD848B2"/>
    <w:rsid w:val="5B0E3D79"/>
    <w:rsid w:val="5F8816AD"/>
    <w:rsid w:val="600F2D2F"/>
    <w:rsid w:val="628B0BEC"/>
    <w:rsid w:val="63B85811"/>
    <w:rsid w:val="64847211"/>
    <w:rsid w:val="64B12C0D"/>
    <w:rsid w:val="652E7660"/>
    <w:rsid w:val="681603A0"/>
    <w:rsid w:val="6BFB3C1C"/>
    <w:rsid w:val="6C1D6198"/>
    <w:rsid w:val="7089222F"/>
    <w:rsid w:val="74E01D22"/>
    <w:rsid w:val="7877368D"/>
    <w:rsid w:val="794603E7"/>
    <w:rsid w:val="79C542C2"/>
    <w:rsid w:val="7A0440E1"/>
    <w:rsid w:val="7A9C3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Balloon Text"/>
    <w:basedOn w:val="1"/>
    <w:link w:val="19"/>
    <w:unhideWhenUsed/>
    <w:qFormat/>
    <w:uiPriority w:val="99"/>
    <w:rPr>
      <w:sz w:val="18"/>
      <w:szCs w:val="18"/>
    </w:r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annotation reference"/>
    <w:basedOn w:val="9"/>
    <w:unhideWhenUsed/>
    <w:qFormat/>
    <w:uiPriority w:val="99"/>
    <w:rPr>
      <w:sz w:val="21"/>
      <w:szCs w:val="21"/>
    </w:rPr>
  </w:style>
  <w:style w:type="table" w:styleId="12">
    <w:name w:val="Table Grid"/>
    <w:basedOn w:val="11"/>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标题 1 Char"/>
    <w:basedOn w:val="9"/>
    <w:link w:val="2"/>
    <w:uiPriority w:val="9"/>
    <w:rPr>
      <w:b/>
      <w:bCs/>
      <w:kern w:val="44"/>
      <w:sz w:val="44"/>
      <w:szCs w:val="44"/>
    </w:rPr>
  </w:style>
  <w:style w:type="character" w:customStyle="1" w:styleId="14">
    <w:name w:val="标题 2 Char"/>
    <w:basedOn w:val="9"/>
    <w:link w:val="3"/>
    <w:qFormat/>
    <w:uiPriority w:val="9"/>
    <w:rPr>
      <w:rFonts w:asciiTheme="majorHAnsi" w:hAnsiTheme="majorHAnsi" w:eastAsiaTheme="majorEastAsia" w:cstheme="majorBidi"/>
      <w:b/>
      <w:bCs/>
      <w:sz w:val="32"/>
      <w:szCs w:val="32"/>
    </w:rPr>
  </w:style>
  <w:style w:type="character" w:customStyle="1" w:styleId="15">
    <w:name w:val="标题 3 Char"/>
    <w:basedOn w:val="9"/>
    <w:link w:val="4"/>
    <w:qFormat/>
    <w:uiPriority w:val="9"/>
    <w:rPr>
      <w:b/>
      <w:bCs/>
      <w:sz w:val="32"/>
      <w:szCs w:val="32"/>
    </w:rPr>
  </w:style>
  <w:style w:type="paragraph" w:customStyle="1" w:styleId="16">
    <w:name w:val="列出段落1"/>
    <w:basedOn w:val="1"/>
    <w:qFormat/>
    <w:uiPriority w:val="34"/>
    <w:pPr>
      <w:ind w:firstLine="420" w:firstLineChars="200"/>
    </w:pPr>
  </w:style>
  <w:style w:type="character" w:customStyle="1" w:styleId="17">
    <w:name w:val="页眉 Char"/>
    <w:basedOn w:val="9"/>
    <w:link w:val="8"/>
    <w:qFormat/>
    <w:uiPriority w:val="99"/>
    <w:rPr>
      <w:sz w:val="18"/>
      <w:szCs w:val="18"/>
    </w:rPr>
  </w:style>
  <w:style w:type="character" w:customStyle="1" w:styleId="18">
    <w:name w:val="页脚 Char"/>
    <w:basedOn w:val="9"/>
    <w:link w:val="7"/>
    <w:qFormat/>
    <w:uiPriority w:val="99"/>
    <w:rPr>
      <w:sz w:val="18"/>
      <w:szCs w:val="18"/>
    </w:rPr>
  </w:style>
  <w:style w:type="character" w:customStyle="1" w:styleId="19">
    <w:name w:val="批注框文本 Char"/>
    <w:basedOn w:val="9"/>
    <w:link w:val="6"/>
    <w:semiHidden/>
    <w:qFormat/>
    <w:uiPriority w:val="99"/>
    <w:rPr>
      <w:sz w:val="18"/>
      <w:szCs w:val="18"/>
    </w:rPr>
  </w:style>
  <w:style w:type="paragraph" w:customStyle="1" w:styleId="20">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comments" Target="comment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559</Words>
  <Characters>3191</Characters>
  <Lines>26</Lines>
  <Paragraphs>7</Paragraphs>
  <ScaleCrop>false</ScaleCrop>
  <LinksUpToDate>false</LinksUpToDate>
  <CharactersWithSpaces>3743</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2017-04-22T01:21:00Z</dcterms:created>
  <dc:creator>jyc</dc:creator>
  <cp:lastModifiedBy>Administrator</cp:lastModifiedBy>
  <cp:lastPrinted>2017-04-18T08:32:00Z</cp:lastPrinted>
  <dcterms:modified xsi:type="dcterms:W3CDTF">2017-04-28T06:25:13Z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