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F3" w:rsidRDefault="003079C1">
      <w:pPr>
        <w:adjustRightInd w:val="0"/>
        <w:spacing w:line="580" w:lineRule="exact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left:0;text-align:left;margin-left:126pt;margin-top:26.05pt;width:162.7pt;height:31.2pt;z-index:251657728;mso-wrap-style:square">
            <v:imagedata r:id="rId7" o:title="" gain="79922f" blacklevel="1966f" grayscale="t"/>
            <w10:wrap type="square"/>
          </v:shape>
          <o:OLEObject Type="Embed" ProgID="PBrush" ShapeID="Picture 4" DrawAspect="Content" ObjectID="_1586677442" r:id="rId8">
            <o:FieldCodes>\* MERGEFORMAT</o:FieldCodes>
          </o:OLEObject>
        </w:object>
      </w:r>
    </w:p>
    <w:p w:rsidR="00B253F3" w:rsidRDefault="00B253F3">
      <w:pPr>
        <w:adjustRightInd w:val="0"/>
        <w:spacing w:line="580" w:lineRule="exact"/>
      </w:pPr>
    </w:p>
    <w:p w:rsidR="00B253F3" w:rsidRDefault="00B11C5A">
      <w:pPr>
        <w:adjustRightInd w:val="0"/>
        <w:jc w:val="center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</w:rPr>
        <w:t>《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计算机科学技术导论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》课程试卷（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A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一、填空题（每空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proofErr w:type="gramStart"/>
      <w:r>
        <w:rPr>
          <w:rFonts w:ascii="宋体" w:hAnsi="宋体" w:cs="宋体" w:hint="eastAsia"/>
          <w:sz w:val="24"/>
        </w:rPr>
        <w:t>冯</w:t>
      </w:r>
      <w:proofErr w:type="gramEnd"/>
      <w:r>
        <w:rPr>
          <w:rFonts w:ascii="宋体" w:hAnsi="宋体" w:cs="宋体" w:hint="eastAsia"/>
          <w:sz w:val="24"/>
        </w:rPr>
        <w:t>.诺伊曼模型把计算机硬件系统分为：运算器、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、控制器、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和输出设备五大部分组成。</w:t>
      </w:r>
    </w:p>
    <w:p w:rsidR="00B253F3" w:rsidRDefault="00B11C5A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描述一个存储器性能优劣的主要指标有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、存储周期和存取时间、可靠性、性能价格比、功耗、可靠性等。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3、常见的数据结构有：线性表、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、队列、树、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4、ISO定义的开放系统互连参考模型是一个7层框架，7层从上到下依次是应用层、表示层、会话层、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、网络层、数据链路层和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5、常见的软件工程模型有：瀑布模型、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、快速原型模型、智能模型等等。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6、计算机网络的拓扑结构主要有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、星型、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、树型和网状五类网络。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7、软件成熟度模型可以分为5个等级，依次为：初始级、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、已定义级、已管理级、优化级。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8、数据库设计分6个阶段，依次为：需求分析、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、逻辑结构设计、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、数据库实施、数据库运行和维护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二、单项选择题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、以下（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）课程研究使计算机能像人一样思维。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）数值计算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）人工智能</w:t>
      </w:r>
      <w:r>
        <w:rPr>
          <w:rFonts w:hint="eastAsia"/>
          <w:sz w:val="24"/>
        </w:rPr>
        <w:t xml:space="preserve">    C</w:t>
      </w:r>
      <w:r>
        <w:rPr>
          <w:rFonts w:hint="eastAsia"/>
          <w:sz w:val="24"/>
        </w:rPr>
        <w:t>）软件工程</w:t>
      </w:r>
      <w:r>
        <w:rPr>
          <w:rFonts w:hint="eastAsia"/>
          <w:sz w:val="24"/>
        </w:rPr>
        <w:t xml:space="preserve">  D</w:t>
      </w:r>
      <w:r>
        <w:rPr>
          <w:rFonts w:hint="eastAsia"/>
          <w:sz w:val="24"/>
        </w:rPr>
        <w:t>）计算机组织与体型结构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、以</w:t>
      </w:r>
      <w:r>
        <w:rPr>
          <w:rFonts w:ascii="宋体" w:hAnsi="宋体" w:cs="宋体" w:hint="eastAsia"/>
          <w:sz w:val="24"/>
        </w:rPr>
        <w:t>下（  ）存储器中的信息在断电后会消失。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A）RAM      B）ROM   C）CMOS   D）Flash RAM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、以</w:t>
      </w:r>
      <w:r>
        <w:rPr>
          <w:rFonts w:ascii="宋体" w:hAnsi="宋体" w:cs="宋体" w:hint="eastAsia"/>
          <w:sz w:val="24"/>
        </w:rPr>
        <w:t>下（  ）是计算机中的输入设备。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A）手写笔     B）显示器   C）音箱   D）打印机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4、计算机中运行程序的三个步骤依次是：（   ）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A) 取指令、执行、译码  B) 译码、执行、取指令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C）译码、取指令、执行  D）取指令、译码、执行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5、目前IP地址的长度是（   ）位。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A）32   B）4   C）16   D）8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6、运算器的主要功能是（    ）。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A）保存各种指令信息</w:t>
      </w:r>
      <w:proofErr w:type="gramStart"/>
      <w:r>
        <w:rPr>
          <w:rFonts w:ascii="宋体" w:hAnsi="宋体" w:cs="宋体" w:hint="eastAsia"/>
          <w:sz w:val="24"/>
        </w:rPr>
        <w:t>供系统</w:t>
      </w:r>
      <w:proofErr w:type="gramEnd"/>
      <w:r>
        <w:rPr>
          <w:rFonts w:ascii="宋体" w:hAnsi="宋体" w:cs="宋体" w:hint="eastAsia"/>
          <w:sz w:val="24"/>
        </w:rPr>
        <w:t xml:space="preserve">其他部件使用      B）实现算术运算和逻辑运算   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C）分析指令并进行译码           D）按主频指标规定发出时钟脉冲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7、将高级语言编写的源程序翻译成等价的目标代码程序的工作是由（   ）完成的。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A）操作系统      B）编译程序   C）汇编程序   D）解释程序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8、数据库系统的核心是（</w:t>
      </w:r>
      <w:r w:rsidRPr="009E472F">
        <w:rPr>
          <w:rFonts w:ascii="宋体" w:hAnsi="宋体" w:cs="宋体"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）。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A）数据文件系统   B）数据量或者说数据规模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C）数据库开发工具 D）数据库管理系统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9、因特网采用的核心技术是（ 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A）TCP/IP协议   B）局域网技术 C）远程通信技术  D）光纤技术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10、多媒体技术采用人机对话方式，可以使操作者根据自己的爱好选择内容播放，多媒体的这一特性称为（ 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A）集成性    B）多样性  C）判断性    D）交互性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11、现有20个符号，并采用定长编码的方法对其进行编码，则编码后的二进制码的长度为（</w:t>
      </w:r>
      <w:r w:rsidRPr="009E472F">
        <w:rPr>
          <w:rFonts w:ascii="宋体" w:hAnsi="宋体" w:cs="宋体" w:hint="eastAsia"/>
          <w:color w:val="FF0000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A）3     B）4     C）5      D）6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12、用于视频检索的国际视频压缩标准是（   ）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A）MPEG-1    B）MPEG-2  C）MPEG-4    D）MPEG-7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13、DES是一种（</w:t>
      </w:r>
      <w:r w:rsidRPr="009E472F">
        <w:rPr>
          <w:rFonts w:ascii="宋体" w:hAnsi="宋体" w:cs="宋体" w:hint="eastAsia"/>
          <w:color w:val="FF0000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）加密算法。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A）公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 xml:space="preserve">    B）私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 xml:space="preserve">  C）公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>或私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 xml:space="preserve">    D）公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>且私</w:t>
      </w:r>
      <w:proofErr w:type="gramStart"/>
      <w:r>
        <w:rPr>
          <w:rFonts w:ascii="宋体" w:hAnsi="宋体" w:cs="宋体" w:hint="eastAsia"/>
          <w:sz w:val="24"/>
        </w:rPr>
        <w:t>钥</w:t>
      </w:r>
      <w:proofErr w:type="gramEnd"/>
      <w:r>
        <w:rPr>
          <w:rFonts w:ascii="宋体" w:hAnsi="宋体" w:cs="宋体" w:hint="eastAsia"/>
          <w:sz w:val="24"/>
        </w:rPr>
        <w:t xml:space="preserve">  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14、感染Word文件*.DOC的病毒是一种（  ）病毒。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A）引导区    B）宏病毒  C）蠕虫    D）文件型  </w:t>
      </w:r>
    </w:p>
    <w:p w:rsidR="00B253F3" w:rsidRDefault="00B253F3">
      <w:pPr>
        <w:spacing w:line="360" w:lineRule="auto"/>
        <w:rPr>
          <w:rFonts w:ascii="宋体" w:hAnsi="宋体" w:cs="宋体"/>
          <w:sz w:val="24"/>
        </w:rPr>
      </w:pPr>
    </w:p>
    <w:p w:rsidR="00B253F3" w:rsidRDefault="00B11C5A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软件开发方法是指（</w:t>
      </w:r>
      <w:r w:rsidRPr="009E472F">
        <w:rPr>
          <w:rFonts w:ascii="宋体" w:hAnsi="宋体" w:cs="宋体"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）</w:t>
      </w:r>
    </w:p>
    <w:p w:rsidR="00B253F3" w:rsidRDefault="00B11C5A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软件开发的技术    B）软件开发的步骤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C）软件开发的思想    D）指导软件开发的一系列规则 </w:t>
      </w:r>
    </w:p>
    <w:p w:rsidR="00B253F3" w:rsidRDefault="00B253F3">
      <w:pPr>
        <w:spacing w:line="360" w:lineRule="auto"/>
        <w:rPr>
          <w:sz w:val="24"/>
        </w:rPr>
      </w:pP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ascii="宋体" w:hAnsi="宋体" w:cs="宋体" w:hint="eastAsia"/>
          <w:sz w:val="24"/>
        </w:rPr>
        <w:t xml:space="preserve">三、计算题(每小题7分，共14分) </w:t>
      </w:r>
    </w:p>
    <w:p w:rsidR="00B253F3" w:rsidRPr="00533D61" w:rsidRDefault="00B11C5A" w:rsidP="00533D61">
      <w:pPr>
        <w:pStyle w:val="ac"/>
        <w:numPr>
          <w:ilvl w:val="0"/>
          <w:numId w:val="6"/>
        </w:numPr>
        <w:ind w:firstLineChars="0"/>
        <w:rPr>
          <w:rFonts w:ascii="宋体" w:hAnsi="宋体" w:cs="宋体"/>
          <w:sz w:val="24"/>
        </w:rPr>
      </w:pPr>
      <w:r w:rsidRPr="00533D61">
        <w:rPr>
          <w:rFonts w:ascii="宋体" w:hAnsi="宋体" w:cs="宋体" w:hint="eastAsia"/>
          <w:sz w:val="24"/>
        </w:rPr>
        <w:t xml:space="preserve">将十进制数213.625分别转化成等值的2进制、8进制、16进制数? </w:t>
      </w:r>
    </w:p>
    <w:p w:rsidR="00B253F3" w:rsidRPr="00E719CA" w:rsidRDefault="00B11C5A" w:rsidP="00E719CA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E719CA">
        <w:rPr>
          <w:rFonts w:ascii="宋体" w:hAnsi="宋体" w:cs="宋体" w:hint="eastAsia"/>
          <w:sz w:val="24"/>
        </w:rPr>
        <w:lastRenderedPageBreak/>
        <w:t>已知符号A、B、C、D出现的概率分别为</w:t>
      </w:r>
      <w:r>
        <w:rPr>
          <w:rFonts w:hint="eastAsia"/>
        </w:rPr>
        <w:object w:dxaOrig="1082" w:dyaOrig="320">
          <v:shape id="图片 4" o:spid="_x0000_i1026" type="#_x0000_t75" style="width:54pt;height:16.2pt;mso-wrap-style:square;mso-position-horizontal-relative:page;mso-position-vertical-relative:page" o:ole="">
            <v:imagedata r:id="rId9" o:title=""/>
          </v:shape>
          <o:OLEObject Type="Embed" ProgID="Equation.3" ShapeID="图片 4" DrawAspect="Content" ObjectID="_1586677437" r:id="rId10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102" w:dyaOrig="320">
          <v:shape id="图片 5" o:spid="_x0000_i1027" type="#_x0000_t75" style="width:55.2pt;height:16.2pt;mso-wrap-style:square;mso-position-horizontal-relative:page;mso-position-vertical-relative:page" o:ole="">
            <v:imagedata r:id="rId11" o:title=""/>
          </v:shape>
          <o:OLEObject Type="Embed" ProgID="Equation.3" ShapeID="图片 5" DrawAspect="Content" ObjectID="_1586677438" r:id="rId12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082" w:dyaOrig="320">
          <v:shape id="图片 6" o:spid="_x0000_i1028" type="#_x0000_t75" style="width:54pt;height:16.2pt;mso-wrap-style:square;mso-position-horizontal-relative:page;mso-position-vertical-relative:page" o:ole="">
            <v:imagedata r:id="rId13" o:title=""/>
          </v:shape>
          <o:OLEObject Type="Embed" ProgID="Equation.3" ShapeID="图片 6" DrawAspect="Content" ObjectID="_1586677439" r:id="rId14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、</w:t>
      </w:r>
      <w:r>
        <w:rPr>
          <w:rFonts w:hint="eastAsia"/>
        </w:rPr>
        <w:object w:dxaOrig="1121" w:dyaOrig="320">
          <v:shape id="图片 7" o:spid="_x0000_i1029" type="#_x0000_t75" style="width:55.2pt;height:16.2pt;mso-wrap-style:square;mso-position-horizontal-relative:page;mso-position-vertical-relative:page" o:ole="">
            <v:imagedata r:id="rId15" o:title=""/>
          </v:shape>
          <o:OLEObject Type="Embed" ProgID="Equation.3" ShapeID="图片 7" DrawAspect="Content" ObjectID="_1586677440" r:id="rId16">
            <o:FieldCodes>\* MERGEFORMAT</o:FieldCodes>
          </o:OLEObject>
        </w:object>
      </w:r>
      <w:r w:rsidRPr="00E719CA">
        <w:rPr>
          <w:rFonts w:ascii="宋体" w:hAnsi="宋体" w:cs="宋体" w:hint="eastAsia"/>
          <w:sz w:val="24"/>
        </w:rPr>
        <w:t>，对其进行哈霍夫曼编码。写出编码方案过程，并计算编码后的平均码长。</w:t>
      </w:r>
    </w:p>
    <w:p w:rsidR="00E719CA" w:rsidRDefault="00E719CA" w:rsidP="00E719CA">
      <w:pPr>
        <w:pStyle w:val="ac"/>
        <w:spacing w:line="360" w:lineRule="auto"/>
        <w:ind w:left="360" w:firstLineChars="0" w:firstLine="0"/>
        <w:rPr>
          <w:rFonts w:ascii="宋体" w:hAnsi="宋体" w:cs="宋体"/>
          <w:sz w:val="24"/>
        </w:rPr>
      </w:pP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四、证明下列等式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</w:t>
      </w:r>
    </w:p>
    <w:p w:rsidR="00B253F3" w:rsidRPr="00E719CA" w:rsidRDefault="00B11C5A" w:rsidP="00E719CA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E719CA">
        <w:rPr>
          <w:rFonts w:hint="eastAsia"/>
          <w:sz w:val="24"/>
        </w:rPr>
        <w:t>A+B</w:t>
      </w:r>
      <w:r w:rsidRPr="00E719CA">
        <w:rPr>
          <w:rFonts w:ascii="宋体" w:hAnsi="宋体" w:cs="宋体" w:hint="eastAsia"/>
          <w:sz w:val="24"/>
        </w:rPr>
        <w:t>·C=（A+B）·（A+C）</w:t>
      </w:r>
    </w:p>
    <w:p w:rsidR="002C222B" w:rsidRPr="00E719CA" w:rsidRDefault="002C222B" w:rsidP="00E719CA">
      <w:pPr>
        <w:spacing w:line="360" w:lineRule="auto"/>
        <w:rPr>
          <w:sz w:val="24"/>
        </w:rPr>
      </w:pPr>
      <w:r>
        <w:rPr>
          <w:sz w:val="24"/>
        </w:rPr>
        <w:t xml:space="preserve">               </w:t>
      </w: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position w:val="-4"/>
          <w:sz w:val="24"/>
        </w:rPr>
        <w:object w:dxaOrig="1884" w:dyaOrig="260">
          <v:shape id="图片 8" o:spid="_x0000_i1030" type="#_x0000_t75" style="width:94.2pt;height:13.2pt;mso-wrap-style:square;mso-position-horizontal-relative:page;mso-position-vertical-relative:page" o:ole="">
            <v:imagedata r:id="rId17" o:title=""/>
          </v:shape>
          <o:OLEObject Type="Embed" ProgID="Equation.3" ShapeID="图片 8" DrawAspect="Content" ObjectID="_1586677441" r:id="rId18">
            <o:FieldCodes>\* MERGEFORMAT</o:FieldCodes>
          </o:OLEObject>
        </w:object>
      </w:r>
    </w:p>
    <w:p w:rsidR="00C34DD0" w:rsidRPr="00C34DD0" w:rsidRDefault="00C34DD0" w:rsidP="00C34DD0">
      <w:pPr>
        <w:rPr>
          <w:color w:val="FF0000"/>
        </w:rPr>
      </w:pPr>
    </w:p>
    <w:p w:rsidR="009B042E" w:rsidRPr="009B042E" w:rsidRDefault="009B042E">
      <w:pPr>
        <w:spacing w:line="360" w:lineRule="auto"/>
        <w:rPr>
          <w:color w:val="FF0000"/>
          <w:sz w:val="24"/>
        </w:rPr>
      </w:pPr>
    </w:p>
    <w:p w:rsidR="00B253F3" w:rsidRDefault="00B11C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   </w:t>
      </w:r>
      <w:r>
        <w:rPr>
          <w:rFonts w:hint="eastAsia"/>
          <w:sz w:val="24"/>
        </w:rPr>
        <w:t>五、简答题（每小题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:rsidR="00B253F3" w:rsidRPr="0040043B" w:rsidRDefault="00B11C5A" w:rsidP="0040043B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0043B">
        <w:rPr>
          <w:rFonts w:hint="eastAsia"/>
          <w:sz w:val="24"/>
        </w:rPr>
        <w:t>什么叫软件工程？</w:t>
      </w:r>
    </w:p>
    <w:p w:rsidR="000137FC" w:rsidRPr="000137FC" w:rsidRDefault="000137FC" w:rsidP="008E02B7">
      <w:pPr>
        <w:spacing w:line="360" w:lineRule="auto"/>
        <w:ind w:firstLineChars="200" w:firstLine="480"/>
        <w:jc w:val="left"/>
        <w:rPr>
          <w:color w:val="00B050"/>
          <w:sz w:val="24"/>
        </w:rPr>
      </w:pPr>
    </w:p>
    <w:p w:rsidR="0040043B" w:rsidRPr="0040043B" w:rsidRDefault="0040043B" w:rsidP="0040043B">
      <w:pPr>
        <w:pStyle w:val="ac"/>
        <w:spacing w:line="360" w:lineRule="auto"/>
        <w:ind w:left="360" w:firstLineChars="0" w:firstLine="0"/>
        <w:rPr>
          <w:color w:val="FF0000"/>
          <w:sz w:val="24"/>
        </w:rPr>
      </w:pPr>
    </w:p>
    <w:p w:rsidR="00B253F3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8E02B7">
        <w:rPr>
          <w:rFonts w:hint="eastAsia"/>
          <w:sz w:val="24"/>
        </w:rPr>
        <w:t>操作系统的主要特征有哪些？</w:t>
      </w:r>
    </w:p>
    <w:p w:rsidR="0057701E" w:rsidRPr="008E02B7" w:rsidRDefault="0057701E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</w:p>
    <w:p w:rsidR="00B253F3" w:rsidRPr="008E02B7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E02B7">
        <w:rPr>
          <w:rFonts w:ascii="宋体" w:hAnsi="宋体" w:cs="宋体" w:hint="eastAsia"/>
          <w:sz w:val="24"/>
        </w:rPr>
        <w:t>数据库系统由哪几部分构成？</w:t>
      </w:r>
    </w:p>
    <w:p w:rsidR="008E02B7" w:rsidRPr="008E02B7" w:rsidRDefault="008E02B7" w:rsidP="008E02B7">
      <w:pPr>
        <w:pStyle w:val="ac"/>
        <w:spacing w:line="360" w:lineRule="auto"/>
        <w:ind w:left="360" w:firstLineChars="0" w:firstLine="0"/>
        <w:rPr>
          <w:rFonts w:ascii="宋体" w:hAnsi="宋体" w:cs="宋体"/>
          <w:sz w:val="24"/>
        </w:rPr>
      </w:pPr>
    </w:p>
    <w:p w:rsidR="00B253F3" w:rsidRPr="008E02B7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8E02B7">
        <w:rPr>
          <w:rFonts w:hint="eastAsia"/>
          <w:sz w:val="24"/>
        </w:rPr>
        <w:t>数据库的三级模式结构。</w:t>
      </w:r>
    </w:p>
    <w:p w:rsidR="008E02B7" w:rsidRPr="008E02B7" w:rsidRDefault="008E02B7" w:rsidP="008E02B7">
      <w:pPr>
        <w:pStyle w:val="ac"/>
        <w:spacing w:line="360" w:lineRule="auto"/>
        <w:ind w:left="360" w:firstLineChars="0" w:firstLine="0"/>
        <w:rPr>
          <w:color w:val="FF0000"/>
          <w:sz w:val="24"/>
        </w:rPr>
      </w:pPr>
    </w:p>
    <w:p w:rsidR="00B253F3" w:rsidRPr="008E02B7" w:rsidRDefault="00B11C5A" w:rsidP="008E02B7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8E02B7">
        <w:rPr>
          <w:rFonts w:ascii="宋体" w:hAnsi="宋体" w:cs="宋体" w:hint="eastAsia"/>
          <w:sz w:val="24"/>
        </w:rPr>
        <w:t>常用的网络互连设备有哪些？分别属于TCP/IP协议的哪一层？</w:t>
      </w:r>
    </w:p>
    <w:p w:rsidR="00B253F3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五、论述题（每题10分，共20分）</w:t>
      </w:r>
    </w:p>
    <w:p w:rsidR="00A44223" w:rsidRDefault="00B11C5A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简要说明软件生命周期的概念、以及开发阶段涉及的几个步骤，并说明软件开发传统瀑布模型与增量模型之间的区别</w:t>
      </w:r>
      <w:r w:rsidR="00A44223">
        <w:rPr>
          <w:rFonts w:ascii="宋体" w:hAnsi="宋体" w:cs="宋体" w:hint="eastAsia"/>
          <w:sz w:val="24"/>
        </w:rPr>
        <w:t>。</w:t>
      </w:r>
    </w:p>
    <w:p w:rsidR="00627382" w:rsidRPr="000137FC" w:rsidRDefault="00627382" w:rsidP="00627382">
      <w:pPr>
        <w:spacing w:line="360" w:lineRule="auto"/>
        <w:rPr>
          <w:rFonts w:ascii="宋体" w:hAnsi="宋体" w:cs="宋体"/>
          <w:b/>
          <w:color w:val="00B050"/>
          <w:sz w:val="24"/>
          <w:u w:val="single"/>
        </w:rPr>
      </w:pPr>
      <w:r w:rsidRPr="00627382">
        <w:rPr>
          <w:rFonts w:ascii="宋体" w:hAnsi="宋体" w:cs="宋体"/>
          <w:color w:val="FF0000"/>
          <w:sz w:val="24"/>
        </w:rPr>
        <w:t> </w:t>
      </w:r>
    </w:p>
    <w:p w:rsidR="00627382" w:rsidRPr="00627382" w:rsidRDefault="00627382" w:rsidP="00A44223">
      <w:pPr>
        <w:spacing w:line="360" w:lineRule="auto"/>
        <w:rPr>
          <w:rFonts w:ascii="宋体" w:hAnsi="宋体" w:cs="宋体"/>
          <w:color w:val="FF0000"/>
          <w:sz w:val="24"/>
        </w:rPr>
      </w:pPr>
    </w:p>
    <w:p w:rsidR="00B253F3" w:rsidRDefault="00B11C5A"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简述</w:t>
      </w:r>
      <w:proofErr w:type="gramStart"/>
      <w:r>
        <w:rPr>
          <w:rFonts w:ascii="宋体" w:hAnsi="宋体" w:cs="宋体" w:hint="eastAsia"/>
          <w:sz w:val="24"/>
        </w:rPr>
        <w:t>恺撒加</w:t>
      </w:r>
      <w:proofErr w:type="gramEnd"/>
      <w:r>
        <w:rPr>
          <w:rFonts w:ascii="宋体" w:hAnsi="宋体" w:cs="宋体" w:hint="eastAsia"/>
          <w:sz w:val="24"/>
        </w:rPr>
        <w:t>解密的原理。</w:t>
      </w:r>
    </w:p>
    <w:p w:rsidR="005879A0" w:rsidRDefault="00B11C5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已知key=5，明文为“attach at eight clock”，采用</w:t>
      </w:r>
      <w:proofErr w:type="gramStart"/>
      <w:r>
        <w:rPr>
          <w:rFonts w:ascii="宋体" w:hAnsi="宋体" w:cs="宋体" w:hint="eastAsia"/>
          <w:sz w:val="24"/>
        </w:rPr>
        <w:t>恺</w:t>
      </w:r>
      <w:proofErr w:type="gramEnd"/>
      <w:r>
        <w:rPr>
          <w:rFonts w:ascii="宋体" w:hAnsi="宋体" w:cs="宋体" w:hint="eastAsia"/>
          <w:sz w:val="24"/>
        </w:rPr>
        <w:t>撒加密后的密文是什么？</w:t>
      </w:r>
    </w:p>
    <w:p w:rsidR="00B253F3" w:rsidRPr="006D3FA0" w:rsidRDefault="00B253F3">
      <w:pPr>
        <w:spacing w:line="360" w:lineRule="auto"/>
        <w:rPr>
          <w:rFonts w:ascii="宋体" w:hAnsi="宋体" w:cs="宋体"/>
          <w:bCs/>
          <w:color w:val="FF0000"/>
          <w:sz w:val="24"/>
        </w:rPr>
      </w:pPr>
      <w:bookmarkStart w:id="0" w:name="_GoBack"/>
      <w:bookmarkEnd w:id="0"/>
    </w:p>
    <w:p w:rsidR="00B253F3" w:rsidRDefault="00B253F3" w:rsidP="006B3E6C">
      <w:pPr>
        <w:spacing w:line="360" w:lineRule="auto"/>
        <w:ind w:left="720" w:hangingChars="300" w:hanging="720"/>
        <w:rPr>
          <w:rFonts w:ascii="宋体" w:hAnsi="宋体" w:cs="宋体"/>
          <w:bCs/>
          <w:sz w:val="24"/>
        </w:rPr>
      </w:pPr>
    </w:p>
    <w:p w:rsidR="00B11C5A" w:rsidRDefault="00B11C5A">
      <w:pPr>
        <w:spacing w:line="400" w:lineRule="exact"/>
      </w:pPr>
    </w:p>
    <w:sectPr w:rsidR="00B11C5A">
      <w:footerReference w:type="even" r:id="rId19"/>
      <w:footerReference w:type="default" r:id="rId2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9C1" w:rsidRDefault="003079C1">
      <w:r>
        <w:separator/>
      </w:r>
    </w:p>
  </w:endnote>
  <w:endnote w:type="continuationSeparator" w:id="0">
    <w:p w:rsidR="003079C1" w:rsidRDefault="0030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F3" w:rsidRDefault="00B11C5A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B253F3" w:rsidRDefault="00B253F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F3" w:rsidRDefault="00B11C5A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0137FC">
      <w:rPr>
        <w:rStyle w:val="a4"/>
        <w:noProof/>
      </w:rPr>
      <w:t>4</w:t>
    </w:r>
    <w:r>
      <w:fldChar w:fldCharType="end"/>
    </w:r>
  </w:p>
  <w:p w:rsidR="00B253F3" w:rsidRDefault="00B253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9C1" w:rsidRDefault="003079C1">
      <w:r>
        <w:separator/>
      </w:r>
    </w:p>
  </w:footnote>
  <w:footnote w:type="continuationSeparator" w:id="0">
    <w:p w:rsidR="003079C1" w:rsidRDefault="0030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95D"/>
    <w:multiLevelType w:val="multilevel"/>
    <w:tmpl w:val="0FCF195D"/>
    <w:lvl w:ilvl="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Letter"/>
      <w:lvlText w:val="%3)"/>
      <w:lvlJc w:val="right"/>
      <w:pPr>
        <w:ind w:left="1685" w:hanging="42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abstractNum w:abstractNumId="1" w15:restartNumberingAfterBreak="0">
    <w:nsid w:val="3A72786A"/>
    <w:multiLevelType w:val="hybridMultilevel"/>
    <w:tmpl w:val="B70485E4"/>
    <w:lvl w:ilvl="0" w:tplc="C784CBBE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47E05"/>
    <w:multiLevelType w:val="hybridMultilevel"/>
    <w:tmpl w:val="D87EFF70"/>
    <w:lvl w:ilvl="0" w:tplc="D13EC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50D5A"/>
    <w:multiLevelType w:val="singleLevel"/>
    <w:tmpl w:val="52B50D5A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2B6517B"/>
    <w:multiLevelType w:val="singleLevel"/>
    <w:tmpl w:val="52B6517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2B65219"/>
    <w:multiLevelType w:val="singleLevel"/>
    <w:tmpl w:val="52B65219"/>
    <w:lvl w:ilvl="0">
      <w:start w:val="15"/>
      <w:numFmt w:val="decimal"/>
      <w:suff w:val="nothing"/>
      <w:lvlText w:val="%1、"/>
      <w:lvlJc w:val="left"/>
    </w:lvl>
  </w:abstractNum>
  <w:abstractNum w:abstractNumId="6" w15:restartNumberingAfterBreak="0">
    <w:nsid w:val="52B6524C"/>
    <w:multiLevelType w:val="singleLevel"/>
    <w:tmpl w:val="52B6524C"/>
    <w:lvl w:ilvl="0">
      <w:start w:val="1"/>
      <w:numFmt w:val="upperLetter"/>
      <w:suff w:val="nothing"/>
      <w:lvlText w:val="%1）"/>
      <w:lvlJc w:val="left"/>
    </w:lvl>
  </w:abstractNum>
  <w:abstractNum w:abstractNumId="7" w15:restartNumberingAfterBreak="0">
    <w:nsid w:val="52B656FE"/>
    <w:multiLevelType w:val="singleLevel"/>
    <w:tmpl w:val="52B656FE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740659F5"/>
    <w:multiLevelType w:val="hybridMultilevel"/>
    <w:tmpl w:val="FCF61C4E"/>
    <w:lvl w:ilvl="0" w:tplc="1B3C3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37FC"/>
    <w:rsid w:val="00117B45"/>
    <w:rsid w:val="00172A27"/>
    <w:rsid w:val="002C222B"/>
    <w:rsid w:val="00303C2D"/>
    <w:rsid w:val="003079C1"/>
    <w:rsid w:val="0040043B"/>
    <w:rsid w:val="004D4A2D"/>
    <w:rsid w:val="005149E3"/>
    <w:rsid w:val="00533D61"/>
    <w:rsid w:val="00555FD7"/>
    <w:rsid w:val="0057701E"/>
    <w:rsid w:val="005879A0"/>
    <w:rsid w:val="005B39A2"/>
    <w:rsid w:val="00627382"/>
    <w:rsid w:val="006B3E6C"/>
    <w:rsid w:val="006C1AB3"/>
    <w:rsid w:val="006D3FA0"/>
    <w:rsid w:val="00701D30"/>
    <w:rsid w:val="008357E9"/>
    <w:rsid w:val="008A14AD"/>
    <w:rsid w:val="008A5BDD"/>
    <w:rsid w:val="008E02B7"/>
    <w:rsid w:val="009625D8"/>
    <w:rsid w:val="0096367A"/>
    <w:rsid w:val="009B042E"/>
    <w:rsid w:val="009E472F"/>
    <w:rsid w:val="00A44223"/>
    <w:rsid w:val="00AC532D"/>
    <w:rsid w:val="00B11C5A"/>
    <w:rsid w:val="00B253F3"/>
    <w:rsid w:val="00B25699"/>
    <w:rsid w:val="00B97548"/>
    <w:rsid w:val="00C0466B"/>
    <w:rsid w:val="00C308C3"/>
    <w:rsid w:val="00C34DD0"/>
    <w:rsid w:val="00CC4303"/>
    <w:rsid w:val="00CF5A4C"/>
    <w:rsid w:val="00DC271C"/>
    <w:rsid w:val="00DD08F9"/>
    <w:rsid w:val="00E14D48"/>
    <w:rsid w:val="00E719CA"/>
    <w:rsid w:val="00FB41B3"/>
    <w:rsid w:val="00FE52A9"/>
    <w:rsid w:val="15137502"/>
    <w:rsid w:val="26FF6F87"/>
    <w:rsid w:val="30F545DF"/>
    <w:rsid w:val="42F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CDC4C"/>
  <w15:docId w15:val="{BB3F4830-1A1D-4159-B1CA-10A3F506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"/>
    <w:basedOn w:val="a"/>
    <w:rPr>
      <w:sz w:val="24"/>
    </w:rPr>
  </w:style>
  <w:style w:type="paragraph" w:styleId="a7">
    <w:name w:val="Body Text Indent"/>
    <w:basedOn w:val="a"/>
    <w:pPr>
      <w:adjustRightInd w:val="0"/>
      <w:snapToGrid w:val="0"/>
      <w:ind w:firstLineChars="150" w:firstLine="360"/>
    </w:pPr>
    <w:rPr>
      <w:rFonts w:ascii="仿宋_GB2312" w:eastAsia="仿宋_GB2312"/>
      <w:color w:val="000000"/>
      <w:sz w:val="24"/>
      <w:szCs w:val="28"/>
      <w:lang w:val="zh-CN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2">
    <w:name w:val="Body Text Indent 2"/>
    <w:basedOn w:val="a"/>
    <w:pPr>
      <w:adjustRightInd w:val="0"/>
      <w:snapToGrid w:val="0"/>
      <w:spacing w:beforeLines="50" w:before="156"/>
      <w:ind w:firstLineChars="200" w:firstLine="560"/>
    </w:pPr>
    <w:rPr>
      <w:rFonts w:ascii="仿宋_GB2312" w:eastAsia="仿宋_GB2312" w:hAnsi="宋体"/>
      <w:sz w:val="2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List Paragraph"/>
    <w:basedOn w:val="a"/>
    <w:uiPriority w:val="99"/>
    <w:qFormat/>
    <w:rsid w:val="00533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316</Words>
  <Characters>1807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China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creator>陈启买</dc:creator>
  <cp:lastModifiedBy>张 基</cp:lastModifiedBy>
  <cp:revision>13</cp:revision>
  <cp:lastPrinted>2008-12-05T03:22:00Z</cp:lastPrinted>
  <dcterms:created xsi:type="dcterms:W3CDTF">2015-01-04T04:38:00Z</dcterms:created>
  <dcterms:modified xsi:type="dcterms:W3CDTF">2018-05-01T02:57:00Z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