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代码走查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编码代码走查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编码代码走查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/>
                <w:sz w:val="21"/>
                <w:szCs w:val="21"/>
                <w:highlight w:val="none"/>
              </w:rPr>
              <w:t>编写《用户操作手册》</w:t>
            </w:r>
            <w:r>
              <w:rPr>
                <w:rFonts w:hint="eastAsia" w:ascii="宋体" w:hAnsi="宋体"/>
                <w:sz w:val="21"/>
                <w:szCs w:val="21"/>
                <w:highlight w:val="none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评审支持文档(非正式评审)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制定《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产品集成</w:t>
            </w:r>
            <w:r>
              <w:rPr>
                <w:rFonts w:hint="eastAsia" w:ascii="宋体" w:hAnsi="宋体"/>
                <w:sz w:val="21"/>
                <w:szCs w:val="21"/>
              </w:rPr>
              <w:t>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产品集成</w:t>
            </w:r>
            <w:r>
              <w:rPr>
                <w:rFonts w:hint="eastAsia" w:ascii="宋体" w:hAnsi="宋体"/>
                <w:sz w:val="21"/>
                <w:szCs w:val="21"/>
              </w:rPr>
              <w:t>计划》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审查接口的兼容性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组装产品组件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制定《系统测试计划》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评审《系统测试计划》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编写《系统测试用例》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6028D09"/>
    <w:multiLevelType w:val="singleLevel"/>
    <w:tmpl w:val="36028D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368539FB"/>
    <w:multiLevelType w:val="singleLevel"/>
    <w:tmpl w:val="368539F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0BB579B8"/>
    <w:rsid w:val="1494780D"/>
    <w:rsid w:val="149C5B23"/>
    <w:rsid w:val="1B2B7E2F"/>
    <w:rsid w:val="20F61351"/>
    <w:rsid w:val="22D97AD7"/>
    <w:rsid w:val="3C7A51A9"/>
    <w:rsid w:val="3E5416D8"/>
    <w:rsid w:val="41D45CC6"/>
    <w:rsid w:val="43E212D9"/>
    <w:rsid w:val="45B668C1"/>
    <w:rsid w:val="47191BBB"/>
    <w:rsid w:val="4BC214D1"/>
    <w:rsid w:val="511F6067"/>
    <w:rsid w:val="539E4C40"/>
    <w:rsid w:val="60F31C27"/>
    <w:rsid w:val="62511AF3"/>
    <w:rsid w:val="6CDB7CA7"/>
    <w:rsid w:val="6E563DB0"/>
    <w:rsid w:val="6EB51730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2020-10-26T05:48:31Z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