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tabs>
          <w:tab w:val="left" w:pos="7560"/>
        </w:tabs>
        <w:kinsoku/>
        <w:wordWrap/>
        <w:overflowPunct/>
        <w:topLinePunct w:val="0"/>
        <w:autoSpaceDE/>
        <w:autoSpaceDN/>
        <w:bidi w:val="0"/>
        <w:adjustRightInd/>
        <w:snapToGrid/>
        <w:spacing w:after="0"/>
        <w:textAlignment w:val="auto"/>
        <w:outlineLvl w:val="9"/>
        <w:rPr>
          <w:rFonts w:ascii="Bookman Old Style" w:hAnsi="Bookman Old Style" w:eastAsia="隶书"/>
          <w:b/>
          <w:sz w:val="32"/>
        </w:rPr>
      </w:pPr>
      <w:bookmarkStart w:id="0" w:name="_Toc468399412"/>
    </w:p>
    <w:p>
      <w:pPr>
        <w:keepNext w:val="0"/>
        <w:keepLines w:val="0"/>
        <w:pageBreakBefore w:val="0"/>
        <w:widowControl w:val="0"/>
        <w:tabs>
          <w:tab w:val="left" w:pos="7560"/>
        </w:tabs>
        <w:kinsoku/>
        <w:wordWrap/>
        <w:overflowPunct/>
        <w:topLinePunct w:val="0"/>
        <w:autoSpaceDE/>
        <w:autoSpaceDN/>
        <w:bidi w:val="0"/>
        <w:adjustRightInd/>
        <w:snapToGrid/>
        <w:spacing w:after="0"/>
        <w:textAlignment w:val="auto"/>
        <w:outlineLvl w:val="9"/>
        <w:rPr>
          <w:rFonts w:ascii="Bookman Old Style" w:hAnsi="Bookman Old Style" w:eastAsia="隶书"/>
          <w:b/>
          <w:sz w:val="32"/>
        </w:rPr>
      </w:pPr>
      <w:bookmarkStart w:id="412" w:name="_GoBack"/>
      <w:bookmarkEnd w:id="412"/>
    </w:p>
    <w:p>
      <w:pPr>
        <w:pStyle w:val="2"/>
      </w:pPr>
    </w:p>
    <w:p>
      <w:pPr>
        <w:keepNext w:val="0"/>
        <w:keepLines w:val="0"/>
        <w:pageBreakBefore w:val="0"/>
        <w:widowControl w:val="0"/>
        <w:tabs>
          <w:tab w:val="left" w:pos="7560"/>
        </w:tabs>
        <w:kinsoku/>
        <w:wordWrap/>
        <w:overflowPunct/>
        <w:topLinePunct w:val="0"/>
        <w:autoSpaceDE/>
        <w:autoSpaceDN/>
        <w:bidi w:val="0"/>
        <w:adjustRightInd/>
        <w:snapToGrid/>
        <w:jc w:val="center"/>
        <w:textAlignment w:val="auto"/>
        <w:rPr>
          <w:rFonts w:hint="eastAsia" w:ascii="黑体" w:hAnsi="黑体" w:eastAsia="黑体"/>
          <w:b/>
          <w:sz w:val="52"/>
          <w:szCs w:val="52"/>
          <w:lang w:val="en-US" w:eastAsia="zh-CN"/>
        </w:rPr>
      </w:pPr>
      <w:r>
        <w:rPr>
          <w:rFonts w:hint="eastAsia" w:ascii="黑体" w:hAnsi="黑体" w:eastAsia="黑体"/>
          <w:b/>
          <w:sz w:val="52"/>
          <w:szCs w:val="52"/>
          <w:lang w:val="en-US" w:eastAsia="zh-CN"/>
        </w:rPr>
        <w:t xml:space="preserve">智能自助办证借还管理系统 </w:t>
      </w:r>
    </w:p>
    <w:p>
      <w:pPr>
        <w:keepNext w:val="0"/>
        <w:keepLines w:val="0"/>
        <w:pageBreakBefore w:val="0"/>
        <w:widowControl w:val="0"/>
        <w:tabs>
          <w:tab w:val="left" w:pos="7560"/>
        </w:tabs>
        <w:kinsoku/>
        <w:wordWrap/>
        <w:overflowPunct/>
        <w:topLinePunct w:val="0"/>
        <w:autoSpaceDE/>
        <w:autoSpaceDN/>
        <w:bidi w:val="0"/>
        <w:adjustRightInd/>
        <w:snapToGrid/>
        <w:jc w:val="center"/>
        <w:textAlignment w:val="auto"/>
        <w:rPr>
          <w:rFonts w:ascii="黑体" w:hAnsi="黑体" w:eastAsia="黑体"/>
          <w:b/>
          <w:sz w:val="52"/>
          <w:szCs w:val="52"/>
        </w:rPr>
      </w:pPr>
      <w:r>
        <w:rPr>
          <w:rFonts w:hint="eastAsia" w:ascii="黑体" w:hAnsi="黑体" w:eastAsia="黑体"/>
          <w:b/>
          <w:sz w:val="52"/>
          <w:szCs w:val="52"/>
          <w:lang w:val="en-US" w:eastAsia="zh-CN"/>
        </w:rPr>
        <w:t>详细设计</w:t>
      </w:r>
      <w:r>
        <w:rPr>
          <w:rFonts w:hint="eastAsia" w:ascii="黑体" w:hAnsi="黑体" w:eastAsia="黑体"/>
          <w:b/>
          <w:sz w:val="52"/>
          <w:szCs w:val="52"/>
        </w:rPr>
        <w:t>说明书</w:t>
      </w:r>
    </w:p>
    <w:p>
      <w:pPr>
        <w:pStyle w:val="132"/>
        <w:jc w:val="center"/>
        <w:rPr>
          <w:rFonts w:ascii="黑体" w:hAnsi="黑体" w:eastAsia="黑体" w:cs="黑体"/>
          <w:bCs/>
          <w:sz w:val="28"/>
          <w:szCs w:val="28"/>
        </w:rPr>
      </w:pPr>
      <w:r>
        <w:rPr>
          <w:rFonts w:hint="eastAsia" w:ascii="黑体" w:hAnsi="黑体" w:eastAsia="黑体" w:cs="黑体"/>
          <w:bCs/>
          <w:sz w:val="28"/>
          <w:szCs w:val="28"/>
          <w:lang w:val="en-US" w:eastAsia="zh-CN"/>
        </w:rPr>
        <w:t xml:space="preserve">    </w:t>
      </w:r>
      <w:r>
        <w:rPr>
          <w:rFonts w:hint="eastAsia" w:ascii="黑体" w:hAnsi="黑体" w:eastAsia="黑体" w:cs="黑体"/>
          <w:bCs/>
          <w:sz w:val="28"/>
          <w:szCs w:val="28"/>
        </w:rPr>
        <w:t xml:space="preserve"> </w:t>
      </w:r>
    </w:p>
    <w:p>
      <w:pPr>
        <w:pStyle w:val="132"/>
        <w:rPr>
          <w:rFonts w:ascii="Bookman Old Style" w:hAnsi="Bookman Old Style" w:eastAsia="隶书"/>
          <w:b/>
          <w:sz w:val="32"/>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2"/>
        <w:rPr>
          <w:rFonts w:ascii="宋体"/>
          <w:b/>
          <w:lang w:val="zh-CN"/>
        </w:rPr>
      </w:pPr>
    </w:p>
    <w:p>
      <w:pPr>
        <w:pStyle w:val="133"/>
        <w:jc w:val="center"/>
        <w:rPr>
          <w:rFonts w:hint="eastAsia" w:ascii="黑体" w:hAnsi="黑体" w:eastAsia="黑体" w:cs="黑体"/>
          <w:b w:val="0"/>
          <w:bCs/>
          <w:lang w:val="en-US" w:eastAsia="zh-CN"/>
        </w:rPr>
      </w:pPr>
      <w:r>
        <w:rPr>
          <w:rFonts w:hint="eastAsia" w:ascii="黑体" w:hAnsi="黑体" w:eastAsia="黑体" w:cs="黑体"/>
          <w:b w:val="0"/>
          <w:bCs/>
          <w:lang w:val="en-US" w:eastAsia="zh-CN"/>
        </w:rPr>
        <w:t>山东亿佰智能科技股份有限公司</w:t>
      </w:r>
    </w:p>
    <w:p>
      <w:pPr>
        <w:pStyle w:val="133"/>
        <w:rPr>
          <w:rFonts w:hint="eastAsia" w:ascii="黑体" w:hAnsi="黑体" w:eastAsia="黑体" w:cs="黑体"/>
          <w:b w:val="0"/>
          <w:bCs/>
        </w:rPr>
      </w:pPr>
      <w:r>
        <w:rPr>
          <w:rFonts w:hint="eastAsia" w:ascii="黑体" w:hAnsi="黑体" w:eastAsia="黑体" w:cs="黑体"/>
          <w:b w:val="0"/>
          <w:bCs/>
          <w:lang w:val="en-US" w:eastAsia="zh-CN"/>
        </w:rPr>
        <w:t xml:space="preserve"> 2020</w:t>
      </w:r>
      <w:r>
        <w:rPr>
          <w:rFonts w:hint="eastAsia" w:ascii="黑体" w:hAnsi="黑体" w:eastAsia="黑体" w:cs="黑体"/>
          <w:b w:val="0"/>
          <w:bCs/>
        </w:rPr>
        <w:t>年</w:t>
      </w:r>
      <w:r>
        <w:rPr>
          <w:rFonts w:hint="eastAsia" w:ascii="黑体" w:hAnsi="黑体" w:eastAsia="黑体" w:cs="黑体"/>
          <w:b w:val="0"/>
          <w:bCs/>
          <w:lang w:val="en-US" w:eastAsia="zh-CN"/>
        </w:rPr>
        <w:t>7</w:t>
      </w:r>
      <w:r>
        <w:rPr>
          <w:rFonts w:hint="eastAsia" w:ascii="黑体" w:hAnsi="黑体" w:eastAsia="黑体" w:cs="黑体"/>
          <w:b w:val="0"/>
          <w:bCs/>
        </w:rPr>
        <w:t>月</w:t>
      </w:r>
    </w:p>
    <w:p>
      <w:pPr>
        <w:pStyle w:val="133"/>
        <w:jc w:val="both"/>
        <w:rPr>
          <w:rFonts w:hint="eastAsia" w:ascii="黑体" w:hAnsi="黑体" w:eastAsia="黑体" w:cs="黑体"/>
          <w:b w:val="0"/>
          <w:bCs/>
        </w:rPr>
      </w:pPr>
    </w:p>
    <w:p>
      <w:pPr>
        <w:adjustRightInd w:val="0"/>
        <w:snapToGrid w:val="0"/>
        <w:spacing w:before="156" w:beforeLines="50" w:after="156" w:afterLines="50"/>
        <w:ind w:firstLine="603"/>
        <w:jc w:val="center"/>
        <w:rPr>
          <w:rFonts w:ascii="Times New Roman" w:hAnsi="Times New Roman" w:eastAsia="楷体_GB2312" w:cs="Times New Roman"/>
          <w:b w:val="0"/>
          <w:bCs w:val="0"/>
          <w:szCs w:val="24"/>
        </w:rPr>
      </w:pPr>
      <w:r>
        <w:rPr>
          <w:rFonts w:ascii="Times New Roman" w:hAnsi="Times New Roman" w:eastAsia="楷体_GB2312" w:cs="Times New Roman"/>
          <w:b w:val="0"/>
          <w:bCs w:val="0"/>
          <w:sz w:val="30"/>
          <w:szCs w:val="24"/>
        </w:rPr>
        <w:t>文档修订记录</w:t>
      </w:r>
    </w:p>
    <w:tbl>
      <w:tblPr>
        <w:tblStyle w:val="40"/>
        <w:tblW w:w="100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92"/>
        <w:gridCol w:w="1418"/>
        <w:gridCol w:w="1260"/>
        <w:gridCol w:w="1080"/>
        <w:gridCol w:w="1320"/>
        <w:gridCol w:w="3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序号</w:t>
            </w:r>
          </w:p>
        </w:tc>
        <w:tc>
          <w:tcPr>
            <w:tcW w:w="992"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版本号</w:t>
            </w:r>
          </w:p>
        </w:tc>
        <w:tc>
          <w:tcPr>
            <w:tcW w:w="1418"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修改时间</w:t>
            </w:r>
          </w:p>
        </w:tc>
        <w:tc>
          <w:tcPr>
            <w:tcW w:w="1260"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修改人</w:t>
            </w:r>
          </w:p>
        </w:tc>
        <w:tc>
          <w:tcPr>
            <w:tcW w:w="1080"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审核人</w:t>
            </w:r>
          </w:p>
        </w:tc>
        <w:tc>
          <w:tcPr>
            <w:tcW w:w="1320" w:type="dxa"/>
            <w:shd w:val="clear" w:color="auto" w:fill="E6E6E6"/>
          </w:tcPr>
          <w:p>
            <w:pPr>
              <w:spacing w:after="120" w:line="240" w:lineRule="auto"/>
              <w:jc w:val="left"/>
              <w:rPr>
                <w:rFonts w:ascii="Times New Roman" w:hAnsi="Times New Roman" w:cs="Times New Roman"/>
                <w:b w:val="0"/>
                <w:bCs w:val="0"/>
                <w:sz w:val="21"/>
                <w:szCs w:val="24"/>
              </w:rPr>
            </w:pPr>
            <w:r>
              <w:rPr>
                <w:rFonts w:hint="eastAsia" w:ascii="Times New Roman" w:hAnsi="Times New Roman" w:cs="Times New Roman"/>
                <w:b w:val="0"/>
                <w:bCs w:val="0"/>
                <w:sz w:val="21"/>
                <w:szCs w:val="24"/>
                <w:lang w:val="en-US" w:eastAsia="zh-CN"/>
              </w:rPr>
              <w:t>批准</w:t>
            </w:r>
            <w:r>
              <w:rPr>
                <w:rFonts w:ascii="Times New Roman" w:hAnsi="Times New Roman" w:cs="Times New Roman"/>
                <w:b w:val="0"/>
                <w:bCs w:val="0"/>
                <w:sz w:val="21"/>
                <w:szCs w:val="24"/>
              </w:rPr>
              <w:t>人</w:t>
            </w:r>
          </w:p>
        </w:tc>
        <w:tc>
          <w:tcPr>
            <w:tcW w:w="3143" w:type="dxa"/>
            <w:shd w:val="clear" w:color="auto" w:fill="E6E6E6"/>
          </w:tcPr>
          <w:p>
            <w:pPr>
              <w:spacing w:after="120" w:line="240" w:lineRule="auto"/>
              <w:jc w:val="left"/>
              <w:rPr>
                <w:rFonts w:ascii="Times New Roman" w:hAnsi="Times New Roman" w:cs="Times New Roman"/>
                <w:b w:val="0"/>
                <w:bCs w:val="0"/>
                <w:sz w:val="21"/>
                <w:szCs w:val="24"/>
              </w:rPr>
            </w:pPr>
            <w:r>
              <w:rPr>
                <w:rFonts w:ascii="Times New Roman" w:hAnsi="Times New Roman" w:cs="Times New Roman"/>
                <w:b w:val="0"/>
                <w:bCs w:val="0"/>
                <w:sz w:val="21"/>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17"/>
              <w:tabs>
                <w:tab w:val="left" w:pos="3090"/>
              </w:tabs>
              <w:ind w:firstLine="0" w:firstLineChars="0"/>
              <w:jc w:val="center"/>
              <w:rPr>
                <w:rFonts w:ascii="宋体" w:hAnsi="宋体" w:eastAsia="宋体" w:cs="宋体"/>
                <w:b w:val="0"/>
                <w:bCs w:val="0"/>
                <w:kern w:val="2"/>
                <w:sz w:val="24"/>
                <w:szCs w:val="28"/>
                <w:lang w:val="en-US" w:eastAsia="zh-CN" w:bidi="ar-SA"/>
              </w:rPr>
            </w:pPr>
            <w:r>
              <w:rPr>
                <w:rFonts w:hint="eastAsia" w:cs="宋体"/>
                <w:b w:val="0"/>
                <w:bCs w:val="0"/>
                <w:sz w:val="24"/>
              </w:rPr>
              <w:t>1</w:t>
            </w:r>
          </w:p>
        </w:tc>
        <w:tc>
          <w:tcPr>
            <w:tcW w:w="992" w:type="dxa"/>
            <w:vAlign w:val="center"/>
          </w:tcPr>
          <w:p>
            <w:pPr>
              <w:pStyle w:val="17"/>
              <w:tabs>
                <w:tab w:val="left" w:pos="3090"/>
              </w:tabs>
              <w:ind w:firstLine="0" w:firstLineChars="0"/>
              <w:jc w:val="center"/>
              <w:rPr>
                <w:rFonts w:ascii="宋体" w:hAnsi="宋体" w:eastAsia="宋体" w:cs="宋体"/>
                <w:b w:val="0"/>
                <w:bCs w:val="0"/>
                <w:kern w:val="2"/>
                <w:sz w:val="24"/>
                <w:szCs w:val="28"/>
                <w:lang w:val="en-US" w:eastAsia="zh-CN" w:bidi="ar-SA"/>
              </w:rPr>
            </w:pPr>
            <w:r>
              <w:rPr>
                <w:rFonts w:hint="eastAsia" w:cs="宋体"/>
                <w:b w:val="0"/>
                <w:bCs w:val="0"/>
                <w:sz w:val="24"/>
              </w:rPr>
              <w:t>V1.0</w:t>
            </w:r>
          </w:p>
        </w:tc>
        <w:tc>
          <w:tcPr>
            <w:tcW w:w="1418"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sz w:val="24"/>
                <w:lang w:val="en-US" w:eastAsia="zh-CN"/>
              </w:rPr>
              <w:t>2020/7/14</w:t>
            </w:r>
          </w:p>
        </w:tc>
        <w:tc>
          <w:tcPr>
            <w:tcW w:w="1260"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kern w:val="2"/>
                <w:sz w:val="24"/>
                <w:szCs w:val="28"/>
                <w:lang w:val="en-US" w:eastAsia="zh-CN" w:bidi="ar-SA"/>
              </w:rPr>
              <w:t>秦丕文</w:t>
            </w:r>
          </w:p>
        </w:tc>
        <w:tc>
          <w:tcPr>
            <w:tcW w:w="1080" w:type="dxa"/>
            <w:vAlign w:val="center"/>
          </w:tcPr>
          <w:p>
            <w:pPr>
              <w:pStyle w:val="17"/>
              <w:tabs>
                <w:tab w:val="left" w:pos="3090"/>
              </w:tabs>
              <w:ind w:firstLine="0" w:firstLineChars="0"/>
              <w:jc w:val="center"/>
              <w:rPr>
                <w:rFonts w:hint="eastAsia" w:cs="宋体"/>
                <w:b w:val="0"/>
                <w:bCs w:val="0"/>
                <w:kern w:val="2"/>
                <w:sz w:val="24"/>
                <w:szCs w:val="28"/>
                <w:lang w:val="en-US" w:eastAsia="zh-CN" w:bidi="ar-SA"/>
              </w:rPr>
            </w:pPr>
            <w:r>
              <w:rPr>
                <w:rFonts w:hint="eastAsia" w:cs="宋体"/>
                <w:b w:val="0"/>
                <w:bCs w:val="0"/>
                <w:kern w:val="2"/>
                <w:sz w:val="24"/>
                <w:szCs w:val="28"/>
                <w:lang w:val="en-US" w:eastAsia="zh-CN" w:bidi="ar-SA"/>
              </w:rPr>
              <w:t>高翔</w:t>
            </w:r>
          </w:p>
        </w:tc>
        <w:tc>
          <w:tcPr>
            <w:tcW w:w="1320"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kern w:val="2"/>
                <w:sz w:val="24"/>
                <w:szCs w:val="28"/>
                <w:lang w:val="en-US" w:eastAsia="zh-CN" w:bidi="ar-SA"/>
              </w:rPr>
              <w:t>李刚</w:t>
            </w:r>
          </w:p>
        </w:tc>
        <w:tc>
          <w:tcPr>
            <w:tcW w:w="3143" w:type="dxa"/>
          </w:tcPr>
          <w:p>
            <w:pPr>
              <w:spacing w:after="120" w:line="240" w:lineRule="auto"/>
              <w:jc w:val="both"/>
              <w:rPr>
                <w:rFonts w:hint="eastAsia" w:ascii="Times New Roman" w:hAnsi="Times New Roman" w:eastAsia="宋体" w:cs="Times New Roman"/>
                <w:b w:val="0"/>
                <w:bCs w:val="0"/>
                <w:sz w:val="21"/>
                <w:szCs w:val="24"/>
                <w:lang w:val="en-US" w:eastAsia="zh-CN"/>
              </w:rPr>
            </w:pPr>
            <w:r>
              <w:rPr>
                <w:rFonts w:hint="eastAsia" w:ascii="Times New Roman" w:hAnsi="Times New Roman" w:cs="Times New Roman"/>
                <w:b w:val="0"/>
                <w:bCs w:val="0"/>
                <w:sz w:val="21"/>
                <w:szCs w:val="24"/>
                <w:lang w:val="en-US" w:eastAsia="zh-CN"/>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17"/>
              <w:tabs>
                <w:tab w:val="left" w:pos="3090"/>
              </w:tabs>
              <w:ind w:firstLine="0" w:firstLineChars="0"/>
              <w:jc w:val="center"/>
              <w:rPr>
                <w:rFonts w:hint="eastAsia" w:ascii="宋体" w:hAnsi="宋体" w:eastAsia="宋体" w:cs="宋体"/>
                <w:b w:val="0"/>
                <w:bCs w:val="0"/>
                <w:kern w:val="2"/>
                <w:sz w:val="24"/>
                <w:szCs w:val="28"/>
                <w:lang w:val="en-US" w:eastAsia="zh-CN" w:bidi="ar-SA"/>
              </w:rPr>
            </w:pPr>
            <w:r>
              <w:rPr>
                <w:rFonts w:hint="eastAsia" w:cs="宋体"/>
                <w:b w:val="0"/>
                <w:bCs w:val="0"/>
                <w:sz w:val="24"/>
                <w:lang w:val="en-US" w:eastAsia="zh-CN"/>
              </w:rPr>
              <w:t>2</w:t>
            </w:r>
          </w:p>
        </w:tc>
        <w:tc>
          <w:tcPr>
            <w:tcW w:w="992"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sz w:val="24"/>
                <w:lang w:val="en-US" w:eastAsia="zh-CN"/>
              </w:rPr>
              <w:t>V1.1</w:t>
            </w:r>
          </w:p>
        </w:tc>
        <w:tc>
          <w:tcPr>
            <w:tcW w:w="1418"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sz w:val="24"/>
                <w:lang w:val="en-US" w:eastAsia="zh-CN"/>
              </w:rPr>
              <w:t>2020/7/21</w:t>
            </w:r>
          </w:p>
        </w:tc>
        <w:tc>
          <w:tcPr>
            <w:tcW w:w="1260"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kern w:val="2"/>
                <w:sz w:val="24"/>
                <w:szCs w:val="28"/>
                <w:lang w:val="en-US" w:eastAsia="zh-CN" w:bidi="ar-SA"/>
              </w:rPr>
              <w:t>秦丕文</w:t>
            </w:r>
          </w:p>
        </w:tc>
        <w:tc>
          <w:tcPr>
            <w:tcW w:w="1080" w:type="dxa"/>
            <w:vAlign w:val="center"/>
          </w:tcPr>
          <w:p>
            <w:pPr>
              <w:pStyle w:val="17"/>
              <w:tabs>
                <w:tab w:val="left" w:pos="3090"/>
              </w:tabs>
              <w:ind w:firstLine="0" w:firstLineChars="0"/>
              <w:jc w:val="center"/>
              <w:rPr>
                <w:rFonts w:hint="eastAsia" w:cs="宋体"/>
                <w:b w:val="0"/>
                <w:bCs w:val="0"/>
                <w:kern w:val="2"/>
                <w:sz w:val="24"/>
                <w:szCs w:val="28"/>
                <w:lang w:val="en-US" w:eastAsia="zh-CN" w:bidi="ar-SA"/>
              </w:rPr>
            </w:pPr>
            <w:r>
              <w:rPr>
                <w:rFonts w:hint="eastAsia" w:cs="宋体"/>
                <w:b w:val="0"/>
                <w:bCs w:val="0"/>
                <w:kern w:val="2"/>
                <w:sz w:val="24"/>
                <w:szCs w:val="28"/>
                <w:lang w:val="en-US" w:eastAsia="zh-CN" w:bidi="ar-SA"/>
              </w:rPr>
              <w:t>高翔</w:t>
            </w:r>
          </w:p>
        </w:tc>
        <w:tc>
          <w:tcPr>
            <w:tcW w:w="1320" w:type="dxa"/>
            <w:vAlign w:val="center"/>
          </w:tcPr>
          <w:p>
            <w:pPr>
              <w:pStyle w:val="17"/>
              <w:tabs>
                <w:tab w:val="left" w:pos="3090"/>
              </w:tabs>
              <w:ind w:firstLine="0" w:firstLineChars="0"/>
              <w:jc w:val="center"/>
              <w:rPr>
                <w:rFonts w:hint="default" w:ascii="宋体" w:hAnsi="宋体" w:eastAsia="宋体" w:cs="宋体"/>
                <w:b w:val="0"/>
                <w:bCs w:val="0"/>
                <w:kern w:val="2"/>
                <w:sz w:val="24"/>
                <w:szCs w:val="28"/>
                <w:lang w:val="en-US" w:eastAsia="zh-CN" w:bidi="ar-SA"/>
              </w:rPr>
            </w:pPr>
            <w:r>
              <w:rPr>
                <w:rFonts w:hint="eastAsia" w:cs="宋体"/>
                <w:b w:val="0"/>
                <w:bCs w:val="0"/>
                <w:kern w:val="2"/>
                <w:sz w:val="24"/>
                <w:szCs w:val="28"/>
                <w:lang w:val="en-US" w:eastAsia="zh-CN" w:bidi="ar-SA"/>
              </w:rPr>
              <w:t>李刚</w:t>
            </w:r>
          </w:p>
        </w:tc>
        <w:tc>
          <w:tcPr>
            <w:tcW w:w="3143" w:type="dxa"/>
            <w:vAlign w:val="top"/>
          </w:tcPr>
          <w:p>
            <w:pPr>
              <w:spacing w:after="120" w:line="240" w:lineRule="auto"/>
              <w:jc w:val="both"/>
              <w:rPr>
                <w:rFonts w:hint="default" w:ascii="Times New Roman" w:hAnsi="Times New Roman" w:eastAsia="宋体" w:cs="Times New Roman"/>
                <w:b w:val="0"/>
                <w:bCs w:val="0"/>
                <w:kern w:val="2"/>
                <w:sz w:val="21"/>
                <w:szCs w:val="24"/>
                <w:lang w:val="en-US" w:eastAsia="zh-CN" w:bidi="ar-SA"/>
              </w:rPr>
            </w:pPr>
            <w:r>
              <w:rPr>
                <w:rFonts w:hint="eastAsia" w:cs="宋体"/>
                <w:b w:val="0"/>
                <w:bCs w:val="0"/>
                <w:kern w:val="2"/>
                <w:sz w:val="24"/>
                <w:szCs w:val="28"/>
                <w:lang w:val="en-US" w:eastAsia="zh-CN" w:bidi="ar-SA"/>
              </w:rPr>
              <w:t>根据评审内容对</w:t>
            </w:r>
            <w:r>
              <w:rPr>
                <w:rFonts w:hint="eastAsia" w:ascii="宋体" w:hAnsi="宋体" w:eastAsia="宋体" w:cs="宋体"/>
                <w:b w:val="0"/>
                <w:bCs w:val="0"/>
                <w:kern w:val="2"/>
                <w:sz w:val="24"/>
                <w:szCs w:val="28"/>
                <w:lang w:val="en-US" w:eastAsia="zh-CN" w:bidi="ar-SA"/>
              </w:rPr>
              <w:t>文档进行</w:t>
            </w:r>
            <w:r>
              <w:rPr>
                <w:rFonts w:hint="eastAsia" w:cs="宋体"/>
                <w:b w:val="0"/>
                <w:bCs w:val="0"/>
                <w:kern w:val="2"/>
                <w:sz w:val="24"/>
                <w:szCs w:val="28"/>
                <w:lang w:val="en-US" w:eastAsia="zh-CN" w:bidi="ar-SA"/>
              </w:rPr>
              <w:t>调整、修改</w:t>
            </w:r>
            <w:r>
              <w:rPr>
                <w:rFonts w:hint="eastAsia" w:ascii="宋体" w:hAnsi="宋体" w:eastAsia="宋体" w:cs="宋体"/>
                <w:b w:val="0"/>
                <w:bCs w:val="0"/>
                <w:kern w:val="2"/>
                <w:sz w:val="24"/>
                <w:szCs w:val="28"/>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jc w:val="both"/>
              <w:rPr>
                <w:rFonts w:ascii="Times New Roman" w:hAnsi="Times New Roman" w:cs="Times New Roman"/>
                <w:b w:val="0"/>
                <w:bCs w:val="0"/>
                <w:sz w:val="21"/>
                <w:szCs w:val="24"/>
              </w:rPr>
            </w:pPr>
          </w:p>
        </w:tc>
        <w:tc>
          <w:tcPr>
            <w:tcW w:w="992" w:type="dxa"/>
          </w:tcPr>
          <w:p>
            <w:pPr>
              <w:spacing w:after="120" w:line="240" w:lineRule="auto"/>
              <w:jc w:val="both"/>
              <w:rPr>
                <w:rFonts w:ascii="Times New Roman" w:hAnsi="Times New Roman" w:cs="Times New Roman"/>
                <w:b w:val="0"/>
                <w:bCs w:val="0"/>
                <w:sz w:val="21"/>
                <w:szCs w:val="24"/>
              </w:rPr>
            </w:pPr>
          </w:p>
        </w:tc>
        <w:tc>
          <w:tcPr>
            <w:tcW w:w="1418" w:type="dxa"/>
          </w:tcPr>
          <w:p>
            <w:pPr>
              <w:spacing w:after="120" w:line="240" w:lineRule="auto"/>
              <w:jc w:val="both"/>
              <w:rPr>
                <w:rFonts w:ascii="Times New Roman" w:hAnsi="Times New Roman" w:cs="Times New Roman"/>
                <w:b w:val="0"/>
                <w:bCs w:val="0"/>
                <w:sz w:val="21"/>
                <w:szCs w:val="24"/>
              </w:rPr>
            </w:pPr>
          </w:p>
        </w:tc>
        <w:tc>
          <w:tcPr>
            <w:tcW w:w="1260" w:type="dxa"/>
          </w:tcPr>
          <w:p>
            <w:pPr>
              <w:spacing w:after="120" w:line="240" w:lineRule="auto"/>
              <w:jc w:val="both"/>
              <w:rPr>
                <w:rFonts w:ascii="Times New Roman" w:hAnsi="Times New Roman" w:cs="Times New Roman"/>
                <w:b w:val="0"/>
                <w:bCs w:val="0"/>
                <w:sz w:val="21"/>
                <w:szCs w:val="24"/>
              </w:rPr>
            </w:pPr>
          </w:p>
        </w:tc>
        <w:tc>
          <w:tcPr>
            <w:tcW w:w="1080" w:type="dxa"/>
          </w:tcPr>
          <w:p>
            <w:pPr>
              <w:spacing w:after="120" w:line="240" w:lineRule="auto"/>
              <w:jc w:val="both"/>
              <w:rPr>
                <w:rFonts w:ascii="Times New Roman" w:hAnsi="Times New Roman" w:cs="Times New Roman"/>
                <w:b w:val="0"/>
                <w:bCs w:val="0"/>
                <w:sz w:val="21"/>
                <w:szCs w:val="24"/>
              </w:rPr>
            </w:pPr>
          </w:p>
        </w:tc>
        <w:tc>
          <w:tcPr>
            <w:tcW w:w="1320" w:type="dxa"/>
          </w:tcPr>
          <w:p>
            <w:pPr>
              <w:spacing w:after="120" w:line="240" w:lineRule="auto"/>
              <w:jc w:val="left"/>
              <w:rPr>
                <w:rFonts w:ascii="Times New Roman" w:hAnsi="Times New Roman" w:cs="Times New Roman"/>
                <w:b w:val="0"/>
                <w:bCs w:val="0"/>
                <w:sz w:val="21"/>
                <w:szCs w:val="24"/>
              </w:rPr>
            </w:pPr>
          </w:p>
        </w:tc>
        <w:tc>
          <w:tcPr>
            <w:tcW w:w="3143" w:type="dxa"/>
          </w:tcPr>
          <w:p>
            <w:pPr>
              <w:spacing w:after="120" w:line="240" w:lineRule="auto"/>
              <w:jc w:val="both"/>
              <w:rPr>
                <w:rFonts w:ascii="Times New Roman" w:hAnsi="Times New Roman" w:cs="Times New Roman"/>
                <w:b w:val="0"/>
                <w:bCs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jc w:val="both"/>
              <w:rPr>
                <w:rFonts w:ascii="Times New Roman" w:hAnsi="Times New Roman" w:cs="Times New Roman"/>
                <w:b w:val="0"/>
                <w:bCs w:val="0"/>
                <w:sz w:val="21"/>
                <w:szCs w:val="24"/>
              </w:rPr>
            </w:pPr>
          </w:p>
        </w:tc>
        <w:tc>
          <w:tcPr>
            <w:tcW w:w="992" w:type="dxa"/>
          </w:tcPr>
          <w:p>
            <w:pPr>
              <w:spacing w:after="120" w:line="240" w:lineRule="auto"/>
              <w:jc w:val="both"/>
              <w:rPr>
                <w:rFonts w:ascii="Times New Roman" w:hAnsi="Times New Roman" w:cs="Times New Roman"/>
                <w:b w:val="0"/>
                <w:bCs w:val="0"/>
                <w:sz w:val="21"/>
                <w:szCs w:val="24"/>
              </w:rPr>
            </w:pPr>
          </w:p>
        </w:tc>
        <w:tc>
          <w:tcPr>
            <w:tcW w:w="1418" w:type="dxa"/>
          </w:tcPr>
          <w:p>
            <w:pPr>
              <w:spacing w:after="120" w:line="240" w:lineRule="auto"/>
              <w:jc w:val="both"/>
              <w:rPr>
                <w:rFonts w:ascii="Times New Roman" w:hAnsi="Times New Roman" w:cs="Times New Roman"/>
                <w:b w:val="0"/>
                <w:bCs w:val="0"/>
                <w:sz w:val="21"/>
                <w:szCs w:val="24"/>
              </w:rPr>
            </w:pPr>
          </w:p>
        </w:tc>
        <w:tc>
          <w:tcPr>
            <w:tcW w:w="1260" w:type="dxa"/>
          </w:tcPr>
          <w:p>
            <w:pPr>
              <w:spacing w:after="120" w:line="240" w:lineRule="auto"/>
              <w:jc w:val="both"/>
              <w:rPr>
                <w:rFonts w:ascii="Times New Roman" w:hAnsi="Times New Roman" w:cs="Times New Roman"/>
                <w:b w:val="0"/>
                <w:bCs w:val="0"/>
                <w:sz w:val="21"/>
                <w:szCs w:val="24"/>
              </w:rPr>
            </w:pPr>
          </w:p>
        </w:tc>
        <w:tc>
          <w:tcPr>
            <w:tcW w:w="1080" w:type="dxa"/>
          </w:tcPr>
          <w:p>
            <w:pPr>
              <w:spacing w:after="120" w:line="240" w:lineRule="auto"/>
              <w:jc w:val="both"/>
              <w:rPr>
                <w:rFonts w:ascii="Times New Roman" w:hAnsi="Times New Roman" w:cs="Times New Roman"/>
                <w:b w:val="0"/>
                <w:bCs w:val="0"/>
                <w:sz w:val="21"/>
                <w:szCs w:val="24"/>
              </w:rPr>
            </w:pPr>
          </w:p>
        </w:tc>
        <w:tc>
          <w:tcPr>
            <w:tcW w:w="1320" w:type="dxa"/>
          </w:tcPr>
          <w:p>
            <w:pPr>
              <w:spacing w:after="120" w:line="240" w:lineRule="auto"/>
              <w:jc w:val="left"/>
              <w:rPr>
                <w:rFonts w:ascii="Times New Roman" w:hAnsi="Times New Roman" w:cs="Times New Roman"/>
                <w:b w:val="0"/>
                <w:bCs w:val="0"/>
                <w:sz w:val="21"/>
                <w:szCs w:val="24"/>
              </w:rPr>
            </w:pPr>
          </w:p>
        </w:tc>
        <w:tc>
          <w:tcPr>
            <w:tcW w:w="3143" w:type="dxa"/>
          </w:tcPr>
          <w:p>
            <w:pPr>
              <w:spacing w:after="120" w:line="240" w:lineRule="auto"/>
              <w:jc w:val="both"/>
              <w:rPr>
                <w:rFonts w:ascii="Times New Roman" w:hAnsi="Times New Roman" w:cs="Times New Roman"/>
                <w:b w:val="0"/>
                <w:bCs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jc w:val="both"/>
              <w:rPr>
                <w:rFonts w:ascii="Times New Roman" w:hAnsi="Times New Roman" w:cs="Times New Roman"/>
                <w:b w:val="0"/>
                <w:bCs w:val="0"/>
                <w:sz w:val="21"/>
                <w:szCs w:val="24"/>
              </w:rPr>
            </w:pPr>
          </w:p>
        </w:tc>
        <w:tc>
          <w:tcPr>
            <w:tcW w:w="992" w:type="dxa"/>
          </w:tcPr>
          <w:p>
            <w:pPr>
              <w:spacing w:after="120" w:line="240" w:lineRule="auto"/>
              <w:jc w:val="both"/>
              <w:rPr>
                <w:rFonts w:ascii="Times New Roman" w:hAnsi="Times New Roman" w:cs="Times New Roman"/>
                <w:b w:val="0"/>
                <w:bCs w:val="0"/>
                <w:sz w:val="21"/>
                <w:szCs w:val="24"/>
              </w:rPr>
            </w:pPr>
          </w:p>
        </w:tc>
        <w:tc>
          <w:tcPr>
            <w:tcW w:w="1418" w:type="dxa"/>
          </w:tcPr>
          <w:p>
            <w:pPr>
              <w:spacing w:after="120" w:line="240" w:lineRule="auto"/>
              <w:jc w:val="both"/>
              <w:rPr>
                <w:rFonts w:ascii="Times New Roman" w:hAnsi="Times New Roman" w:cs="Times New Roman"/>
                <w:b w:val="0"/>
                <w:bCs w:val="0"/>
                <w:sz w:val="21"/>
                <w:szCs w:val="24"/>
              </w:rPr>
            </w:pPr>
          </w:p>
        </w:tc>
        <w:tc>
          <w:tcPr>
            <w:tcW w:w="1260" w:type="dxa"/>
          </w:tcPr>
          <w:p>
            <w:pPr>
              <w:spacing w:after="120" w:line="240" w:lineRule="auto"/>
              <w:jc w:val="both"/>
              <w:rPr>
                <w:rFonts w:ascii="Times New Roman" w:hAnsi="Times New Roman" w:cs="Times New Roman"/>
                <w:b w:val="0"/>
                <w:bCs w:val="0"/>
                <w:sz w:val="21"/>
                <w:szCs w:val="24"/>
              </w:rPr>
            </w:pPr>
          </w:p>
        </w:tc>
        <w:tc>
          <w:tcPr>
            <w:tcW w:w="1080" w:type="dxa"/>
          </w:tcPr>
          <w:p>
            <w:pPr>
              <w:spacing w:after="120" w:line="240" w:lineRule="auto"/>
              <w:jc w:val="both"/>
              <w:rPr>
                <w:rFonts w:ascii="Times New Roman" w:hAnsi="Times New Roman" w:cs="Times New Roman"/>
                <w:b w:val="0"/>
                <w:bCs w:val="0"/>
                <w:sz w:val="21"/>
                <w:szCs w:val="24"/>
              </w:rPr>
            </w:pPr>
          </w:p>
        </w:tc>
        <w:tc>
          <w:tcPr>
            <w:tcW w:w="1320" w:type="dxa"/>
          </w:tcPr>
          <w:p>
            <w:pPr>
              <w:spacing w:after="120" w:line="240" w:lineRule="auto"/>
              <w:jc w:val="left"/>
              <w:rPr>
                <w:rFonts w:ascii="Times New Roman" w:hAnsi="Times New Roman" w:cs="Times New Roman"/>
                <w:b w:val="0"/>
                <w:bCs w:val="0"/>
                <w:sz w:val="21"/>
                <w:szCs w:val="24"/>
              </w:rPr>
            </w:pPr>
          </w:p>
        </w:tc>
        <w:tc>
          <w:tcPr>
            <w:tcW w:w="3143" w:type="dxa"/>
          </w:tcPr>
          <w:p>
            <w:pPr>
              <w:spacing w:after="120" w:line="240" w:lineRule="auto"/>
              <w:jc w:val="both"/>
              <w:rPr>
                <w:rFonts w:ascii="Times New Roman" w:hAnsi="Times New Roman" w:cs="Times New Roman"/>
                <w:b w:val="0"/>
                <w:bCs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jc w:val="both"/>
              <w:rPr>
                <w:rFonts w:ascii="Times New Roman" w:hAnsi="Times New Roman" w:cs="Times New Roman"/>
                <w:b w:val="0"/>
                <w:bCs w:val="0"/>
                <w:sz w:val="21"/>
                <w:szCs w:val="24"/>
              </w:rPr>
            </w:pPr>
          </w:p>
        </w:tc>
        <w:tc>
          <w:tcPr>
            <w:tcW w:w="992" w:type="dxa"/>
          </w:tcPr>
          <w:p>
            <w:pPr>
              <w:spacing w:after="120" w:line="240" w:lineRule="auto"/>
              <w:jc w:val="both"/>
              <w:rPr>
                <w:rFonts w:ascii="Times New Roman" w:hAnsi="Times New Roman" w:cs="Times New Roman"/>
                <w:b w:val="0"/>
                <w:bCs w:val="0"/>
                <w:sz w:val="21"/>
                <w:szCs w:val="24"/>
              </w:rPr>
            </w:pPr>
          </w:p>
        </w:tc>
        <w:tc>
          <w:tcPr>
            <w:tcW w:w="1418" w:type="dxa"/>
          </w:tcPr>
          <w:p>
            <w:pPr>
              <w:spacing w:after="120" w:line="240" w:lineRule="auto"/>
              <w:jc w:val="both"/>
              <w:rPr>
                <w:rFonts w:ascii="Times New Roman" w:hAnsi="Times New Roman" w:cs="Times New Roman"/>
                <w:b w:val="0"/>
                <w:bCs w:val="0"/>
                <w:sz w:val="21"/>
                <w:szCs w:val="24"/>
              </w:rPr>
            </w:pPr>
          </w:p>
        </w:tc>
        <w:tc>
          <w:tcPr>
            <w:tcW w:w="1260" w:type="dxa"/>
          </w:tcPr>
          <w:p>
            <w:pPr>
              <w:spacing w:after="120" w:line="240" w:lineRule="auto"/>
              <w:jc w:val="both"/>
              <w:rPr>
                <w:rFonts w:ascii="Times New Roman" w:hAnsi="Times New Roman" w:cs="Times New Roman"/>
                <w:b w:val="0"/>
                <w:bCs w:val="0"/>
                <w:sz w:val="21"/>
                <w:szCs w:val="24"/>
              </w:rPr>
            </w:pPr>
          </w:p>
        </w:tc>
        <w:tc>
          <w:tcPr>
            <w:tcW w:w="1080" w:type="dxa"/>
          </w:tcPr>
          <w:p>
            <w:pPr>
              <w:spacing w:after="120" w:line="240" w:lineRule="auto"/>
              <w:jc w:val="both"/>
              <w:rPr>
                <w:rFonts w:ascii="Times New Roman" w:hAnsi="Times New Roman" w:cs="Times New Roman"/>
                <w:b w:val="0"/>
                <w:bCs w:val="0"/>
                <w:sz w:val="21"/>
                <w:szCs w:val="24"/>
              </w:rPr>
            </w:pPr>
          </w:p>
        </w:tc>
        <w:tc>
          <w:tcPr>
            <w:tcW w:w="1320" w:type="dxa"/>
          </w:tcPr>
          <w:p>
            <w:pPr>
              <w:spacing w:after="120" w:line="240" w:lineRule="auto"/>
              <w:jc w:val="left"/>
              <w:rPr>
                <w:rFonts w:ascii="Times New Roman" w:hAnsi="Times New Roman" w:cs="Times New Roman"/>
                <w:b w:val="0"/>
                <w:bCs w:val="0"/>
                <w:sz w:val="21"/>
                <w:szCs w:val="24"/>
              </w:rPr>
            </w:pPr>
          </w:p>
        </w:tc>
        <w:tc>
          <w:tcPr>
            <w:tcW w:w="3143" w:type="dxa"/>
          </w:tcPr>
          <w:p>
            <w:pPr>
              <w:spacing w:after="120" w:line="240" w:lineRule="auto"/>
              <w:jc w:val="both"/>
              <w:rPr>
                <w:rFonts w:ascii="Times New Roman" w:hAnsi="Times New Roman" w:cs="Times New Roman"/>
                <w:b w:val="0"/>
                <w:bCs w:val="0"/>
                <w:sz w:val="21"/>
                <w:szCs w:val="24"/>
              </w:rPr>
            </w:pPr>
          </w:p>
        </w:tc>
      </w:tr>
    </w:tbl>
    <w:p>
      <w:pPr>
        <w:rPr>
          <w:rFonts w:hint="eastAsia" w:ascii="黑体" w:hAnsi="黑体" w:eastAsia="黑体" w:cs="黑体"/>
          <w:b w:val="0"/>
          <w:bCs/>
        </w:rPr>
      </w:pPr>
      <w:r>
        <w:rPr>
          <w:rFonts w:hint="eastAsia" w:ascii="黑体" w:hAnsi="黑体" w:eastAsia="黑体" w:cs="黑体"/>
          <w:b w:val="0"/>
          <w:bCs/>
        </w:rPr>
        <w:br w:type="page"/>
      </w:r>
    </w:p>
    <w:p>
      <w:pPr>
        <w:pStyle w:val="4"/>
        <w:adjustRightInd/>
        <w:snapToGrid/>
        <w:spacing w:after="0"/>
        <w:ind w:firstLine="0" w:firstLineChars="0"/>
        <w:jc w:val="center"/>
        <w:rPr>
          <w:rFonts w:hint="eastAsia" w:ascii="黑体" w:hAnsi="黑体" w:eastAsia="黑体" w:cs="黑体"/>
          <w:b w:val="0"/>
          <w:bCs/>
          <w:i w:val="0"/>
          <w:iCs w:val="0"/>
        </w:rPr>
      </w:pPr>
      <w:r>
        <w:rPr>
          <w:rFonts w:hint="eastAsia" w:eastAsia="宋体" w:cs="宋体"/>
          <w:b/>
          <w:bCs/>
          <w:sz w:val="44"/>
          <w:szCs w:val="44"/>
        </w:rPr>
        <w:t>目 录</w:t>
      </w:r>
    </w:p>
    <w:p>
      <w:pPr>
        <w:pStyle w:val="133"/>
        <w:keepNext w:val="0"/>
        <w:keepLines w:val="0"/>
        <w:pageBreakBefore w:val="0"/>
        <w:widowControl w:val="0"/>
        <w:kinsoku/>
        <w:wordWrap/>
        <w:overflowPunct/>
        <w:topLinePunct w:val="0"/>
        <w:autoSpaceDE/>
        <w:autoSpaceDN/>
        <w:bidi w:val="0"/>
        <w:adjustRightInd/>
        <w:snapToGrid/>
        <w:spacing w:after="120" w:line="240" w:lineRule="auto"/>
        <w:jc w:val="both"/>
        <w:textAlignment w:val="auto"/>
        <w:rPr>
          <w:rFonts w:hint="eastAsia" w:ascii="黑体" w:hAnsi="黑体" w:eastAsia="黑体" w:cs="黑体"/>
          <w:b w:val="0"/>
          <w:bCs/>
        </w:rPr>
      </w:pPr>
    </w:p>
    <w:p>
      <w:pPr>
        <w:pStyle w:val="26"/>
        <w:tabs>
          <w:tab w:val="right" w:leader="dot" w:pos="9746"/>
        </w:tabs>
      </w:pP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TOC \o "1-5" \h \u </w:instrText>
      </w:r>
      <w:r>
        <w:rPr>
          <w:rFonts w:hint="eastAsia" w:ascii="宋体" w:hAnsi="宋体" w:eastAsia="宋体" w:cs="宋体"/>
          <w:b w:val="0"/>
          <w:bCs/>
          <w:i w:val="0"/>
          <w:iCs w:val="0"/>
          <w:sz w:val="24"/>
          <w:szCs w:val="24"/>
        </w:rPr>
        <w:fldChar w:fldCharType="separate"/>
      </w: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_Toc20056 </w:instrText>
      </w:r>
      <w:r>
        <w:rPr>
          <w:rFonts w:hint="eastAsia" w:ascii="宋体" w:hAnsi="宋体" w:eastAsia="宋体" w:cs="宋体"/>
          <w:bCs/>
          <w:i w:val="0"/>
          <w:iCs w:val="0"/>
          <w:szCs w:val="24"/>
        </w:rPr>
        <w:fldChar w:fldCharType="separate"/>
      </w:r>
      <w:r>
        <w:rPr>
          <w:rFonts w:hint="default" w:cs="Arial"/>
          <w:szCs w:val="28"/>
          <w:lang w:val="en-US" w:eastAsia="zh-CN"/>
        </w:rPr>
        <w:t xml:space="preserve">1 </w:t>
      </w:r>
      <w:r>
        <w:rPr>
          <w:rFonts w:hint="eastAsia" w:cs="Arial"/>
          <w:szCs w:val="28"/>
          <w:lang w:val="en-US" w:eastAsia="zh-CN"/>
        </w:rPr>
        <w:t>引言</w:t>
      </w:r>
      <w:r>
        <w:tab/>
      </w:r>
      <w:r>
        <w:fldChar w:fldCharType="begin"/>
      </w:r>
      <w:r>
        <w:instrText xml:space="preserve"> PAGEREF _Toc20056 </w:instrText>
      </w:r>
      <w:r>
        <w:fldChar w:fldCharType="separate"/>
      </w:r>
      <w:r>
        <w:t>1</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_Toc13254 </w:instrText>
      </w:r>
      <w:r>
        <w:rPr>
          <w:rFonts w:hint="eastAsia" w:ascii="宋体" w:hAnsi="宋体" w:eastAsia="宋体" w:cs="宋体"/>
          <w:bCs/>
          <w:i w:val="0"/>
          <w:iCs w:val="0"/>
          <w:szCs w:val="24"/>
        </w:rPr>
        <w:fldChar w:fldCharType="separate"/>
      </w:r>
      <w:r>
        <w:rPr>
          <w:rFonts w:hint="default" w:ascii="Arial" w:hAnsi="Arial" w:cs="Arial"/>
          <w:bCs w:val="0"/>
          <w:szCs w:val="28"/>
          <w:lang w:val="en-US" w:eastAsia="zh-CN"/>
        </w:rPr>
        <w:t xml:space="preserve">1.1 </w:t>
      </w:r>
      <w:r>
        <w:rPr>
          <w:rFonts w:hint="eastAsia" w:ascii="Arial" w:hAnsi="Arial" w:cs="Arial"/>
          <w:bCs w:val="0"/>
          <w:szCs w:val="28"/>
          <w:lang w:val="en-US" w:eastAsia="zh-CN"/>
        </w:rPr>
        <w:t>目的</w:t>
      </w:r>
      <w:r>
        <w:tab/>
      </w:r>
      <w:r>
        <w:fldChar w:fldCharType="begin"/>
      </w:r>
      <w:r>
        <w:instrText xml:space="preserve"> PAGEREF _Toc13254 </w:instrText>
      </w:r>
      <w:r>
        <w:fldChar w:fldCharType="separate"/>
      </w:r>
      <w:r>
        <w:t>1</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_Toc31014 </w:instrText>
      </w:r>
      <w:r>
        <w:rPr>
          <w:rFonts w:hint="eastAsia" w:ascii="宋体" w:hAnsi="宋体" w:eastAsia="宋体" w:cs="宋体"/>
          <w:bCs/>
          <w:i w:val="0"/>
          <w:iCs w:val="0"/>
          <w:szCs w:val="24"/>
        </w:rPr>
        <w:fldChar w:fldCharType="separate"/>
      </w:r>
      <w:r>
        <w:rPr>
          <w:rFonts w:hint="default"/>
        </w:rPr>
        <w:t xml:space="preserve">1.2 </w:t>
      </w:r>
      <w:r>
        <w:rPr>
          <w:rFonts w:hint="eastAsia"/>
        </w:rPr>
        <w:t>参考资料</w:t>
      </w:r>
      <w:r>
        <w:tab/>
      </w:r>
      <w:r>
        <w:fldChar w:fldCharType="begin"/>
      </w:r>
      <w:r>
        <w:instrText xml:space="preserve"> PAGEREF _Toc31014 </w:instrText>
      </w:r>
      <w:r>
        <w:fldChar w:fldCharType="separate"/>
      </w:r>
      <w:r>
        <w:t>1</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_Toc27323 </w:instrText>
      </w:r>
      <w:r>
        <w:rPr>
          <w:rFonts w:hint="eastAsia" w:ascii="宋体" w:hAnsi="宋体" w:eastAsia="宋体" w:cs="宋体"/>
          <w:bCs/>
          <w:i w:val="0"/>
          <w:iCs w:val="0"/>
          <w:szCs w:val="24"/>
        </w:rPr>
        <w:fldChar w:fldCharType="separate"/>
      </w:r>
      <w:r>
        <w:rPr>
          <w:rFonts w:hint="default"/>
        </w:rPr>
        <w:t xml:space="preserve">1.3 </w:t>
      </w:r>
      <w:r>
        <w:rPr>
          <w:rFonts w:hint="eastAsia"/>
          <w:lang w:val="en-US" w:eastAsia="zh-CN"/>
        </w:rPr>
        <w:t>系统概述</w:t>
      </w:r>
      <w:r>
        <w:tab/>
      </w:r>
      <w:r>
        <w:fldChar w:fldCharType="begin"/>
      </w:r>
      <w:r>
        <w:instrText xml:space="preserve"> PAGEREF _Toc27323 </w:instrText>
      </w:r>
      <w:r>
        <w:fldChar w:fldCharType="separate"/>
      </w:r>
      <w:r>
        <w:t>2</w:t>
      </w:r>
      <w:r>
        <w:fldChar w:fldCharType="end"/>
      </w:r>
      <w:r>
        <w:rPr>
          <w:rFonts w:hint="eastAsia" w:ascii="宋体" w:hAnsi="宋体" w:eastAsia="宋体" w:cs="宋体"/>
          <w:bCs/>
          <w:i w:val="0"/>
          <w:iCs w:val="0"/>
          <w:szCs w:val="24"/>
        </w:rPr>
        <w:fldChar w:fldCharType="end"/>
      </w:r>
    </w:p>
    <w:p>
      <w:pPr>
        <w:pStyle w:val="26"/>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_Toc10444 </w:instrText>
      </w:r>
      <w:r>
        <w:rPr>
          <w:rFonts w:hint="eastAsia" w:ascii="宋体" w:hAnsi="宋体" w:eastAsia="宋体" w:cs="宋体"/>
          <w:bCs/>
          <w:i w:val="0"/>
          <w:iCs w:val="0"/>
          <w:szCs w:val="24"/>
        </w:rPr>
        <w:fldChar w:fldCharType="separate"/>
      </w:r>
      <w:r>
        <w:rPr>
          <w:rFonts w:hint="default"/>
        </w:rPr>
        <w:t xml:space="preserve">2 </w:t>
      </w:r>
      <w:r>
        <w:rPr>
          <w:rFonts w:hint="eastAsia"/>
        </w:rPr>
        <w:t>技术路线</w:t>
      </w:r>
      <w:r>
        <w:tab/>
      </w:r>
      <w:r>
        <w:fldChar w:fldCharType="begin"/>
      </w:r>
      <w:r>
        <w:instrText xml:space="preserve"> PAGEREF _Toc10444 </w:instrText>
      </w:r>
      <w:r>
        <w:fldChar w:fldCharType="separate"/>
      </w:r>
      <w:r>
        <w:t>2</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_Toc28248 </w:instrText>
      </w:r>
      <w:r>
        <w:rPr>
          <w:rFonts w:hint="eastAsia" w:ascii="宋体" w:hAnsi="宋体" w:eastAsia="宋体" w:cs="宋体"/>
          <w:bCs/>
          <w:i w:val="0"/>
          <w:iCs w:val="0"/>
          <w:szCs w:val="24"/>
        </w:rPr>
        <w:fldChar w:fldCharType="separate"/>
      </w:r>
      <w:r>
        <w:rPr>
          <w:rFonts w:hint="default"/>
        </w:rPr>
        <w:t xml:space="preserve">2.1 </w:t>
      </w:r>
      <w:r>
        <w:rPr>
          <w:rFonts w:hint="eastAsia"/>
        </w:rPr>
        <w:t>开发框架及集成组件</w:t>
      </w:r>
      <w:r>
        <w:tab/>
      </w:r>
      <w:r>
        <w:fldChar w:fldCharType="begin"/>
      </w:r>
      <w:r>
        <w:instrText xml:space="preserve"> PAGEREF _Toc28248 </w:instrText>
      </w:r>
      <w:r>
        <w:fldChar w:fldCharType="separate"/>
      </w:r>
      <w:r>
        <w:t>3</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_Toc13801 </w:instrText>
      </w:r>
      <w:r>
        <w:rPr>
          <w:rFonts w:hint="eastAsia" w:ascii="宋体" w:hAnsi="宋体" w:eastAsia="宋体" w:cs="宋体"/>
          <w:bCs/>
          <w:i w:val="0"/>
          <w:iCs w:val="0"/>
          <w:szCs w:val="24"/>
        </w:rPr>
        <w:fldChar w:fldCharType="separate"/>
      </w:r>
      <w:r>
        <w:rPr>
          <w:rFonts w:hint="default"/>
        </w:rPr>
        <w:t xml:space="preserve">2.2 </w:t>
      </w:r>
      <w:r>
        <w:rPr>
          <w:rFonts w:hint="eastAsia"/>
        </w:rPr>
        <w:t>数据视图</w:t>
      </w:r>
      <w:r>
        <w:tab/>
      </w:r>
      <w:r>
        <w:fldChar w:fldCharType="begin"/>
      </w:r>
      <w:r>
        <w:instrText xml:space="preserve"> PAGEREF _Toc13801 </w:instrText>
      </w:r>
      <w:r>
        <w:fldChar w:fldCharType="separate"/>
      </w:r>
      <w:r>
        <w:t>5</w:t>
      </w:r>
      <w:r>
        <w:fldChar w:fldCharType="end"/>
      </w:r>
      <w:r>
        <w:rPr>
          <w:rFonts w:hint="eastAsia" w:ascii="宋体" w:hAnsi="宋体" w:eastAsia="宋体" w:cs="宋体"/>
          <w:bCs/>
          <w:i w:val="0"/>
          <w:iCs w:val="0"/>
          <w:szCs w:val="24"/>
        </w:rPr>
        <w:fldChar w:fldCharType="end"/>
      </w:r>
    </w:p>
    <w:p>
      <w:pPr>
        <w:pStyle w:val="26"/>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_Toc4174 </w:instrText>
      </w:r>
      <w:r>
        <w:rPr>
          <w:rFonts w:hint="eastAsia" w:ascii="宋体" w:hAnsi="宋体" w:eastAsia="宋体" w:cs="宋体"/>
          <w:bCs/>
          <w:i w:val="0"/>
          <w:iCs w:val="0"/>
          <w:szCs w:val="24"/>
        </w:rPr>
        <w:fldChar w:fldCharType="separate"/>
      </w:r>
      <w:r>
        <w:rPr>
          <w:rFonts w:hint="default"/>
        </w:rPr>
        <w:t xml:space="preserve">3 </w:t>
      </w:r>
      <w:r>
        <w:rPr>
          <w:rFonts w:hint="eastAsia"/>
        </w:rPr>
        <w:t>系统程序设计</w:t>
      </w:r>
      <w:r>
        <w:tab/>
      </w:r>
      <w:r>
        <w:fldChar w:fldCharType="begin"/>
      </w:r>
      <w:r>
        <w:instrText xml:space="preserve"> PAGEREF _Toc4174 </w:instrText>
      </w:r>
      <w:r>
        <w:fldChar w:fldCharType="separate"/>
      </w:r>
      <w:r>
        <w:t>6</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_Toc16583 </w:instrText>
      </w:r>
      <w:r>
        <w:rPr>
          <w:rFonts w:hint="eastAsia" w:ascii="宋体" w:hAnsi="宋体" w:eastAsia="宋体" w:cs="宋体"/>
          <w:bCs/>
          <w:i w:val="0"/>
          <w:iCs w:val="0"/>
          <w:szCs w:val="24"/>
        </w:rPr>
        <w:fldChar w:fldCharType="separate"/>
      </w:r>
      <w:r>
        <w:rPr>
          <w:rFonts w:hint="default"/>
        </w:rPr>
        <w:t xml:space="preserve">3.1 </w:t>
      </w:r>
      <w:r>
        <w:rPr>
          <w:rFonts w:hint="eastAsia" w:ascii="宋体" w:hAnsi="宋体" w:eastAsia="宋体" w:cs="宋体"/>
          <w:lang w:val="en-US" w:eastAsia="zh-CN"/>
        </w:rPr>
        <w:t>智能自助借还管理系统</w:t>
      </w:r>
      <w:r>
        <w:tab/>
      </w:r>
      <w:r>
        <w:fldChar w:fldCharType="begin"/>
      </w:r>
      <w:r>
        <w:instrText xml:space="preserve"> PAGEREF _Toc16583 </w:instrText>
      </w:r>
      <w:r>
        <w:fldChar w:fldCharType="separate"/>
      </w:r>
      <w:r>
        <w:t>6</w:t>
      </w:r>
      <w:r>
        <w:fldChar w:fldCharType="end"/>
      </w:r>
      <w:r>
        <w:rPr>
          <w:rFonts w:hint="eastAsia" w:ascii="宋体" w:hAnsi="宋体" w:eastAsia="宋体" w:cs="宋体"/>
          <w:bCs/>
          <w:i w:val="0"/>
          <w:iCs w:val="0"/>
          <w:szCs w:val="24"/>
        </w:rPr>
        <w:fldChar w:fldCharType="end"/>
      </w:r>
    </w:p>
    <w:p>
      <w:pPr>
        <w:pStyle w:val="20"/>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_Toc14226 </w:instrText>
      </w:r>
      <w:r>
        <w:rPr>
          <w:rFonts w:hint="eastAsia" w:ascii="宋体" w:hAnsi="宋体" w:eastAsia="宋体" w:cs="宋体"/>
          <w:bCs/>
          <w:i w:val="0"/>
          <w:iCs w:val="0"/>
          <w:szCs w:val="24"/>
        </w:rPr>
        <w:fldChar w:fldCharType="separate"/>
      </w:r>
      <w:r>
        <w:rPr>
          <w:rFonts w:hint="default" w:cs="Arial"/>
        </w:rPr>
        <w:t xml:space="preserve">3.1.1 </w:t>
      </w:r>
      <w:r>
        <w:rPr>
          <w:rFonts w:hint="eastAsia" w:cs="宋体"/>
          <w:szCs w:val="24"/>
          <w:lang w:val="en-US" w:eastAsia="zh-CN"/>
        </w:rPr>
        <w:t>用户登录</w:t>
      </w:r>
      <w:r>
        <w:tab/>
      </w:r>
      <w:r>
        <w:fldChar w:fldCharType="begin"/>
      </w:r>
      <w:r>
        <w:instrText xml:space="preserve"> PAGEREF _Toc14226 </w:instrText>
      </w:r>
      <w:r>
        <w:fldChar w:fldCharType="separate"/>
      </w:r>
      <w:r>
        <w:t>6</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_Toc9465 </w:instrText>
      </w:r>
      <w:r>
        <w:rPr>
          <w:rFonts w:hint="eastAsia" w:ascii="宋体" w:hAnsi="宋体" w:eastAsia="宋体" w:cs="宋体"/>
          <w:bCs/>
          <w:i w:val="0"/>
          <w:iCs w:val="0"/>
          <w:szCs w:val="24"/>
        </w:rPr>
        <w:fldChar w:fldCharType="separate"/>
      </w:r>
      <w:r>
        <w:rPr>
          <w:rFonts w:hint="default" w:cs="Arial"/>
        </w:rPr>
        <w:t xml:space="preserve">3.1.1.1 </w:t>
      </w:r>
      <w:r>
        <w:rPr>
          <w:rFonts w:hint="eastAsia" w:cs="Arial"/>
        </w:rPr>
        <w:t>功能描述</w:t>
      </w:r>
      <w:r>
        <w:tab/>
      </w:r>
      <w:r>
        <w:fldChar w:fldCharType="begin"/>
      </w:r>
      <w:r>
        <w:instrText xml:space="preserve"> PAGEREF _Toc9465 </w:instrText>
      </w:r>
      <w:r>
        <w:fldChar w:fldCharType="separate"/>
      </w:r>
      <w:r>
        <w:t>6</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_Toc26651 </w:instrText>
      </w:r>
      <w:r>
        <w:rPr>
          <w:rFonts w:hint="eastAsia" w:ascii="宋体" w:hAnsi="宋体" w:eastAsia="宋体" w:cs="宋体"/>
          <w:bCs/>
          <w:i w:val="0"/>
          <w:iCs w:val="0"/>
          <w:szCs w:val="24"/>
        </w:rPr>
        <w:fldChar w:fldCharType="separate"/>
      </w:r>
      <w:r>
        <w:rPr>
          <w:rFonts w:hint="default" w:cs="Arial"/>
        </w:rPr>
        <w:t xml:space="preserve">3.1.1.2 </w:t>
      </w:r>
      <w:r>
        <w:rPr>
          <w:rFonts w:hint="eastAsia" w:cs="Arial"/>
        </w:rPr>
        <w:t>性能</w:t>
      </w:r>
      <w:r>
        <w:tab/>
      </w:r>
      <w:r>
        <w:fldChar w:fldCharType="begin"/>
      </w:r>
      <w:r>
        <w:instrText xml:space="preserve"> PAGEREF _Toc26651 </w:instrText>
      </w:r>
      <w:r>
        <w:fldChar w:fldCharType="separate"/>
      </w:r>
      <w:r>
        <w:t>6</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_Toc15010 </w:instrText>
      </w:r>
      <w:r>
        <w:rPr>
          <w:rFonts w:hint="eastAsia" w:ascii="宋体" w:hAnsi="宋体" w:eastAsia="宋体" w:cs="宋体"/>
          <w:bCs/>
          <w:i w:val="0"/>
          <w:iCs w:val="0"/>
          <w:szCs w:val="24"/>
        </w:rPr>
        <w:fldChar w:fldCharType="separate"/>
      </w:r>
      <w:r>
        <w:rPr>
          <w:rFonts w:hint="default" w:cs="Arial"/>
        </w:rPr>
        <w:t xml:space="preserve">3.1.1.3 </w:t>
      </w:r>
      <w:r>
        <w:rPr>
          <w:rFonts w:hint="eastAsia" w:cs="Arial"/>
        </w:rPr>
        <w:t>输入项</w:t>
      </w:r>
      <w:r>
        <w:tab/>
      </w:r>
      <w:r>
        <w:fldChar w:fldCharType="begin"/>
      </w:r>
      <w:r>
        <w:instrText xml:space="preserve"> PAGEREF _Toc15010 </w:instrText>
      </w:r>
      <w:r>
        <w:fldChar w:fldCharType="separate"/>
      </w:r>
      <w:r>
        <w:t>7</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_Toc30073 </w:instrText>
      </w:r>
      <w:r>
        <w:rPr>
          <w:rFonts w:hint="eastAsia" w:ascii="宋体" w:hAnsi="宋体" w:eastAsia="宋体" w:cs="宋体"/>
          <w:bCs/>
          <w:i w:val="0"/>
          <w:iCs w:val="0"/>
          <w:szCs w:val="24"/>
        </w:rPr>
        <w:fldChar w:fldCharType="separate"/>
      </w:r>
      <w:r>
        <w:rPr>
          <w:rFonts w:hint="default" w:cs="Arial"/>
        </w:rPr>
        <w:t xml:space="preserve">3.1.1.4 </w:t>
      </w:r>
      <w:r>
        <w:rPr>
          <w:rFonts w:hint="eastAsia" w:cs="Arial"/>
        </w:rPr>
        <w:t>输出项</w:t>
      </w:r>
      <w:r>
        <w:tab/>
      </w:r>
      <w:r>
        <w:fldChar w:fldCharType="begin"/>
      </w:r>
      <w:r>
        <w:instrText xml:space="preserve"> PAGEREF _Toc30073 </w:instrText>
      </w:r>
      <w:r>
        <w:fldChar w:fldCharType="separate"/>
      </w:r>
      <w:r>
        <w:t>7</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_Toc23326 </w:instrText>
      </w:r>
      <w:r>
        <w:rPr>
          <w:rFonts w:hint="eastAsia" w:ascii="宋体" w:hAnsi="宋体" w:eastAsia="宋体" w:cs="宋体"/>
          <w:bCs/>
          <w:i w:val="0"/>
          <w:iCs w:val="0"/>
          <w:szCs w:val="24"/>
        </w:rPr>
        <w:fldChar w:fldCharType="separate"/>
      </w:r>
      <w:r>
        <w:rPr>
          <w:rFonts w:hint="default" w:cs="Arial"/>
        </w:rPr>
        <w:t xml:space="preserve">3.1.1.5 </w:t>
      </w:r>
      <w:r>
        <w:rPr>
          <w:rFonts w:hint="eastAsia" w:cs="Arial"/>
        </w:rPr>
        <w:t>算法</w:t>
      </w:r>
      <w:r>
        <w:tab/>
      </w:r>
      <w:r>
        <w:fldChar w:fldCharType="begin"/>
      </w:r>
      <w:r>
        <w:instrText xml:space="preserve"> PAGEREF _Toc23326 </w:instrText>
      </w:r>
      <w:r>
        <w:fldChar w:fldCharType="separate"/>
      </w:r>
      <w:r>
        <w:t>7</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_Toc8034 </w:instrText>
      </w:r>
      <w:r>
        <w:rPr>
          <w:rFonts w:hint="eastAsia" w:ascii="宋体" w:hAnsi="宋体" w:eastAsia="宋体" w:cs="宋体"/>
          <w:bCs/>
          <w:i w:val="0"/>
          <w:iCs w:val="0"/>
          <w:szCs w:val="24"/>
        </w:rPr>
        <w:fldChar w:fldCharType="separate"/>
      </w:r>
      <w:r>
        <w:rPr>
          <w:rFonts w:hint="default" w:cs="Arial"/>
        </w:rPr>
        <w:t xml:space="preserve">3.1.1.6 </w:t>
      </w:r>
      <w:r>
        <w:rPr>
          <w:rFonts w:hint="eastAsia" w:cs="Arial"/>
        </w:rPr>
        <w:t>流程逻辑</w:t>
      </w:r>
      <w:r>
        <w:tab/>
      </w:r>
      <w:r>
        <w:fldChar w:fldCharType="begin"/>
      </w:r>
      <w:r>
        <w:instrText xml:space="preserve"> PAGEREF _Toc8034 </w:instrText>
      </w:r>
      <w:r>
        <w:fldChar w:fldCharType="separate"/>
      </w:r>
      <w:r>
        <w:t>7</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_Toc3056 </w:instrText>
      </w:r>
      <w:r>
        <w:rPr>
          <w:rFonts w:hint="eastAsia" w:ascii="宋体" w:hAnsi="宋体" w:eastAsia="宋体" w:cs="宋体"/>
          <w:bCs/>
          <w:i w:val="0"/>
          <w:iCs w:val="0"/>
          <w:szCs w:val="24"/>
        </w:rPr>
        <w:fldChar w:fldCharType="separate"/>
      </w:r>
      <w:r>
        <w:rPr>
          <w:rFonts w:hint="default" w:cs="Arial"/>
        </w:rPr>
        <w:t xml:space="preserve">3.1.1.7 </w:t>
      </w:r>
      <w:r>
        <w:rPr>
          <w:rFonts w:hint="eastAsia" w:cs="Arial"/>
        </w:rPr>
        <w:t>存储分配</w:t>
      </w:r>
      <w:r>
        <w:tab/>
      </w:r>
      <w:r>
        <w:fldChar w:fldCharType="begin"/>
      </w:r>
      <w:r>
        <w:instrText xml:space="preserve"> PAGEREF _Toc3056 </w:instrText>
      </w:r>
      <w:r>
        <w:fldChar w:fldCharType="separate"/>
      </w:r>
      <w:r>
        <w:t>7</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_Toc3940 </w:instrText>
      </w:r>
      <w:r>
        <w:rPr>
          <w:rFonts w:hint="eastAsia" w:ascii="宋体" w:hAnsi="宋体" w:eastAsia="宋体" w:cs="宋体"/>
          <w:bCs/>
          <w:i w:val="0"/>
          <w:iCs w:val="0"/>
          <w:szCs w:val="24"/>
        </w:rPr>
        <w:fldChar w:fldCharType="separate"/>
      </w:r>
      <w:r>
        <w:rPr>
          <w:rFonts w:hint="default" w:cs="Arial"/>
        </w:rPr>
        <w:t xml:space="preserve">3.1.1.8 </w:t>
      </w:r>
      <w:r>
        <w:rPr>
          <w:rFonts w:hint="eastAsia" w:cs="Arial"/>
        </w:rPr>
        <w:t>类与接口</w:t>
      </w:r>
      <w:r>
        <w:tab/>
      </w:r>
      <w:r>
        <w:fldChar w:fldCharType="begin"/>
      </w:r>
      <w:r>
        <w:instrText xml:space="preserve"> PAGEREF _Toc3940 </w:instrText>
      </w:r>
      <w:r>
        <w:fldChar w:fldCharType="separate"/>
      </w:r>
      <w:r>
        <w:t>8</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_Toc2590 </w:instrText>
      </w:r>
      <w:r>
        <w:rPr>
          <w:rFonts w:hint="eastAsia" w:ascii="宋体" w:hAnsi="宋体" w:eastAsia="宋体" w:cs="宋体"/>
          <w:bCs/>
          <w:i w:val="0"/>
          <w:iCs w:val="0"/>
          <w:szCs w:val="24"/>
        </w:rPr>
        <w:fldChar w:fldCharType="separate"/>
      </w:r>
      <w:r>
        <w:rPr>
          <w:rFonts w:hint="default" w:cs="Arial"/>
        </w:rPr>
        <w:t xml:space="preserve">3.1.1.9 </w:t>
      </w:r>
      <w:r>
        <w:rPr>
          <w:rFonts w:hint="eastAsia" w:cs="Arial"/>
        </w:rPr>
        <w:t>注释设计</w:t>
      </w:r>
      <w:r>
        <w:tab/>
      </w:r>
      <w:r>
        <w:fldChar w:fldCharType="begin"/>
      </w:r>
      <w:r>
        <w:instrText xml:space="preserve"> PAGEREF _Toc2590 </w:instrText>
      </w:r>
      <w:r>
        <w:fldChar w:fldCharType="separate"/>
      </w:r>
      <w:r>
        <w:t>9</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_Toc10585 </w:instrText>
      </w:r>
      <w:r>
        <w:rPr>
          <w:rFonts w:hint="eastAsia" w:ascii="宋体" w:hAnsi="宋体" w:eastAsia="宋体" w:cs="宋体"/>
          <w:bCs/>
          <w:i w:val="0"/>
          <w:iCs w:val="0"/>
          <w:szCs w:val="24"/>
        </w:rPr>
        <w:fldChar w:fldCharType="separate"/>
      </w:r>
      <w:r>
        <w:rPr>
          <w:rFonts w:hint="default" w:cs="Arial"/>
        </w:rPr>
        <w:t xml:space="preserve">3.1.1.10 </w:t>
      </w:r>
      <w:r>
        <w:rPr>
          <w:rFonts w:hint="eastAsia" w:cs="Arial"/>
        </w:rPr>
        <w:t>限制条件</w:t>
      </w:r>
      <w:r>
        <w:tab/>
      </w:r>
      <w:r>
        <w:fldChar w:fldCharType="begin"/>
      </w:r>
      <w:r>
        <w:instrText xml:space="preserve"> PAGEREF _Toc10585 </w:instrText>
      </w:r>
      <w:r>
        <w:fldChar w:fldCharType="separate"/>
      </w:r>
      <w:r>
        <w:t>9</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_Toc353 </w:instrText>
      </w:r>
      <w:r>
        <w:rPr>
          <w:rFonts w:hint="eastAsia" w:ascii="宋体" w:hAnsi="宋体" w:eastAsia="宋体" w:cs="宋体"/>
          <w:bCs/>
          <w:i w:val="0"/>
          <w:iCs w:val="0"/>
          <w:szCs w:val="24"/>
        </w:rPr>
        <w:fldChar w:fldCharType="separate"/>
      </w:r>
      <w:r>
        <w:rPr>
          <w:rFonts w:hint="default" w:cs="Arial"/>
        </w:rPr>
        <w:t xml:space="preserve">3.1.1.11 </w:t>
      </w:r>
      <w:r>
        <w:rPr>
          <w:rFonts w:hint="eastAsia" w:cs="Arial"/>
        </w:rPr>
        <w:t>界面设计</w:t>
      </w:r>
      <w:r>
        <w:tab/>
      </w:r>
      <w:r>
        <w:fldChar w:fldCharType="begin"/>
      </w:r>
      <w:r>
        <w:instrText xml:space="preserve"> PAGEREF _Toc353 </w:instrText>
      </w:r>
      <w:r>
        <w:fldChar w:fldCharType="separate"/>
      </w:r>
      <w:r>
        <w:t>9</w:t>
      </w:r>
      <w:r>
        <w:fldChar w:fldCharType="end"/>
      </w:r>
      <w:r>
        <w:rPr>
          <w:rFonts w:hint="eastAsia" w:ascii="宋体" w:hAnsi="宋体" w:eastAsia="宋体" w:cs="宋体"/>
          <w:bCs/>
          <w:i w:val="0"/>
          <w:iCs w:val="0"/>
          <w:szCs w:val="24"/>
        </w:rPr>
        <w:fldChar w:fldCharType="end"/>
      </w:r>
    </w:p>
    <w:p>
      <w:pPr>
        <w:pStyle w:val="20"/>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_Toc27732 </w:instrText>
      </w:r>
      <w:r>
        <w:rPr>
          <w:rFonts w:hint="eastAsia" w:ascii="宋体" w:hAnsi="宋体" w:eastAsia="宋体" w:cs="宋体"/>
          <w:bCs/>
          <w:i w:val="0"/>
          <w:iCs w:val="0"/>
          <w:szCs w:val="24"/>
        </w:rPr>
        <w:fldChar w:fldCharType="separate"/>
      </w:r>
      <w:r>
        <w:rPr>
          <w:rFonts w:hint="default"/>
        </w:rPr>
        <w:t xml:space="preserve">3.1.2 </w:t>
      </w:r>
      <w:r>
        <w:rPr>
          <w:rFonts w:hint="eastAsia"/>
          <w:lang w:val="en-US" w:eastAsia="zh-CN"/>
        </w:rPr>
        <w:t>自助办证</w:t>
      </w:r>
      <w:r>
        <w:rPr>
          <w:rFonts w:hint="eastAsia"/>
        </w:rPr>
        <w:t>模块</w:t>
      </w:r>
      <w:r>
        <w:tab/>
      </w:r>
      <w:r>
        <w:fldChar w:fldCharType="begin"/>
      </w:r>
      <w:r>
        <w:instrText xml:space="preserve"> PAGEREF _Toc27732 </w:instrText>
      </w:r>
      <w:r>
        <w:fldChar w:fldCharType="separate"/>
      </w:r>
      <w:r>
        <w:t>9</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_Toc21964 </w:instrText>
      </w:r>
      <w:r>
        <w:rPr>
          <w:rFonts w:hint="eastAsia" w:ascii="宋体" w:hAnsi="宋体" w:eastAsia="宋体" w:cs="宋体"/>
          <w:bCs/>
          <w:i w:val="0"/>
          <w:iCs w:val="0"/>
          <w:szCs w:val="24"/>
        </w:rPr>
        <w:fldChar w:fldCharType="separate"/>
      </w:r>
      <w:r>
        <w:rPr>
          <w:rFonts w:hint="default"/>
        </w:rPr>
        <w:t xml:space="preserve">3.1.2.1 </w:t>
      </w:r>
      <w:r>
        <w:rPr>
          <w:rFonts w:hint="eastAsia"/>
          <w:lang w:val="en-US" w:eastAsia="zh-CN"/>
        </w:rPr>
        <w:t>自助办卡</w:t>
      </w:r>
      <w:r>
        <w:tab/>
      </w:r>
      <w:r>
        <w:fldChar w:fldCharType="begin"/>
      </w:r>
      <w:r>
        <w:instrText xml:space="preserve"> PAGEREF _Toc21964 </w:instrText>
      </w:r>
      <w:r>
        <w:fldChar w:fldCharType="separate"/>
      </w:r>
      <w:r>
        <w:t>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_Toc20511 </w:instrText>
      </w:r>
      <w:r>
        <w:rPr>
          <w:rFonts w:hint="eastAsia" w:ascii="宋体" w:hAnsi="宋体" w:eastAsia="宋体" w:cs="宋体"/>
          <w:bCs/>
          <w:i w:val="0"/>
          <w:iCs w:val="0"/>
          <w:szCs w:val="24"/>
        </w:rPr>
        <w:fldChar w:fldCharType="separate"/>
      </w:r>
      <w:r>
        <w:rPr>
          <w:rFonts w:hint="default"/>
        </w:rPr>
        <w:t xml:space="preserve">3.1.2.1.1 </w:t>
      </w:r>
      <w:r>
        <w:t>功能描述</w:t>
      </w:r>
      <w:r>
        <w:tab/>
      </w:r>
      <w:r>
        <w:fldChar w:fldCharType="begin"/>
      </w:r>
      <w:r>
        <w:instrText xml:space="preserve"> PAGEREF _Toc20511 </w:instrText>
      </w:r>
      <w:r>
        <w:fldChar w:fldCharType="separate"/>
      </w:r>
      <w:r>
        <w:t>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_Toc23526 </w:instrText>
      </w:r>
      <w:r>
        <w:rPr>
          <w:rFonts w:hint="eastAsia" w:ascii="宋体" w:hAnsi="宋体" w:eastAsia="宋体" w:cs="宋体"/>
          <w:bCs/>
          <w:i w:val="0"/>
          <w:iCs w:val="0"/>
          <w:szCs w:val="24"/>
        </w:rPr>
        <w:fldChar w:fldCharType="separate"/>
      </w:r>
      <w:r>
        <w:rPr>
          <w:rFonts w:hint="default"/>
        </w:rPr>
        <w:t xml:space="preserve">3.1.2.1.2 </w:t>
      </w:r>
      <w:r>
        <w:t>性能</w:t>
      </w:r>
      <w:r>
        <w:tab/>
      </w:r>
      <w:r>
        <w:fldChar w:fldCharType="begin"/>
      </w:r>
      <w:r>
        <w:instrText xml:space="preserve"> PAGEREF _Toc23526 </w:instrText>
      </w:r>
      <w:r>
        <w:fldChar w:fldCharType="separate"/>
      </w:r>
      <w:r>
        <w:t>10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_Toc11139 </w:instrText>
      </w:r>
      <w:r>
        <w:rPr>
          <w:rFonts w:hint="eastAsia" w:ascii="宋体" w:hAnsi="宋体" w:eastAsia="宋体" w:cs="宋体"/>
          <w:bCs/>
          <w:i w:val="0"/>
          <w:iCs w:val="0"/>
          <w:szCs w:val="24"/>
        </w:rPr>
        <w:fldChar w:fldCharType="separate"/>
      </w:r>
      <w:r>
        <w:rPr>
          <w:rFonts w:hint="default"/>
        </w:rPr>
        <w:t xml:space="preserve">3.1.2.1.3 </w:t>
      </w:r>
      <w:r>
        <w:t>输入项</w:t>
      </w:r>
      <w:r>
        <w:tab/>
      </w:r>
      <w:r>
        <w:fldChar w:fldCharType="begin"/>
      </w:r>
      <w:r>
        <w:instrText xml:space="preserve"> PAGEREF _Toc11139 </w:instrText>
      </w:r>
      <w:r>
        <w:fldChar w:fldCharType="separate"/>
      </w:r>
      <w:r>
        <w:t>10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_Toc31297 </w:instrText>
      </w:r>
      <w:r>
        <w:rPr>
          <w:rFonts w:hint="eastAsia" w:ascii="宋体" w:hAnsi="宋体" w:eastAsia="宋体" w:cs="宋体"/>
          <w:bCs/>
          <w:i w:val="0"/>
          <w:iCs w:val="0"/>
          <w:szCs w:val="24"/>
        </w:rPr>
        <w:fldChar w:fldCharType="separate"/>
      </w:r>
      <w:r>
        <w:rPr>
          <w:rFonts w:hint="default"/>
        </w:rPr>
        <w:t xml:space="preserve">3.1.2.1.4 </w:t>
      </w:r>
      <w:r>
        <w:t>输出项</w:t>
      </w:r>
      <w:r>
        <w:tab/>
      </w:r>
      <w:r>
        <w:fldChar w:fldCharType="begin"/>
      </w:r>
      <w:r>
        <w:instrText xml:space="preserve"> PAGEREF _Toc31297 </w:instrText>
      </w:r>
      <w:r>
        <w:fldChar w:fldCharType="separate"/>
      </w:r>
      <w:r>
        <w:t>10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_Toc20977 </w:instrText>
      </w:r>
      <w:r>
        <w:rPr>
          <w:rFonts w:hint="eastAsia" w:ascii="宋体" w:hAnsi="宋体" w:eastAsia="宋体" w:cs="宋体"/>
          <w:bCs/>
          <w:i w:val="0"/>
          <w:iCs w:val="0"/>
          <w:szCs w:val="24"/>
        </w:rPr>
        <w:fldChar w:fldCharType="separate"/>
      </w:r>
      <w:r>
        <w:rPr>
          <w:rFonts w:hint="default"/>
        </w:rPr>
        <w:t xml:space="preserve">3.1.2.1.5 </w:t>
      </w:r>
      <w:r>
        <w:t>算法</w:t>
      </w:r>
      <w:r>
        <w:tab/>
      </w:r>
      <w:r>
        <w:fldChar w:fldCharType="begin"/>
      </w:r>
      <w:r>
        <w:instrText xml:space="preserve"> PAGEREF _Toc20977 </w:instrText>
      </w:r>
      <w:r>
        <w:fldChar w:fldCharType="separate"/>
      </w:r>
      <w:r>
        <w:t>10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_Toc18709 </w:instrText>
      </w:r>
      <w:r>
        <w:rPr>
          <w:rFonts w:hint="eastAsia" w:ascii="宋体" w:hAnsi="宋体" w:eastAsia="宋体" w:cs="宋体"/>
          <w:bCs/>
          <w:i w:val="0"/>
          <w:iCs w:val="0"/>
          <w:szCs w:val="24"/>
        </w:rPr>
        <w:fldChar w:fldCharType="separate"/>
      </w:r>
      <w:r>
        <w:rPr>
          <w:rFonts w:hint="default"/>
        </w:rPr>
        <w:t xml:space="preserve">3.1.2.1.6 </w:t>
      </w:r>
      <w:r>
        <w:t>流程逻辑</w:t>
      </w:r>
      <w:r>
        <w:tab/>
      </w:r>
      <w:r>
        <w:fldChar w:fldCharType="begin"/>
      </w:r>
      <w:r>
        <w:instrText xml:space="preserve"> PAGEREF _Toc18709 </w:instrText>
      </w:r>
      <w:r>
        <w:fldChar w:fldCharType="separate"/>
      </w:r>
      <w:r>
        <w:t>10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_Toc19264 </w:instrText>
      </w:r>
      <w:r>
        <w:rPr>
          <w:rFonts w:hint="eastAsia" w:ascii="宋体" w:hAnsi="宋体" w:eastAsia="宋体" w:cs="宋体"/>
          <w:bCs/>
          <w:i w:val="0"/>
          <w:iCs w:val="0"/>
          <w:szCs w:val="24"/>
        </w:rPr>
        <w:fldChar w:fldCharType="separate"/>
      </w:r>
      <w:r>
        <w:rPr>
          <w:rFonts w:hint="default"/>
        </w:rPr>
        <w:t xml:space="preserve">3.1.2.1.7 </w:t>
      </w:r>
      <w:r>
        <w:t>存储分配</w:t>
      </w:r>
      <w:r>
        <w:tab/>
      </w:r>
      <w:r>
        <w:fldChar w:fldCharType="begin"/>
      </w:r>
      <w:r>
        <w:instrText xml:space="preserve"> PAGEREF _Toc19264 </w:instrText>
      </w:r>
      <w:r>
        <w:fldChar w:fldCharType="separate"/>
      </w:r>
      <w:r>
        <w:t>11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_Toc10090 </w:instrText>
      </w:r>
      <w:r>
        <w:rPr>
          <w:rFonts w:hint="eastAsia" w:ascii="宋体" w:hAnsi="宋体" w:eastAsia="宋体" w:cs="宋体"/>
          <w:bCs/>
          <w:i w:val="0"/>
          <w:iCs w:val="0"/>
          <w:szCs w:val="24"/>
        </w:rPr>
        <w:fldChar w:fldCharType="separate"/>
      </w:r>
      <w:r>
        <w:rPr>
          <w:rFonts w:hint="default"/>
        </w:rPr>
        <w:t xml:space="preserve">3.1.2.1.8 </w:t>
      </w:r>
      <w:r>
        <w:t>类与接口</w:t>
      </w:r>
      <w:r>
        <w:tab/>
      </w:r>
      <w:r>
        <w:fldChar w:fldCharType="begin"/>
      </w:r>
      <w:r>
        <w:instrText xml:space="preserve"> PAGEREF _Toc10090 </w:instrText>
      </w:r>
      <w:r>
        <w:fldChar w:fldCharType="separate"/>
      </w:r>
      <w:r>
        <w:t>11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_Toc24224 </w:instrText>
      </w:r>
      <w:r>
        <w:rPr>
          <w:rFonts w:hint="eastAsia" w:ascii="宋体" w:hAnsi="宋体" w:eastAsia="宋体" w:cs="宋体"/>
          <w:bCs/>
          <w:i w:val="0"/>
          <w:iCs w:val="0"/>
          <w:szCs w:val="24"/>
        </w:rPr>
        <w:fldChar w:fldCharType="separate"/>
      </w:r>
      <w:r>
        <w:rPr>
          <w:rFonts w:hint="default"/>
        </w:rPr>
        <w:t xml:space="preserve">3.1.2.1.9 </w:t>
      </w:r>
      <w:r>
        <w:t>注释设计</w:t>
      </w:r>
      <w:r>
        <w:tab/>
      </w:r>
      <w:r>
        <w:fldChar w:fldCharType="begin"/>
      </w:r>
      <w:r>
        <w:instrText xml:space="preserve"> PAGEREF _Toc24224 </w:instrText>
      </w:r>
      <w:r>
        <w:fldChar w:fldCharType="separate"/>
      </w:r>
      <w:r>
        <w:t>11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_Toc15056 </w:instrText>
      </w:r>
      <w:r>
        <w:rPr>
          <w:rFonts w:hint="eastAsia" w:ascii="宋体" w:hAnsi="宋体" w:eastAsia="宋体" w:cs="宋体"/>
          <w:bCs/>
          <w:i w:val="0"/>
          <w:iCs w:val="0"/>
          <w:szCs w:val="24"/>
        </w:rPr>
        <w:fldChar w:fldCharType="separate"/>
      </w:r>
      <w:r>
        <w:rPr>
          <w:rFonts w:hint="default"/>
        </w:rPr>
        <w:t xml:space="preserve">3.1.2.1.10 </w:t>
      </w:r>
      <w:r>
        <w:t>界面原型</w:t>
      </w:r>
      <w:r>
        <w:tab/>
      </w:r>
      <w:r>
        <w:fldChar w:fldCharType="begin"/>
      </w:r>
      <w:r>
        <w:instrText xml:space="preserve"> PAGEREF _Toc15056 </w:instrText>
      </w:r>
      <w:r>
        <w:fldChar w:fldCharType="separate"/>
      </w:r>
      <w:r>
        <w:t>12</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_Toc12793 </w:instrText>
      </w:r>
      <w:r>
        <w:rPr>
          <w:rFonts w:hint="eastAsia" w:ascii="宋体" w:hAnsi="宋体" w:eastAsia="宋体" w:cs="宋体"/>
          <w:bCs/>
          <w:i w:val="0"/>
          <w:iCs w:val="0"/>
          <w:szCs w:val="24"/>
        </w:rPr>
        <w:fldChar w:fldCharType="separate"/>
      </w:r>
      <w:r>
        <w:rPr>
          <w:rFonts w:hint="default"/>
        </w:rPr>
        <w:t xml:space="preserve">3.1.2.2 </w:t>
      </w:r>
      <w:r>
        <w:rPr>
          <w:rFonts w:hint="eastAsia"/>
        </w:rPr>
        <w:t>自助退款</w:t>
      </w:r>
      <w:r>
        <w:tab/>
      </w:r>
      <w:r>
        <w:fldChar w:fldCharType="begin"/>
      </w:r>
      <w:r>
        <w:instrText xml:space="preserve"> PAGEREF _Toc12793 </w:instrText>
      </w:r>
      <w:r>
        <w:fldChar w:fldCharType="separate"/>
      </w:r>
      <w:r>
        <w:t>12</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_Toc13763 </w:instrText>
      </w:r>
      <w:r>
        <w:rPr>
          <w:rFonts w:hint="eastAsia" w:ascii="宋体" w:hAnsi="宋体" w:eastAsia="宋体" w:cs="宋体"/>
          <w:bCs/>
          <w:i w:val="0"/>
          <w:iCs w:val="0"/>
          <w:szCs w:val="24"/>
        </w:rPr>
        <w:fldChar w:fldCharType="separate"/>
      </w:r>
      <w:r>
        <w:rPr>
          <w:rFonts w:hint="default"/>
        </w:rPr>
        <w:t xml:space="preserve">3.1.2.2.1 </w:t>
      </w:r>
      <w:r>
        <w:rPr>
          <w:rFonts w:hint="eastAsia"/>
        </w:rPr>
        <w:t>自助退款</w:t>
      </w:r>
      <w:r>
        <w:tab/>
      </w:r>
      <w:r>
        <w:fldChar w:fldCharType="begin"/>
      </w:r>
      <w:r>
        <w:instrText xml:space="preserve"> PAGEREF _Toc13763 </w:instrText>
      </w:r>
      <w:r>
        <w:fldChar w:fldCharType="separate"/>
      </w:r>
      <w:r>
        <w:t>12</w:t>
      </w:r>
      <w:r>
        <w:fldChar w:fldCharType="end"/>
      </w:r>
      <w:r>
        <w:rPr>
          <w:rFonts w:hint="eastAsia" w:ascii="宋体" w:hAnsi="宋体" w:eastAsia="宋体" w:cs="宋体"/>
          <w:bCs/>
          <w:i w:val="0"/>
          <w:iCs w:val="0"/>
          <w:szCs w:val="24"/>
        </w:rPr>
        <w:fldChar w:fldCharType="end"/>
      </w:r>
    </w:p>
    <w:p>
      <w:pPr>
        <w:pStyle w:val="20"/>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_Toc2370 </w:instrText>
      </w:r>
      <w:r>
        <w:rPr>
          <w:rFonts w:hint="eastAsia" w:ascii="宋体" w:hAnsi="宋体" w:eastAsia="宋体" w:cs="宋体"/>
          <w:bCs/>
          <w:i w:val="0"/>
          <w:iCs w:val="0"/>
          <w:szCs w:val="24"/>
        </w:rPr>
        <w:fldChar w:fldCharType="separate"/>
      </w:r>
      <w:r>
        <w:rPr>
          <w:rFonts w:hint="default" w:cs="Arial"/>
        </w:rPr>
        <w:t xml:space="preserve">3.1.3 </w:t>
      </w:r>
      <w:r>
        <w:rPr>
          <w:rFonts w:hint="eastAsia" w:cs="Arial"/>
          <w:lang w:val="en-US" w:eastAsia="zh-CN"/>
        </w:rPr>
        <w:t>自</w:t>
      </w:r>
      <w:r>
        <w:rPr>
          <w:rFonts w:hint="eastAsia" w:cs="Arial"/>
        </w:rPr>
        <w:t>助借还模块</w:t>
      </w:r>
      <w:r>
        <w:tab/>
      </w:r>
      <w:r>
        <w:fldChar w:fldCharType="begin"/>
      </w:r>
      <w:r>
        <w:instrText xml:space="preserve"> PAGEREF _Toc2370 </w:instrText>
      </w:r>
      <w:r>
        <w:fldChar w:fldCharType="separate"/>
      </w:r>
      <w:r>
        <w:t>14</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_Toc25121 </w:instrText>
      </w:r>
      <w:r>
        <w:rPr>
          <w:rFonts w:hint="eastAsia" w:ascii="宋体" w:hAnsi="宋体" w:eastAsia="宋体" w:cs="宋体"/>
          <w:bCs/>
          <w:i w:val="0"/>
          <w:iCs w:val="0"/>
          <w:szCs w:val="24"/>
        </w:rPr>
        <w:fldChar w:fldCharType="separate"/>
      </w:r>
      <w:r>
        <w:rPr>
          <w:rFonts w:hint="default" w:cs="Arial"/>
        </w:rPr>
        <w:t xml:space="preserve">3.1.3.1 </w:t>
      </w:r>
      <w:r>
        <w:rPr>
          <w:rFonts w:hint="eastAsia" w:cs="Arial"/>
        </w:rPr>
        <w:t>自助借</w:t>
      </w:r>
      <w:r>
        <w:rPr>
          <w:rFonts w:hint="eastAsia" w:cs="Arial"/>
          <w:lang w:val="en-US" w:eastAsia="zh-CN"/>
        </w:rPr>
        <w:t>还</w:t>
      </w:r>
      <w:r>
        <w:tab/>
      </w:r>
      <w:r>
        <w:fldChar w:fldCharType="begin"/>
      </w:r>
      <w:r>
        <w:instrText xml:space="preserve"> PAGEREF _Toc25121 </w:instrText>
      </w:r>
      <w:r>
        <w:fldChar w:fldCharType="separate"/>
      </w:r>
      <w:r>
        <w:t>15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_Toc19866 </w:instrText>
      </w:r>
      <w:r>
        <w:rPr>
          <w:rFonts w:hint="eastAsia" w:ascii="宋体" w:hAnsi="宋体" w:eastAsia="宋体" w:cs="宋体"/>
          <w:bCs/>
          <w:i w:val="0"/>
          <w:iCs w:val="0"/>
          <w:szCs w:val="24"/>
        </w:rPr>
        <w:fldChar w:fldCharType="separate"/>
      </w:r>
      <w:r>
        <w:rPr>
          <w:rFonts w:hint="default"/>
        </w:rPr>
        <w:t xml:space="preserve">3.1.3.1.1 </w:t>
      </w:r>
      <w:r>
        <w:rPr>
          <w:rFonts w:hint="eastAsia"/>
        </w:rPr>
        <w:t>自助借书</w:t>
      </w:r>
      <w:r>
        <w:tab/>
      </w:r>
      <w:r>
        <w:fldChar w:fldCharType="begin"/>
      </w:r>
      <w:r>
        <w:instrText xml:space="preserve"> PAGEREF _Toc19866 </w:instrText>
      </w:r>
      <w:r>
        <w:fldChar w:fldCharType="separate"/>
      </w:r>
      <w:r>
        <w:t>15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_Toc6241 </w:instrText>
      </w:r>
      <w:r>
        <w:rPr>
          <w:rFonts w:hint="eastAsia" w:ascii="宋体" w:hAnsi="宋体" w:eastAsia="宋体" w:cs="宋体"/>
          <w:bCs/>
          <w:i w:val="0"/>
          <w:iCs w:val="0"/>
          <w:szCs w:val="24"/>
        </w:rPr>
        <w:fldChar w:fldCharType="separate"/>
      </w:r>
      <w:r>
        <w:rPr>
          <w:rFonts w:hint="default"/>
        </w:rPr>
        <w:t xml:space="preserve">3.1.3.1.2 </w:t>
      </w:r>
      <w:r>
        <w:rPr>
          <w:rFonts w:hint="eastAsia"/>
          <w:lang w:val="en-US" w:eastAsia="zh-CN"/>
        </w:rPr>
        <w:t>自助还书</w:t>
      </w:r>
      <w:r>
        <w:tab/>
      </w:r>
      <w:r>
        <w:fldChar w:fldCharType="begin"/>
      </w:r>
      <w:r>
        <w:instrText xml:space="preserve"> PAGEREF _Toc6241 </w:instrText>
      </w:r>
      <w:r>
        <w:fldChar w:fldCharType="separate"/>
      </w:r>
      <w:r>
        <w:t>18</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_Toc552 </w:instrText>
      </w:r>
      <w:r>
        <w:rPr>
          <w:rFonts w:hint="eastAsia" w:ascii="宋体" w:hAnsi="宋体" w:eastAsia="宋体" w:cs="宋体"/>
          <w:bCs/>
          <w:i w:val="0"/>
          <w:iCs w:val="0"/>
          <w:szCs w:val="24"/>
        </w:rPr>
        <w:fldChar w:fldCharType="separate"/>
      </w:r>
      <w:r>
        <w:rPr>
          <w:rFonts w:hint="default"/>
        </w:rPr>
        <w:t xml:space="preserve">3.1.3.1.3 </w:t>
      </w:r>
      <w:r>
        <w:rPr>
          <w:rFonts w:hint="eastAsia"/>
        </w:rPr>
        <w:t>自助续借</w:t>
      </w:r>
      <w:r>
        <w:tab/>
      </w:r>
      <w:r>
        <w:fldChar w:fldCharType="begin"/>
      </w:r>
      <w:r>
        <w:instrText xml:space="preserve"> PAGEREF _Toc552 </w:instrText>
      </w:r>
      <w:r>
        <w:fldChar w:fldCharType="separate"/>
      </w:r>
      <w:r>
        <w:t>21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_Toc20841 </w:instrText>
      </w:r>
      <w:r>
        <w:rPr>
          <w:rFonts w:hint="eastAsia" w:ascii="宋体" w:hAnsi="宋体" w:eastAsia="宋体" w:cs="宋体"/>
          <w:bCs/>
          <w:i w:val="0"/>
          <w:iCs w:val="0"/>
          <w:szCs w:val="24"/>
        </w:rPr>
        <w:fldChar w:fldCharType="separate"/>
      </w:r>
      <w:r>
        <w:rPr>
          <w:rFonts w:hint="default"/>
        </w:rPr>
        <w:t xml:space="preserve">3.1.3.1.4 </w:t>
      </w:r>
      <w:r>
        <w:rPr>
          <w:rFonts w:hint="eastAsia"/>
        </w:rPr>
        <w:t>自助预借</w:t>
      </w:r>
      <w:r>
        <w:tab/>
      </w:r>
      <w:r>
        <w:fldChar w:fldCharType="begin"/>
      </w:r>
      <w:r>
        <w:instrText xml:space="preserve"> PAGEREF _Toc20841 </w:instrText>
      </w:r>
      <w:r>
        <w:fldChar w:fldCharType="separate"/>
      </w:r>
      <w:r>
        <w:t>24</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_Toc15638 </w:instrText>
      </w:r>
      <w:r>
        <w:rPr>
          <w:rFonts w:hint="eastAsia" w:ascii="宋体" w:hAnsi="宋体" w:eastAsia="宋体" w:cs="宋体"/>
          <w:bCs/>
          <w:i w:val="0"/>
          <w:iCs w:val="0"/>
          <w:szCs w:val="24"/>
        </w:rPr>
        <w:fldChar w:fldCharType="separate"/>
      </w:r>
      <w:r>
        <w:rPr>
          <w:rFonts w:hint="default"/>
        </w:rPr>
        <w:t xml:space="preserve">3.1.3.1.5 </w:t>
      </w:r>
      <w:r>
        <w:rPr>
          <w:rFonts w:hint="eastAsia"/>
        </w:rPr>
        <w:t>借阅信息</w:t>
      </w:r>
      <w:r>
        <w:tab/>
      </w:r>
      <w:r>
        <w:fldChar w:fldCharType="begin"/>
      </w:r>
      <w:r>
        <w:instrText xml:space="preserve"> PAGEREF _Toc15638 </w:instrText>
      </w:r>
      <w:r>
        <w:fldChar w:fldCharType="separate"/>
      </w:r>
      <w:r>
        <w:t>26</w:t>
      </w:r>
      <w:r>
        <w:fldChar w:fldCharType="end"/>
      </w:r>
      <w:r>
        <w:rPr>
          <w:rFonts w:hint="eastAsia" w:ascii="宋体" w:hAnsi="宋体" w:eastAsia="宋体" w:cs="宋体"/>
          <w:bCs/>
          <w:i w:val="0"/>
          <w:iCs w:val="0"/>
          <w:szCs w:val="24"/>
        </w:rPr>
        <w:fldChar w:fldCharType="end"/>
      </w:r>
    </w:p>
    <w:p>
      <w:pPr>
        <w:pStyle w:val="20"/>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_Toc12342 </w:instrText>
      </w:r>
      <w:r>
        <w:rPr>
          <w:rFonts w:hint="eastAsia" w:ascii="宋体" w:hAnsi="宋体" w:eastAsia="宋体" w:cs="宋体"/>
          <w:bCs/>
          <w:i w:val="0"/>
          <w:iCs w:val="0"/>
          <w:szCs w:val="24"/>
        </w:rPr>
        <w:fldChar w:fldCharType="separate"/>
      </w:r>
      <w:r>
        <w:rPr>
          <w:rFonts w:hint="default" w:cs="Arial"/>
        </w:rPr>
        <w:t xml:space="preserve">3.1.4 </w:t>
      </w:r>
      <w:r>
        <w:rPr>
          <w:rFonts w:hint="eastAsia" w:cs="Arial"/>
        </w:rPr>
        <w:t>检索查询</w:t>
      </w:r>
      <w:r>
        <w:tab/>
      </w:r>
      <w:r>
        <w:fldChar w:fldCharType="begin"/>
      </w:r>
      <w:r>
        <w:instrText xml:space="preserve"> PAGEREF _Toc12342 </w:instrText>
      </w:r>
      <w:r>
        <w:fldChar w:fldCharType="separate"/>
      </w:r>
      <w:r>
        <w:t>29</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_Toc11537 </w:instrText>
      </w:r>
      <w:r>
        <w:rPr>
          <w:rFonts w:hint="eastAsia" w:ascii="宋体" w:hAnsi="宋体" w:eastAsia="宋体" w:cs="宋体"/>
          <w:bCs/>
          <w:i w:val="0"/>
          <w:iCs w:val="0"/>
          <w:szCs w:val="24"/>
        </w:rPr>
        <w:fldChar w:fldCharType="separate"/>
      </w:r>
      <w:r>
        <w:rPr>
          <w:rFonts w:hint="default"/>
        </w:rPr>
        <w:t xml:space="preserve">3.1.4.1 </w:t>
      </w:r>
      <w:r>
        <w:rPr>
          <w:rFonts w:hint="eastAsia"/>
        </w:rPr>
        <w:t>借阅信息</w:t>
      </w:r>
      <w:r>
        <w:tab/>
      </w:r>
      <w:r>
        <w:fldChar w:fldCharType="begin"/>
      </w:r>
      <w:r>
        <w:instrText xml:space="preserve"> PAGEREF _Toc11537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_Toc2490 </w:instrText>
      </w:r>
      <w:r>
        <w:rPr>
          <w:rFonts w:hint="eastAsia" w:ascii="宋体" w:hAnsi="宋体" w:eastAsia="宋体" w:cs="宋体"/>
          <w:bCs/>
          <w:i w:val="0"/>
          <w:iCs w:val="0"/>
          <w:szCs w:val="24"/>
        </w:rPr>
        <w:fldChar w:fldCharType="separate"/>
      </w:r>
      <w:r>
        <w:rPr>
          <w:rFonts w:hint="default" w:cs="Arial"/>
        </w:rPr>
        <w:t xml:space="preserve">3.1.4.1.1 </w:t>
      </w:r>
      <w:r>
        <w:rPr>
          <w:rFonts w:hint="eastAsia" w:cs="Arial"/>
          <w:lang w:val="en-US" w:eastAsia="zh-CN"/>
        </w:rPr>
        <w:t>功能描述</w:t>
      </w:r>
      <w:r>
        <w:tab/>
      </w:r>
      <w:r>
        <w:fldChar w:fldCharType="begin"/>
      </w:r>
      <w:r>
        <w:instrText xml:space="preserve"> PAGEREF _Toc2490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_Toc14402 </w:instrText>
      </w:r>
      <w:r>
        <w:rPr>
          <w:rFonts w:hint="eastAsia" w:ascii="宋体" w:hAnsi="宋体" w:eastAsia="宋体" w:cs="宋体"/>
          <w:bCs/>
          <w:i w:val="0"/>
          <w:iCs w:val="0"/>
          <w:szCs w:val="24"/>
        </w:rPr>
        <w:fldChar w:fldCharType="separate"/>
      </w:r>
      <w:r>
        <w:rPr>
          <w:rFonts w:hint="default" w:cs="Arial"/>
        </w:rPr>
        <w:t xml:space="preserve">3.1.4.1.2 </w:t>
      </w:r>
      <w:r>
        <w:rPr>
          <w:rFonts w:cs="Arial"/>
        </w:rPr>
        <w:t>性能</w:t>
      </w:r>
      <w:r>
        <w:tab/>
      </w:r>
      <w:r>
        <w:fldChar w:fldCharType="begin"/>
      </w:r>
      <w:r>
        <w:instrText xml:space="preserve"> PAGEREF _Toc14402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_Toc25745 </w:instrText>
      </w:r>
      <w:r>
        <w:rPr>
          <w:rFonts w:hint="eastAsia" w:ascii="宋体" w:hAnsi="宋体" w:eastAsia="宋体" w:cs="宋体"/>
          <w:bCs/>
          <w:i w:val="0"/>
          <w:iCs w:val="0"/>
          <w:szCs w:val="24"/>
        </w:rPr>
        <w:fldChar w:fldCharType="separate"/>
      </w:r>
      <w:r>
        <w:rPr>
          <w:rFonts w:hint="default" w:cs="Arial"/>
        </w:rPr>
        <w:t xml:space="preserve">3.1.4.1.3 </w:t>
      </w:r>
      <w:r>
        <w:rPr>
          <w:rFonts w:cs="Arial"/>
        </w:rPr>
        <w:t>输入项</w:t>
      </w:r>
      <w:r>
        <w:tab/>
      </w:r>
      <w:r>
        <w:fldChar w:fldCharType="begin"/>
      </w:r>
      <w:r>
        <w:instrText xml:space="preserve"> PAGEREF _Toc25745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_Toc26525 </w:instrText>
      </w:r>
      <w:r>
        <w:rPr>
          <w:rFonts w:hint="eastAsia" w:ascii="宋体" w:hAnsi="宋体" w:eastAsia="宋体" w:cs="宋体"/>
          <w:bCs/>
          <w:i w:val="0"/>
          <w:iCs w:val="0"/>
          <w:szCs w:val="24"/>
        </w:rPr>
        <w:fldChar w:fldCharType="separate"/>
      </w:r>
      <w:r>
        <w:rPr>
          <w:rFonts w:hint="default" w:cs="Arial"/>
        </w:rPr>
        <w:t xml:space="preserve">3.1.4.1.4 </w:t>
      </w:r>
      <w:r>
        <w:rPr>
          <w:rFonts w:cs="Arial"/>
        </w:rPr>
        <w:t>输出项</w:t>
      </w:r>
      <w:r>
        <w:tab/>
      </w:r>
      <w:r>
        <w:fldChar w:fldCharType="begin"/>
      </w:r>
      <w:r>
        <w:instrText xml:space="preserve"> PAGEREF _Toc26525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_Toc30593 </w:instrText>
      </w:r>
      <w:r>
        <w:rPr>
          <w:rFonts w:hint="eastAsia" w:ascii="宋体" w:hAnsi="宋体" w:eastAsia="宋体" w:cs="宋体"/>
          <w:bCs/>
          <w:i w:val="0"/>
          <w:iCs w:val="0"/>
          <w:szCs w:val="24"/>
        </w:rPr>
        <w:fldChar w:fldCharType="separate"/>
      </w:r>
      <w:r>
        <w:rPr>
          <w:rFonts w:hint="default" w:cs="Arial"/>
        </w:rPr>
        <w:t xml:space="preserve">3.1.4.1.5 </w:t>
      </w:r>
      <w:r>
        <w:rPr>
          <w:rFonts w:cs="Arial"/>
        </w:rPr>
        <w:t>算法</w:t>
      </w:r>
      <w:r>
        <w:tab/>
      </w:r>
      <w:r>
        <w:fldChar w:fldCharType="begin"/>
      </w:r>
      <w:r>
        <w:instrText xml:space="preserve"> PAGEREF _Toc30593 </w:instrText>
      </w:r>
      <w:r>
        <w:fldChar w:fldCharType="separate"/>
      </w:r>
      <w:r>
        <w:t>29</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_Toc10730 </w:instrText>
      </w:r>
      <w:r>
        <w:rPr>
          <w:rFonts w:hint="eastAsia" w:ascii="宋体" w:hAnsi="宋体" w:eastAsia="宋体" w:cs="宋体"/>
          <w:bCs/>
          <w:i w:val="0"/>
          <w:iCs w:val="0"/>
          <w:szCs w:val="24"/>
        </w:rPr>
        <w:fldChar w:fldCharType="separate"/>
      </w:r>
      <w:r>
        <w:rPr>
          <w:rFonts w:hint="default" w:cs="Arial"/>
        </w:rPr>
        <w:t xml:space="preserve">3.1.4.1.6 </w:t>
      </w:r>
      <w:r>
        <w:rPr>
          <w:rFonts w:cs="Arial"/>
        </w:rPr>
        <w:t>流程逻辑</w:t>
      </w:r>
      <w:r>
        <w:tab/>
      </w:r>
      <w:r>
        <w:fldChar w:fldCharType="begin"/>
      </w:r>
      <w:r>
        <w:instrText xml:space="preserve"> PAGEREF _Toc10730 </w:instrText>
      </w:r>
      <w:r>
        <w:fldChar w:fldCharType="separate"/>
      </w:r>
      <w:r>
        <w:t>30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_Toc9444 </w:instrText>
      </w:r>
      <w:r>
        <w:rPr>
          <w:rFonts w:hint="eastAsia" w:ascii="宋体" w:hAnsi="宋体" w:eastAsia="宋体" w:cs="宋体"/>
          <w:bCs/>
          <w:i w:val="0"/>
          <w:iCs w:val="0"/>
          <w:szCs w:val="24"/>
        </w:rPr>
        <w:fldChar w:fldCharType="separate"/>
      </w:r>
      <w:r>
        <w:rPr>
          <w:rFonts w:hint="default" w:cs="Arial"/>
        </w:rPr>
        <w:t xml:space="preserve">3.1.4.1.7 </w:t>
      </w:r>
      <w:r>
        <w:rPr>
          <w:rFonts w:cs="Arial"/>
        </w:rPr>
        <w:t>存储分配</w:t>
      </w:r>
      <w:r>
        <w:tab/>
      </w:r>
      <w:r>
        <w:fldChar w:fldCharType="begin"/>
      </w:r>
      <w:r>
        <w:instrText xml:space="preserve"> PAGEREF _Toc9444 </w:instrText>
      </w:r>
      <w:r>
        <w:fldChar w:fldCharType="separate"/>
      </w:r>
      <w:r>
        <w:t>30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_Toc5125 </w:instrText>
      </w:r>
      <w:r>
        <w:rPr>
          <w:rFonts w:hint="eastAsia" w:ascii="宋体" w:hAnsi="宋体" w:eastAsia="宋体" w:cs="宋体"/>
          <w:bCs/>
          <w:i w:val="0"/>
          <w:iCs w:val="0"/>
          <w:szCs w:val="24"/>
        </w:rPr>
        <w:fldChar w:fldCharType="separate"/>
      </w:r>
      <w:r>
        <w:rPr>
          <w:rFonts w:hint="default" w:cs="Arial"/>
        </w:rPr>
        <w:t xml:space="preserve">3.1.4.1.8 </w:t>
      </w:r>
      <w:r>
        <w:rPr>
          <w:rFonts w:cs="Arial"/>
        </w:rPr>
        <w:t>类与接口</w:t>
      </w:r>
      <w:r>
        <w:tab/>
      </w:r>
      <w:r>
        <w:fldChar w:fldCharType="begin"/>
      </w:r>
      <w:r>
        <w:instrText xml:space="preserve"> PAGEREF _Toc5125 </w:instrText>
      </w:r>
      <w:r>
        <w:fldChar w:fldCharType="separate"/>
      </w:r>
      <w:r>
        <w:t>30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_Toc8808 </w:instrText>
      </w:r>
      <w:r>
        <w:rPr>
          <w:rFonts w:hint="eastAsia" w:ascii="宋体" w:hAnsi="宋体" w:eastAsia="宋体" w:cs="宋体"/>
          <w:bCs/>
          <w:i w:val="0"/>
          <w:iCs w:val="0"/>
          <w:szCs w:val="24"/>
        </w:rPr>
        <w:fldChar w:fldCharType="separate"/>
      </w:r>
      <w:r>
        <w:rPr>
          <w:rFonts w:hint="default" w:cs="Arial"/>
        </w:rPr>
        <w:t xml:space="preserve">3.1.4.1.9 </w:t>
      </w:r>
      <w:r>
        <w:rPr>
          <w:rFonts w:cs="Arial"/>
        </w:rPr>
        <w:t>注释设计</w:t>
      </w:r>
      <w:r>
        <w:tab/>
      </w:r>
      <w:r>
        <w:fldChar w:fldCharType="begin"/>
      </w:r>
      <w:r>
        <w:instrText xml:space="preserve"> PAGEREF _Toc8808 </w:instrText>
      </w:r>
      <w:r>
        <w:fldChar w:fldCharType="separate"/>
      </w:r>
      <w:r>
        <w:t>30</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_Toc12319 </w:instrText>
      </w:r>
      <w:r>
        <w:rPr>
          <w:rFonts w:hint="eastAsia" w:ascii="宋体" w:hAnsi="宋体" w:eastAsia="宋体" w:cs="宋体"/>
          <w:bCs/>
          <w:i w:val="0"/>
          <w:iCs w:val="0"/>
          <w:szCs w:val="24"/>
        </w:rPr>
        <w:fldChar w:fldCharType="separate"/>
      </w:r>
      <w:r>
        <w:rPr>
          <w:rFonts w:hint="default" w:cs="Arial"/>
        </w:rPr>
        <w:t xml:space="preserve">3.1.4.1.10 </w:t>
      </w:r>
      <w:r>
        <w:rPr>
          <w:rFonts w:cs="Arial"/>
        </w:rPr>
        <w:t>界面原型</w:t>
      </w:r>
      <w:r>
        <w:tab/>
      </w:r>
      <w:r>
        <w:fldChar w:fldCharType="begin"/>
      </w:r>
      <w:r>
        <w:instrText xml:space="preserve"> PAGEREF _Toc12319 </w:instrText>
      </w:r>
      <w:r>
        <w:fldChar w:fldCharType="separate"/>
      </w:r>
      <w:r>
        <w:t>31</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_Toc14282 </w:instrText>
      </w:r>
      <w:r>
        <w:rPr>
          <w:rFonts w:hint="eastAsia" w:ascii="宋体" w:hAnsi="宋体" w:eastAsia="宋体" w:cs="宋体"/>
          <w:bCs/>
          <w:i w:val="0"/>
          <w:iCs w:val="0"/>
          <w:szCs w:val="24"/>
        </w:rPr>
        <w:fldChar w:fldCharType="separate"/>
      </w:r>
      <w:r>
        <w:rPr>
          <w:rFonts w:hint="default"/>
        </w:rPr>
        <w:t xml:space="preserve">3.1.4.2 </w:t>
      </w:r>
      <w:r>
        <w:rPr>
          <w:rFonts w:hint="eastAsia"/>
          <w:lang w:val="en-US" w:eastAsia="zh-CN"/>
        </w:rPr>
        <w:t>位置查询</w:t>
      </w:r>
      <w:r>
        <w:tab/>
      </w:r>
      <w:r>
        <w:fldChar w:fldCharType="begin"/>
      </w:r>
      <w:r>
        <w:instrText xml:space="preserve"> PAGEREF _Toc14282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_Toc15368 </w:instrText>
      </w:r>
      <w:r>
        <w:rPr>
          <w:rFonts w:hint="eastAsia" w:ascii="宋体" w:hAnsi="宋体" w:eastAsia="宋体" w:cs="宋体"/>
          <w:bCs/>
          <w:i w:val="0"/>
          <w:iCs w:val="0"/>
          <w:szCs w:val="24"/>
        </w:rPr>
        <w:fldChar w:fldCharType="separate"/>
      </w:r>
      <w:r>
        <w:rPr>
          <w:rFonts w:hint="default"/>
        </w:rPr>
        <w:t xml:space="preserve">3.1.4.2.1 </w:t>
      </w:r>
      <w:r>
        <w:t>功能描述</w:t>
      </w:r>
      <w:r>
        <w:tab/>
      </w:r>
      <w:r>
        <w:fldChar w:fldCharType="begin"/>
      </w:r>
      <w:r>
        <w:instrText xml:space="preserve"> PAGEREF _Toc15368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_Toc5242 </w:instrText>
      </w:r>
      <w:r>
        <w:rPr>
          <w:rFonts w:hint="eastAsia" w:ascii="宋体" w:hAnsi="宋体" w:eastAsia="宋体" w:cs="宋体"/>
          <w:bCs/>
          <w:i w:val="0"/>
          <w:iCs w:val="0"/>
          <w:szCs w:val="24"/>
        </w:rPr>
        <w:fldChar w:fldCharType="separate"/>
      </w:r>
      <w:r>
        <w:rPr>
          <w:rFonts w:hint="default"/>
        </w:rPr>
        <w:t xml:space="preserve">3.1.4.2.2 </w:t>
      </w:r>
      <w:r>
        <w:t>性能</w:t>
      </w:r>
      <w:r>
        <w:tab/>
      </w:r>
      <w:r>
        <w:fldChar w:fldCharType="begin"/>
      </w:r>
      <w:r>
        <w:instrText xml:space="preserve"> PAGEREF _Toc5242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_Toc30414 </w:instrText>
      </w:r>
      <w:r>
        <w:rPr>
          <w:rFonts w:hint="eastAsia" w:ascii="宋体" w:hAnsi="宋体" w:eastAsia="宋体" w:cs="宋体"/>
          <w:bCs/>
          <w:i w:val="0"/>
          <w:iCs w:val="0"/>
          <w:szCs w:val="24"/>
        </w:rPr>
        <w:fldChar w:fldCharType="separate"/>
      </w:r>
      <w:r>
        <w:rPr>
          <w:rFonts w:hint="default"/>
        </w:rPr>
        <w:t xml:space="preserve">3.1.4.2.3 </w:t>
      </w:r>
      <w:r>
        <w:t>输入项</w:t>
      </w:r>
      <w:r>
        <w:tab/>
      </w:r>
      <w:r>
        <w:fldChar w:fldCharType="begin"/>
      </w:r>
      <w:r>
        <w:instrText xml:space="preserve"> PAGEREF _Toc30414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_Toc31560 </w:instrText>
      </w:r>
      <w:r>
        <w:rPr>
          <w:rFonts w:hint="eastAsia" w:ascii="宋体" w:hAnsi="宋体" w:eastAsia="宋体" w:cs="宋体"/>
          <w:bCs/>
          <w:i w:val="0"/>
          <w:iCs w:val="0"/>
          <w:szCs w:val="24"/>
        </w:rPr>
        <w:fldChar w:fldCharType="separate"/>
      </w:r>
      <w:r>
        <w:rPr>
          <w:rFonts w:hint="default"/>
        </w:rPr>
        <w:t xml:space="preserve">3.1.4.2.4 </w:t>
      </w:r>
      <w:r>
        <w:t>输出项</w:t>
      </w:r>
      <w:r>
        <w:tab/>
      </w:r>
      <w:r>
        <w:fldChar w:fldCharType="begin"/>
      </w:r>
      <w:r>
        <w:instrText xml:space="preserve"> PAGEREF _Toc31560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_Toc24617 </w:instrText>
      </w:r>
      <w:r>
        <w:rPr>
          <w:rFonts w:hint="eastAsia" w:ascii="宋体" w:hAnsi="宋体" w:eastAsia="宋体" w:cs="宋体"/>
          <w:bCs/>
          <w:i w:val="0"/>
          <w:iCs w:val="0"/>
          <w:szCs w:val="24"/>
        </w:rPr>
        <w:fldChar w:fldCharType="separate"/>
      </w:r>
      <w:r>
        <w:rPr>
          <w:rFonts w:hint="default"/>
        </w:rPr>
        <w:t xml:space="preserve">3.1.4.2.5 </w:t>
      </w:r>
      <w:r>
        <w:t>算法</w:t>
      </w:r>
      <w:r>
        <w:tab/>
      </w:r>
      <w:r>
        <w:fldChar w:fldCharType="begin"/>
      </w:r>
      <w:r>
        <w:instrText xml:space="preserve"> PAGEREF _Toc24617 </w:instrText>
      </w:r>
      <w:r>
        <w:fldChar w:fldCharType="separate"/>
      </w:r>
      <w:r>
        <w:t>31</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_Toc15496 </w:instrText>
      </w:r>
      <w:r>
        <w:rPr>
          <w:rFonts w:hint="eastAsia" w:ascii="宋体" w:hAnsi="宋体" w:eastAsia="宋体" w:cs="宋体"/>
          <w:bCs/>
          <w:i w:val="0"/>
          <w:iCs w:val="0"/>
          <w:szCs w:val="24"/>
        </w:rPr>
        <w:fldChar w:fldCharType="separate"/>
      </w:r>
      <w:r>
        <w:rPr>
          <w:rFonts w:hint="default"/>
        </w:rPr>
        <w:t xml:space="preserve">3.1.4.2.6 </w:t>
      </w:r>
      <w:r>
        <w:t>流程逻辑</w:t>
      </w:r>
      <w:r>
        <w:tab/>
      </w:r>
      <w:r>
        <w:fldChar w:fldCharType="begin"/>
      </w:r>
      <w:r>
        <w:instrText xml:space="preserve"> PAGEREF _Toc15496 </w:instrText>
      </w:r>
      <w:r>
        <w:fldChar w:fldCharType="separate"/>
      </w:r>
      <w:r>
        <w:t>32</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_Toc8343 </w:instrText>
      </w:r>
      <w:r>
        <w:rPr>
          <w:rFonts w:hint="eastAsia" w:ascii="宋体" w:hAnsi="宋体" w:eastAsia="宋体" w:cs="宋体"/>
          <w:bCs/>
          <w:i w:val="0"/>
          <w:iCs w:val="0"/>
          <w:szCs w:val="24"/>
        </w:rPr>
        <w:fldChar w:fldCharType="separate"/>
      </w:r>
      <w:r>
        <w:rPr>
          <w:rFonts w:hint="default"/>
        </w:rPr>
        <w:t xml:space="preserve">3.1.4.2.7 </w:t>
      </w:r>
      <w:r>
        <w:t>存储分配</w:t>
      </w:r>
      <w:r>
        <w:tab/>
      </w:r>
      <w:r>
        <w:fldChar w:fldCharType="begin"/>
      </w:r>
      <w:r>
        <w:instrText xml:space="preserve"> PAGEREF _Toc8343 </w:instrText>
      </w:r>
      <w:r>
        <w:fldChar w:fldCharType="separate"/>
      </w:r>
      <w:r>
        <w:t>32</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_Toc31315 </w:instrText>
      </w:r>
      <w:r>
        <w:rPr>
          <w:rFonts w:hint="eastAsia" w:ascii="宋体" w:hAnsi="宋体" w:eastAsia="宋体" w:cs="宋体"/>
          <w:bCs/>
          <w:i w:val="0"/>
          <w:iCs w:val="0"/>
          <w:szCs w:val="24"/>
        </w:rPr>
        <w:fldChar w:fldCharType="separate"/>
      </w:r>
      <w:r>
        <w:rPr>
          <w:rFonts w:hint="default"/>
        </w:rPr>
        <w:t xml:space="preserve">3.1.4.2.8 </w:t>
      </w:r>
      <w:r>
        <w:t>类与接口</w:t>
      </w:r>
      <w:r>
        <w:tab/>
      </w:r>
      <w:r>
        <w:fldChar w:fldCharType="begin"/>
      </w:r>
      <w:r>
        <w:instrText xml:space="preserve"> PAGEREF _Toc31315 </w:instrText>
      </w:r>
      <w:r>
        <w:fldChar w:fldCharType="separate"/>
      </w:r>
      <w:r>
        <w:t>32</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_Toc18199 </w:instrText>
      </w:r>
      <w:r>
        <w:rPr>
          <w:rFonts w:hint="eastAsia" w:ascii="宋体" w:hAnsi="宋体" w:eastAsia="宋体" w:cs="宋体"/>
          <w:bCs/>
          <w:i w:val="0"/>
          <w:iCs w:val="0"/>
          <w:szCs w:val="24"/>
        </w:rPr>
        <w:fldChar w:fldCharType="separate"/>
      </w:r>
      <w:r>
        <w:rPr>
          <w:rFonts w:hint="default"/>
        </w:rPr>
        <w:t xml:space="preserve">3.1.4.2.9 </w:t>
      </w:r>
      <w:r>
        <w:t>注释设计</w:t>
      </w:r>
      <w:r>
        <w:tab/>
      </w:r>
      <w:r>
        <w:fldChar w:fldCharType="begin"/>
      </w:r>
      <w:r>
        <w:instrText xml:space="preserve"> PAGEREF _Toc18199 </w:instrText>
      </w:r>
      <w:r>
        <w:fldChar w:fldCharType="separate"/>
      </w:r>
      <w:r>
        <w:t>32</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_Toc20428 </w:instrText>
      </w:r>
      <w:r>
        <w:rPr>
          <w:rFonts w:hint="eastAsia" w:ascii="宋体" w:hAnsi="宋体" w:eastAsia="宋体" w:cs="宋体"/>
          <w:bCs/>
          <w:i w:val="0"/>
          <w:iCs w:val="0"/>
          <w:szCs w:val="24"/>
        </w:rPr>
        <w:fldChar w:fldCharType="separate"/>
      </w:r>
      <w:r>
        <w:rPr>
          <w:rFonts w:hint="default"/>
        </w:rPr>
        <w:t xml:space="preserve">3.1.4.2.10 </w:t>
      </w:r>
      <w:r>
        <w:t>界面原型</w:t>
      </w:r>
      <w:r>
        <w:tab/>
      </w:r>
      <w:r>
        <w:fldChar w:fldCharType="begin"/>
      </w:r>
      <w:r>
        <w:instrText xml:space="preserve"> PAGEREF _Toc20428 </w:instrText>
      </w:r>
      <w:r>
        <w:fldChar w:fldCharType="separate"/>
      </w:r>
      <w:r>
        <w:t>33</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_Toc12763 </w:instrText>
      </w:r>
      <w:r>
        <w:rPr>
          <w:rFonts w:hint="eastAsia" w:ascii="宋体" w:hAnsi="宋体" w:eastAsia="宋体" w:cs="宋体"/>
          <w:bCs/>
          <w:i w:val="0"/>
          <w:iCs w:val="0"/>
          <w:szCs w:val="24"/>
        </w:rPr>
        <w:fldChar w:fldCharType="separate"/>
      </w:r>
      <w:r>
        <w:rPr>
          <w:rFonts w:hint="default"/>
        </w:rPr>
        <w:t xml:space="preserve">3.1.4.3 </w:t>
      </w:r>
      <w:r>
        <w:rPr>
          <w:rFonts w:hint="eastAsia"/>
        </w:rPr>
        <w:t>电子书</w:t>
      </w:r>
      <w:r>
        <w:tab/>
      </w:r>
      <w:r>
        <w:fldChar w:fldCharType="begin"/>
      </w:r>
      <w:r>
        <w:instrText xml:space="preserve"> PAGEREF _Toc12763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_Toc31635 </w:instrText>
      </w:r>
      <w:r>
        <w:rPr>
          <w:rFonts w:hint="eastAsia" w:ascii="宋体" w:hAnsi="宋体" w:eastAsia="宋体" w:cs="宋体"/>
          <w:bCs/>
          <w:i w:val="0"/>
          <w:iCs w:val="0"/>
          <w:szCs w:val="24"/>
        </w:rPr>
        <w:fldChar w:fldCharType="separate"/>
      </w:r>
      <w:r>
        <w:rPr>
          <w:rFonts w:hint="default"/>
        </w:rPr>
        <w:t xml:space="preserve">3.1.4.3.1 </w:t>
      </w:r>
      <w:r>
        <w:t>功能描述</w:t>
      </w:r>
      <w:r>
        <w:tab/>
      </w:r>
      <w:r>
        <w:fldChar w:fldCharType="begin"/>
      </w:r>
      <w:r>
        <w:instrText xml:space="preserve"> PAGEREF _Toc31635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_Toc24941 </w:instrText>
      </w:r>
      <w:r>
        <w:rPr>
          <w:rFonts w:hint="eastAsia" w:ascii="宋体" w:hAnsi="宋体" w:eastAsia="宋体" w:cs="宋体"/>
          <w:bCs/>
          <w:i w:val="0"/>
          <w:iCs w:val="0"/>
          <w:szCs w:val="24"/>
        </w:rPr>
        <w:fldChar w:fldCharType="separate"/>
      </w:r>
      <w:r>
        <w:rPr>
          <w:rFonts w:hint="default"/>
        </w:rPr>
        <w:t xml:space="preserve">3.1.4.3.2 </w:t>
      </w:r>
      <w:r>
        <w:t>性能</w:t>
      </w:r>
      <w:r>
        <w:tab/>
      </w:r>
      <w:r>
        <w:fldChar w:fldCharType="begin"/>
      </w:r>
      <w:r>
        <w:instrText xml:space="preserve"> PAGEREF _Toc24941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_Toc28365 </w:instrText>
      </w:r>
      <w:r>
        <w:rPr>
          <w:rFonts w:hint="eastAsia" w:ascii="宋体" w:hAnsi="宋体" w:eastAsia="宋体" w:cs="宋体"/>
          <w:bCs/>
          <w:i w:val="0"/>
          <w:iCs w:val="0"/>
          <w:szCs w:val="24"/>
        </w:rPr>
        <w:fldChar w:fldCharType="separate"/>
      </w:r>
      <w:r>
        <w:rPr>
          <w:rFonts w:hint="default"/>
        </w:rPr>
        <w:t xml:space="preserve">3.1.4.3.3 </w:t>
      </w:r>
      <w:r>
        <w:t>输入项</w:t>
      </w:r>
      <w:r>
        <w:tab/>
      </w:r>
      <w:r>
        <w:fldChar w:fldCharType="begin"/>
      </w:r>
      <w:r>
        <w:instrText xml:space="preserve"> PAGEREF _Toc28365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_Toc12823 </w:instrText>
      </w:r>
      <w:r>
        <w:rPr>
          <w:rFonts w:hint="eastAsia" w:ascii="宋体" w:hAnsi="宋体" w:eastAsia="宋体" w:cs="宋体"/>
          <w:bCs/>
          <w:i w:val="0"/>
          <w:iCs w:val="0"/>
          <w:szCs w:val="24"/>
        </w:rPr>
        <w:fldChar w:fldCharType="separate"/>
      </w:r>
      <w:r>
        <w:rPr>
          <w:rFonts w:hint="default"/>
        </w:rPr>
        <w:t xml:space="preserve">3.1.4.3.4 </w:t>
      </w:r>
      <w:r>
        <w:t>输出项</w:t>
      </w:r>
      <w:r>
        <w:tab/>
      </w:r>
      <w:r>
        <w:fldChar w:fldCharType="begin"/>
      </w:r>
      <w:r>
        <w:instrText xml:space="preserve"> PAGEREF _Toc12823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_Toc28007 </w:instrText>
      </w:r>
      <w:r>
        <w:rPr>
          <w:rFonts w:hint="eastAsia" w:ascii="宋体" w:hAnsi="宋体" w:eastAsia="宋体" w:cs="宋体"/>
          <w:bCs/>
          <w:i w:val="0"/>
          <w:iCs w:val="0"/>
          <w:szCs w:val="24"/>
        </w:rPr>
        <w:fldChar w:fldCharType="separate"/>
      </w:r>
      <w:r>
        <w:rPr>
          <w:rFonts w:hint="default"/>
        </w:rPr>
        <w:t xml:space="preserve">3.1.4.3.5 </w:t>
      </w:r>
      <w:r>
        <w:t>算法</w:t>
      </w:r>
      <w:r>
        <w:tab/>
      </w:r>
      <w:r>
        <w:fldChar w:fldCharType="begin"/>
      </w:r>
      <w:r>
        <w:instrText xml:space="preserve"> PAGEREF _Toc28007 </w:instrText>
      </w:r>
      <w:r>
        <w:fldChar w:fldCharType="separate"/>
      </w:r>
      <w:r>
        <w:t>33</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_Toc5531 </w:instrText>
      </w:r>
      <w:r>
        <w:rPr>
          <w:rFonts w:hint="eastAsia" w:ascii="宋体" w:hAnsi="宋体" w:eastAsia="宋体" w:cs="宋体"/>
          <w:bCs/>
          <w:i w:val="0"/>
          <w:iCs w:val="0"/>
          <w:szCs w:val="24"/>
        </w:rPr>
        <w:fldChar w:fldCharType="separate"/>
      </w:r>
      <w:r>
        <w:rPr>
          <w:rFonts w:hint="default"/>
        </w:rPr>
        <w:t xml:space="preserve">3.1.4.3.6 </w:t>
      </w:r>
      <w:r>
        <w:t>流程逻辑</w:t>
      </w:r>
      <w:r>
        <w:tab/>
      </w:r>
      <w:r>
        <w:fldChar w:fldCharType="begin"/>
      </w:r>
      <w:r>
        <w:instrText xml:space="preserve"> PAGEREF _Toc5531 </w:instrText>
      </w:r>
      <w:r>
        <w:fldChar w:fldCharType="separate"/>
      </w:r>
      <w:r>
        <w:t>34</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_Toc4482 </w:instrText>
      </w:r>
      <w:r>
        <w:rPr>
          <w:rFonts w:hint="eastAsia" w:ascii="宋体" w:hAnsi="宋体" w:eastAsia="宋体" w:cs="宋体"/>
          <w:bCs/>
          <w:i w:val="0"/>
          <w:iCs w:val="0"/>
          <w:szCs w:val="24"/>
        </w:rPr>
        <w:fldChar w:fldCharType="separate"/>
      </w:r>
      <w:r>
        <w:rPr>
          <w:rFonts w:hint="default"/>
        </w:rPr>
        <w:t xml:space="preserve">3.1.4.3.7 </w:t>
      </w:r>
      <w:r>
        <w:t>存储分配</w:t>
      </w:r>
      <w:r>
        <w:tab/>
      </w:r>
      <w:r>
        <w:fldChar w:fldCharType="begin"/>
      </w:r>
      <w:r>
        <w:instrText xml:space="preserve"> PAGEREF _Toc4482 </w:instrText>
      </w:r>
      <w:r>
        <w:fldChar w:fldCharType="separate"/>
      </w:r>
      <w:r>
        <w:t>34</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_Toc30577 </w:instrText>
      </w:r>
      <w:r>
        <w:rPr>
          <w:rFonts w:hint="eastAsia" w:ascii="宋体" w:hAnsi="宋体" w:eastAsia="宋体" w:cs="宋体"/>
          <w:bCs/>
          <w:i w:val="0"/>
          <w:iCs w:val="0"/>
          <w:szCs w:val="24"/>
        </w:rPr>
        <w:fldChar w:fldCharType="separate"/>
      </w:r>
      <w:r>
        <w:rPr>
          <w:rFonts w:hint="default"/>
        </w:rPr>
        <w:t xml:space="preserve">3.1.4.3.8 </w:t>
      </w:r>
      <w:r>
        <w:t>类与接口</w:t>
      </w:r>
      <w:r>
        <w:tab/>
      </w:r>
      <w:r>
        <w:fldChar w:fldCharType="begin"/>
      </w:r>
      <w:r>
        <w:instrText xml:space="preserve"> PAGEREF _Toc30577 </w:instrText>
      </w:r>
      <w:r>
        <w:fldChar w:fldCharType="separate"/>
      </w:r>
      <w:r>
        <w:t>34</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_Toc21289 </w:instrText>
      </w:r>
      <w:r>
        <w:rPr>
          <w:rFonts w:hint="eastAsia" w:ascii="宋体" w:hAnsi="宋体" w:eastAsia="宋体" w:cs="宋体"/>
          <w:bCs/>
          <w:i w:val="0"/>
          <w:iCs w:val="0"/>
          <w:szCs w:val="24"/>
        </w:rPr>
        <w:fldChar w:fldCharType="separate"/>
      </w:r>
      <w:r>
        <w:rPr>
          <w:rFonts w:hint="default"/>
        </w:rPr>
        <w:t xml:space="preserve">3.1.4.3.9 </w:t>
      </w:r>
      <w:r>
        <w:t>注释设计</w:t>
      </w:r>
      <w:r>
        <w:tab/>
      </w:r>
      <w:r>
        <w:fldChar w:fldCharType="begin"/>
      </w:r>
      <w:r>
        <w:instrText xml:space="preserve"> PAGEREF _Toc21289 </w:instrText>
      </w:r>
      <w:r>
        <w:fldChar w:fldCharType="separate"/>
      </w:r>
      <w:r>
        <w:t>34</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_Toc2084 </w:instrText>
      </w:r>
      <w:r>
        <w:rPr>
          <w:rFonts w:hint="eastAsia" w:ascii="宋体" w:hAnsi="宋体" w:eastAsia="宋体" w:cs="宋体"/>
          <w:bCs/>
          <w:i w:val="0"/>
          <w:iCs w:val="0"/>
          <w:szCs w:val="24"/>
        </w:rPr>
        <w:fldChar w:fldCharType="separate"/>
      </w:r>
      <w:r>
        <w:rPr>
          <w:rFonts w:hint="default"/>
        </w:rPr>
        <w:t xml:space="preserve">3.1.4.3.10 </w:t>
      </w:r>
      <w:r>
        <w:t>界面原型</w:t>
      </w:r>
      <w:r>
        <w:tab/>
      </w:r>
      <w:r>
        <w:fldChar w:fldCharType="begin"/>
      </w:r>
      <w:r>
        <w:instrText xml:space="preserve"> PAGEREF _Toc2084 </w:instrText>
      </w:r>
      <w:r>
        <w:fldChar w:fldCharType="separate"/>
      </w:r>
      <w:r>
        <w:t>35</w:t>
      </w:r>
      <w:r>
        <w:fldChar w:fldCharType="end"/>
      </w:r>
      <w:r>
        <w:rPr>
          <w:rFonts w:hint="eastAsia" w:ascii="宋体" w:hAnsi="宋体" w:eastAsia="宋体" w:cs="宋体"/>
          <w:bCs/>
          <w:i w:val="0"/>
          <w:iCs w:val="0"/>
          <w:szCs w:val="24"/>
        </w:rPr>
        <w:fldChar w:fldCharType="end"/>
      </w:r>
    </w:p>
    <w:p>
      <w:pPr>
        <w:pStyle w:val="27"/>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_Toc32442 </w:instrText>
      </w:r>
      <w:r>
        <w:rPr>
          <w:rFonts w:hint="eastAsia" w:ascii="宋体" w:hAnsi="宋体" w:eastAsia="宋体" w:cs="宋体"/>
          <w:bCs/>
          <w:i w:val="0"/>
          <w:iCs w:val="0"/>
          <w:szCs w:val="24"/>
        </w:rPr>
        <w:fldChar w:fldCharType="separate"/>
      </w:r>
      <w:r>
        <w:rPr>
          <w:rFonts w:hint="default"/>
        </w:rPr>
        <w:t xml:space="preserve">3.1.4.4 </w:t>
      </w:r>
      <w:r>
        <w:rPr>
          <w:rFonts w:hint="eastAsia"/>
        </w:rPr>
        <w:t>图书状态</w:t>
      </w:r>
      <w:r>
        <w:tab/>
      </w:r>
      <w:r>
        <w:fldChar w:fldCharType="begin"/>
      </w:r>
      <w:r>
        <w:instrText xml:space="preserve"> PAGEREF _Toc32442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_Toc20625 </w:instrText>
      </w:r>
      <w:r>
        <w:rPr>
          <w:rFonts w:hint="eastAsia" w:ascii="宋体" w:hAnsi="宋体" w:eastAsia="宋体" w:cs="宋体"/>
          <w:bCs/>
          <w:i w:val="0"/>
          <w:iCs w:val="0"/>
          <w:szCs w:val="24"/>
        </w:rPr>
        <w:fldChar w:fldCharType="separate"/>
      </w:r>
      <w:r>
        <w:rPr>
          <w:rFonts w:hint="default"/>
        </w:rPr>
        <w:t xml:space="preserve">3.1.4.4.1 </w:t>
      </w:r>
      <w:r>
        <w:t>功能描述</w:t>
      </w:r>
      <w:r>
        <w:tab/>
      </w:r>
      <w:r>
        <w:fldChar w:fldCharType="begin"/>
      </w:r>
      <w:r>
        <w:instrText xml:space="preserve"> PAGEREF _Toc20625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_Toc6067 </w:instrText>
      </w:r>
      <w:r>
        <w:rPr>
          <w:rFonts w:hint="eastAsia" w:ascii="宋体" w:hAnsi="宋体" w:eastAsia="宋体" w:cs="宋体"/>
          <w:bCs/>
          <w:i w:val="0"/>
          <w:iCs w:val="0"/>
          <w:szCs w:val="24"/>
        </w:rPr>
        <w:fldChar w:fldCharType="separate"/>
      </w:r>
      <w:r>
        <w:rPr>
          <w:rFonts w:hint="default"/>
        </w:rPr>
        <w:t xml:space="preserve">3.1.4.4.2 </w:t>
      </w:r>
      <w:r>
        <w:t>性能</w:t>
      </w:r>
      <w:r>
        <w:tab/>
      </w:r>
      <w:r>
        <w:fldChar w:fldCharType="begin"/>
      </w:r>
      <w:r>
        <w:instrText xml:space="preserve"> PAGEREF _Toc6067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_Toc13323 </w:instrText>
      </w:r>
      <w:r>
        <w:rPr>
          <w:rFonts w:hint="eastAsia" w:ascii="宋体" w:hAnsi="宋体" w:eastAsia="宋体" w:cs="宋体"/>
          <w:bCs/>
          <w:i w:val="0"/>
          <w:iCs w:val="0"/>
          <w:szCs w:val="24"/>
        </w:rPr>
        <w:fldChar w:fldCharType="separate"/>
      </w:r>
      <w:r>
        <w:rPr>
          <w:rFonts w:hint="default"/>
        </w:rPr>
        <w:t xml:space="preserve">3.1.4.4.3 </w:t>
      </w:r>
      <w:r>
        <w:t>输入项</w:t>
      </w:r>
      <w:r>
        <w:tab/>
      </w:r>
      <w:r>
        <w:fldChar w:fldCharType="begin"/>
      </w:r>
      <w:r>
        <w:instrText xml:space="preserve"> PAGEREF _Toc13323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_Toc21180 </w:instrText>
      </w:r>
      <w:r>
        <w:rPr>
          <w:rFonts w:hint="eastAsia" w:ascii="宋体" w:hAnsi="宋体" w:eastAsia="宋体" w:cs="宋体"/>
          <w:bCs/>
          <w:i w:val="0"/>
          <w:iCs w:val="0"/>
          <w:szCs w:val="24"/>
        </w:rPr>
        <w:fldChar w:fldCharType="separate"/>
      </w:r>
      <w:r>
        <w:rPr>
          <w:rFonts w:hint="default"/>
        </w:rPr>
        <w:t xml:space="preserve">3.1.4.4.4 </w:t>
      </w:r>
      <w:r>
        <w:t>输出项</w:t>
      </w:r>
      <w:r>
        <w:tab/>
      </w:r>
      <w:r>
        <w:fldChar w:fldCharType="begin"/>
      </w:r>
      <w:r>
        <w:instrText xml:space="preserve"> PAGEREF _Toc21180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_Toc178 </w:instrText>
      </w:r>
      <w:r>
        <w:rPr>
          <w:rFonts w:hint="eastAsia" w:ascii="宋体" w:hAnsi="宋体" w:eastAsia="宋体" w:cs="宋体"/>
          <w:bCs/>
          <w:i w:val="0"/>
          <w:iCs w:val="0"/>
          <w:szCs w:val="24"/>
        </w:rPr>
        <w:fldChar w:fldCharType="separate"/>
      </w:r>
      <w:r>
        <w:rPr>
          <w:rFonts w:hint="default"/>
        </w:rPr>
        <w:t xml:space="preserve">3.1.4.4.5 </w:t>
      </w:r>
      <w:r>
        <w:t>算法</w:t>
      </w:r>
      <w:r>
        <w:tab/>
      </w:r>
      <w:r>
        <w:fldChar w:fldCharType="begin"/>
      </w:r>
      <w:r>
        <w:instrText xml:space="preserve"> PAGEREF _Toc178 </w:instrText>
      </w:r>
      <w:r>
        <w:fldChar w:fldCharType="separate"/>
      </w:r>
      <w:r>
        <w:t>35</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_Toc26914 </w:instrText>
      </w:r>
      <w:r>
        <w:rPr>
          <w:rFonts w:hint="eastAsia" w:ascii="宋体" w:hAnsi="宋体" w:eastAsia="宋体" w:cs="宋体"/>
          <w:bCs/>
          <w:i w:val="0"/>
          <w:iCs w:val="0"/>
          <w:szCs w:val="24"/>
        </w:rPr>
        <w:fldChar w:fldCharType="separate"/>
      </w:r>
      <w:r>
        <w:rPr>
          <w:rFonts w:hint="default"/>
        </w:rPr>
        <w:t xml:space="preserve">3.1.4.4.6 </w:t>
      </w:r>
      <w:r>
        <w:t>流程逻辑</w:t>
      </w:r>
      <w:r>
        <w:tab/>
      </w:r>
      <w:r>
        <w:fldChar w:fldCharType="begin"/>
      </w:r>
      <w:r>
        <w:instrText xml:space="preserve"> PAGEREF _Toc26914 </w:instrText>
      </w:r>
      <w:r>
        <w:fldChar w:fldCharType="separate"/>
      </w:r>
      <w:r>
        <w:t>36</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_Toc26503 </w:instrText>
      </w:r>
      <w:r>
        <w:rPr>
          <w:rFonts w:hint="eastAsia" w:ascii="宋体" w:hAnsi="宋体" w:eastAsia="宋体" w:cs="宋体"/>
          <w:bCs/>
          <w:i w:val="0"/>
          <w:iCs w:val="0"/>
          <w:szCs w:val="24"/>
        </w:rPr>
        <w:fldChar w:fldCharType="separate"/>
      </w:r>
      <w:r>
        <w:rPr>
          <w:rFonts w:hint="default"/>
        </w:rPr>
        <w:t xml:space="preserve">3.1.4.4.7 </w:t>
      </w:r>
      <w:r>
        <w:t>存储分配</w:t>
      </w:r>
      <w:r>
        <w:tab/>
      </w:r>
      <w:r>
        <w:fldChar w:fldCharType="begin"/>
      </w:r>
      <w:r>
        <w:instrText xml:space="preserve"> PAGEREF _Toc26503 </w:instrText>
      </w:r>
      <w:r>
        <w:fldChar w:fldCharType="separate"/>
      </w:r>
      <w:r>
        <w:t>36</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_Toc22826 </w:instrText>
      </w:r>
      <w:r>
        <w:rPr>
          <w:rFonts w:hint="eastAsia" w:ascii="宋体" w:hAnsi="宋体" w:eastAsia="宋体" w:cs="宋体"/>
          <w:bCs/>
          <w:i w:val="0"/>
          <w:iCs w:val="0"/>
          <w:szCs w:val="24"/>
        </w:rPr>
        <w:fldChar w:fldCharType="separate"/>
      </w:r>
      <w:r>
        <w:rPr>
          <w:rFonts w:hint="default"/>
        </w:rPr>
        <w:t xml:space="preserve">3.1.4.4.8 </w:t>
      </w:r>
      <w:r>
        <w:t>类与接口</w:t>
      </w:r>
      <w:r>
        <w:tab/>
      </w:r>
      <w:r>
        <w:fldChar w:fldCharType="begin"/>
      </w:r>
      <w:r>
        <w:instrText xml:space="preserve"> PAGEREF _Toc22826 </w:instrText>
      </w:r>
      <w:r>
        <w:fldChar w:fldCharType="separate"/>
      </w:r>
      <w:r>
        <w:t>36</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_Toc16889 </w:instrText>
      </w:r>
      <w:r>
        <w:rPr>
          <w:rFonts w:hint="eastAsia" w:ascii="宋体" w:hAnsi="宋体" w:eastAsia="宋体" w:cs="宋体"/>
          <w:bCs/>
          <w:i w:val="0"/>
          <w:iCs w:val="0"/>
          <w:szCs w:val="24"/>
        </w:rPr>
        <w:fldChar w:fldCharType="separate"/>
      </w:r>
      <w:r>
        <w:rPr>
          <w:rFonts w:hint="default"/>
        </w:rPr>
        <w:t xml:space="preserve">3.1.4.4.9 </w:t>
      </w:r>
      <w:r>
        <w:t>注释设计</w:t>
      </w:r>
      <w:r>
        <w:tab/>
      </w:r>
      <w:r>
        <w:fldChar w:fldCharType="begin"/>
      </w:r>
      <w:r>
        <w:instrText xml:space="preserve"> PAGEREF _Toc16889 </w:instrText>
      </w:r>
      <w:r>
        <w:fldChar w:fldCharType="separate"/>
      </w:r>
      <w:r>
        <w:t>36</w:t>
      </w:r>
      <w:r>
        <w:fldChar w:fldCharType="end"/>
      </w:r>
      <w:r>
        <w:rPr>
          <w:rFonts w:hint="eastAsia" w:ascii="宋体" w:hAnsi="宋体" w:eastAsia="宋体" w:cs="宋体"/>
          <w:bCs/>
          <w:i w:val="0"/>
          <w:iCs w:val="0"/>
          <w:szCs w:val="24"/>
        </w:rPr>
        <w:fldChar w:fldCharType="end"/>
      </w:r>
    </w:p>
    <w:p>
      <w:pPr>
        <w:pStyle w:val="19"/>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_Toc474 </w:instrText>
      </w:r>
      <w:r>
        <w:rPr>
          <w:rFonts w:hint="eastAsia" w:ascii="宋体" w:hAnsi="宋体" w:eastAsia="宋体" w:cs="宋体"/>
          <w:bCs/>
          <w:i w:val="0"/>
          <w:iCs w:val="0"/>
          <w:szCs w:val="24"/>
        </w:rPr>
        <w:fldChar w:fldCharType="separate"/>
      </w:r>
      <w:r>
        <w:rPr>
          <w:rFonts w:hint="default"/>
        </w:rPr>
        <w:t xml:space="preserve">3.1.4.4.10 </w:t>
      </w:r>
      <w:r>
        <w:t>界面原型</w:t>
      </w:r>
      <w:r>
        <w:tab/>
      </w:r>
      <w:r>
        <w:fldChar w:fldCharType="begin"/>
      </w:r>
      <w:r>
        <w:instrText xml:space="preserve"> PAGEREF _Toc474 </w:instrText>
      </w:r>
      <w:r>
        <w:fldChar w:fldCharType="separate"/>
      </w:r>
      <w:r>
        <w:t>37</w:t>
      </w:r>
      <w:r>
        <w:fldChar w:fldCharType="end"/>
      </w:r>
      <w:r>
        <w:rPr>
          <w:rFonts w:hint="eastAsia" w:ascii="宋体" w:hAnsi="宋体" w:eastAsia="宋体" w:cs="宋体"/>
          <w:bCs/>
          <w:i w:val="0"/>
          <w:iCs w:val="0"/>
          <w:szCs w:val="24"/>
        </w:rPr>
        <w:fldChar w:fldCharType="end"/>
      </w:r>
    </w:p>
    <w:p>
      <w:pPr>
        <w:pStyle w:val="26"/>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_Toc30974 </w:instrText>
      </w:r>
      <w:r>
        <w:rPr>
          <w:rFonts w:hint="eastAsia" w:ascii="宋体" w:hAnsi="宋体" w:eastAsia="宋体" w:cs="宋体"/>
          <w:bCs/>
          <w:i w:val="0"/>
          <w:iCs w:val="0"/>
          <w:szCs w:val="24"/>
        </w:rPr>
        <w:fldChar w:fldCharType="separate"/>
      </w:r>
      <w:r>
        <w:rPr>
          <w:rFonts w:hint="default"/>
        </w:rPr>
        <w:t xml:space="preserve">4 </w:t>
      </w:r>
      <w:r>
        <w:t>系统出错处</w:t>
      </w:r>
      <w:r>
        <w:rPr>
          <w:rFonts w:hint="eastAsia"/>
        </w:rPr>
        <w:t>理</w:t>
      </w:r>
      <w:r>
        <w:t>的设计</w:t>
      </w:r>
      <w:r>
        <w:tab/>
      </w:r>
      <w:r>
        <w:fldChar w:fldCharType="begin"/>
      </w:r>
      <w:r>
        <w:instrText xml:space="preserve"> PAGEREF _Toc30974 </w:instrText>
      </w:r>
      <w:r>
        <w:fldChar w:fldCharType="separate"/>
      </w:r>
      <w:r>
        <w:t>37</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_Toc15915 </w:instrText>
      </w:r>
      <w:r>
        <w:rPr>
          <w:rFonts w:hint="eastAsia" w:ascii="宋体" w:hAnsi="宋体" w:eastAsia="宋体" w:cs="宋体"/>
          <w:bCs/>
          <w:i w:val="0"/>
          <w:iCs w:val="0"/>
          <w:szCs w:val="24"/>
        </w:rPr>
        <w:fldChar w:fldCharType="separate"/>
      </w:r>
      <w:r>
        <w:rPr>
          <w:rFonts w:hint="default"/>
        </w:rPr>
        <w:t xml:space="preserve">4.1 </w:t>
      </w:r>
      <w:r>
        <w:t>出错信息</w:t>
      </w:r>
      <w:r>
        <w:tab/>
      </w:r>
      <w:r>
        <w:fldChar w:fldCharType="begin"/>
      </w:r>
      <w:r>
        <w:instrText xml:space="preserve"> PAGEREF _Toc15915 </w:instrText>
      </w:r>
      <w:r>
        <w:fldChar w:fldCharType="separate"/>
      </w:r>
      <w:r>
        <w:t>37</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_Toc16901 </w:instrText>
      </w:r>
      <w:r>
        <w:rPr>
          <w:rFonts w:hint="eastAsia" w:ascii="宋体" w:hAnsi="宋体" w:eastAsia="宋体" w:cs="宋体"/>
          <w:bCs/>
          <w:i w:val="0"/>
          <w:iCs w:val="0"/>
          <w:szCs w:val="24"/>
        </w:rPr>
        <w:fldChar w:fldCharType="separate"/>
      </w:r>
      <w:r>
        <w:rPr>
          <w:rFonts w:hint="default"/>
        </w:rPr>
        <w:t xml:space="preserve">4.2 </w:t>
      </w:r>
      <w:r>
        <w:t>补救措施</w:t>
      </w:r>
      <w:r>
        <w:tab/>
      </w:r>
      <w:r>
        <w:fldChar w:fldCharType="begin"/>
      </w:r>
      <w:r>
        <w:instrText xml:space="preserve"> PAGEREF _Toc16901 </w:instrText>
      </w:r>
      <w:r>
        <w:fldChar w:fldCharType="separate"/>
      </w:r>
      <w:r>
        <w:t>37</w:t>
      </w:r>
      <w:r>
        <w:fldChar w:fldCharType="end"/>
      </w:r>
      <w:r>
        <w:rPr>
          <w:rFonts w:hint="eastAsia" w:ascii="宋体" w:hAnsi="宋体" w:eastAsia="宋体" w:cs="宋体"/>
          <w:bCs/>
          <w:i w:val="0"/>
          <w:iCs w:val="0"/>
          <w:szCs w:val="24"/>
        </w:rPr>
        <w:fldChar w:fldCharType="end"/>
      </w:r>
    </w:p>
    <w:p>
      <w:pPr>
        <w:pStyle w:val="33"/>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_Toc18481 </w:instrText>
      </w:r>
      <w:r>
        <w:rPr>
          <w:rFonts w:hint="eastAsia" w:ascii="宋体" w:hAnsi="宋体" w:eastAsia="宋体" w:cs="宋体"/>
          <w:bCs/>
          <w:i w:val="0"/>
          <w:iCs w:val="0"/>
          <w:szCs w:val="24"/>
        </w:rPr>
        <w:fldChar w:fldCharType="separate"/>
      </w:r>
      <w:r>
        <w:rPr>
          <w:rFonts w:hint="default"/>
        </w:rPr>
        <w:t xml:space="preserve">4.3 </w:t>
      </w:r>
      <w:r>
        <w:t>系统维护设计</w:t>
      </w:r>
      <w:r>
        <w:tab/>
      </w:r>
      <w:r>
        <w:fldChar w:fldCharType="begin"/>
      </w:r>
      <w:r>
        <w:instrText xml:space="preserve"> PAGEREF _Toc18481 </w:instrText>
      </w:r>
      <w:r>
        <w:fldChar w:fldCharType="separate"/>
      </w:r>
      <w:r>
        <w:t>38</w:t>
      </w:r>
      <w:r>
        <w:fldChar w:fldCharType="end"/>
      </w:r>
      <w:r>
        <w:rPr>
          <w:rFonts w:hint="eastAsia" w:ascii="宋体" w:hAnsi="宋体" w:eastAsia="宋体" w:cs="宋体"/>
          <w:bCs/>
          <w:i w:val="0"/>
          <w:iCs w:val="0"/>
          <w:szCs w:val="24"/>
        </w:rPr>
        <w:fldChar w:fldCharType="end"/>
      </w:r>
    </w:p>
    <w:p>
      <w:pPr>
        <w:pStyle w:val="26"/>
        <w:tabs>
          <w:tab w:val="right" w:leader="dot" w:pos="9746"/>
        </w:tabs>
      </w:pPr>
      <w:r>
        <w:rPr>
          <w:rFonts w:hint="eastAsia" w:ascii="宋体" w:hAnsi="宋体" w:eastAsia="宋体" w:cs="宋体"/>
          <w:bCs/>
          <w:i w:val="0"/>
          <w:iCs w:val="0"/>
          <w:szCs w:val="24"/>
        </w:rPr>
        <w:fldChar w:fldCharType="begin"/>
      </w:r>
      <w:r>
        <w:rPr>
          <w:rFonts w:hint="eastAsia" w:ascii="宋体" w:hAnsi="宋体" w:eastAsia="宋体" w:cs="宋体"/>
          <w:bCs/>
          <w:i w:val="0"/>
          <w:iCs w:val="0"/>
          <w:szCs w:val="24"/>
        </w:rPr>
        <w:instrText xml:space="preserve"> HYPERLINK \l _Toc23240 </w:instrText>
      </w:r>
      <w:r>
        <w:rPr>
          <w:rFonts w:hint="eastAsia" w:ascii="宋体" w:hAnsi="宋体" w:eastAsia="宋体" w:cs="宋体"/>
          <w:bCs/>
          <w:i w:val="0"/>
          <w:iCs w:val="0"/>
          <w:szCs w:val="24"/>
        </w:rPr>
        <w:fldChar w:fldCharType="separate"/>
      </w:r>
      <w:r>
        <w:rPr>
          <w:rFonts w:hint="default"/>
          <w:lang w:val="en-US" w:eastAsia="zh-CN"/>
        </w:rPr>
        <w:t xml:space="preserve">5 </w:t>
      </w:r>
      <w:r>
        <w:rPr>
          <w:rFonts w:hint="eastAsia"/>
          <w:lang w:val="en-US" w:eastAsia="zh-CN"/>
        </w:rPr>
        <w:t>接口设计</w:t>
      </w:r>
      <w:r>
        <w:tab/>
      </w:r>
      <w:r>
        <w:fldChar w:fldCharType="begin"/>
      </w:r>
      <w:r>
        <w:instrText xml:space="preserve"> PAGEREF _Toc23240 </w:instrText>
      </w:r>
      <w:r>
        <w:fldChar w:fldCharType="separate"/>
      </w:r>
      <w:r>
        <w:t>38</w:t>
      </w:r>
      <w:r>
        <w:fldChar w:fldCharType="end"/>
      </w:r>
      <w:r>
        <w:rPr>
          <w:rFonts w:hint="eastAsia" w:ascii="宋体" w:hAnsi="宋体" w:eastAsia="宋体" w:cs="宋体"/>
          <w:bCs/>
          <w:i w:val="0"/>
          <w:iCs w:val="0"/>
          <w:szCs w:val="24"/>
        </w:rPr>
        <w:fldChar w:fldCharType="end"/>
      </w:r>
    </w:p>
    <w:p>
      <w:pPr>
        <w:pStyle w:val="133"/>
        <w:keepNext w:val="0"/>
        <w:keepLines w:val="0"/>
        <w:pageBreakBefore w:val="0"/>
        <w:widowControl w:val="0"/>
        <w:kinsoku/>
        <w:wordWrap/>
        <w:overflowPunct/>
        <w:topLinePunct w:val="0"/>
        <w:autoSpaceDE/>
        <w:autoSpaceDN/>
        <w:bidi w:val="0"/>
        <w:adjustRightInd/>
        <w:snapToGrid/>
        <w:spacing w:after="120" w:line="240" w:lineRule="auto"/>
        <w:jc w:val="both"/>
        <w:textAlignment w:val="auto"/>
        <w:rPr>
          <w:rFonts w:hint="eastAsia" w:ascii="黑体" w:hAnsi="黑体" w:eastAsia="黑体" w:cs="黑体"/>
          <w:b w:val="0"/>
          <w:bCs/>
        </w:rPr>
        <w:sectPr>
          <w:headerReference r:id="rId4" w:type="first"/>
          <w:headerReference r:id="rId3" w:type="default"/>
          <w:footerReference r:id="rId5" w:type="default"/>
          <w:type w:val="continuous"/>
          <w:pgSz w:w="11906" w:h="16838"/>
          <w:pgMar w:top="1440" w:right="1080" w:bottom="1440" w:left="1080" w:header="851" w:footer="992" w:gutter="0"/>
          <w:pgNumType w:start="1"/>
          <w:cols w:space="720" w:num="1"/>
          <w:titlePg/>
          <w:docGrid w:type="lines" w:linePitch="326" w:charSpace="0"/>
        </w:sectPr>
      </w:pPr>
      <w:r>
        <w:rPr>
          <w:rFonts w:hint="eastAsia" w:ascii="宋体" w:hAnsi="宋体" w:eastAsia="宋体" w:cs="宋体"/>
          <w:bCs/>
          <w:i w:val="0"/>
          <w:iCs w:val="0"/>
          <w:szCs w:val="24"/>
        </w:rPr>
        <w:fldChar w:fldCharType="end"/>
      </w:r>
    </w:p>
    <w:p>
      <w:pPr>
        <w:pStyle w:val="3"/>
        <w:keepNext/>
        <w:keepLines/>
        <w:pageBreakBefore w:val="0"/>
        <w:widowControl w:val="0"/>
        <w:kinsoku/>
        <w:wordWrap/>
        <w:overflowPunct/>
        <w:topLinePunct w:val="0"/>
        <w:autoSpaceDE/>
        <w:autoSpaceDN/>
        <w:bidi w:val="0"/>
        <w:adjustRightInd w:val="0"/>
        <w:snapToGrid w:val="0"/>
        <w:spacing w:after="0" w:line="240" w:lineRule="auto"/>
        <w:ind w:left="0" w:leftChars="0" w:firstLine="0" w:firstLineChars="0"/>
        <w:textAlignment w:val="bottom"/>
        <w:rPr>
          <w:rFonts w:hint="eastAsia" w:cs="Arial"/>
          <w:sz w:val="28"/>
          <w:szCs w:val="28"/>
          <w:lang w:val="en-US" w:eastAsia="zh-CN"/>
        </w:rPr>
      </w:pPr>
      <w:bookmarkStart w:id="1" w:name="_Toc20056"/>
      <w:bookmarkStart w:id="2" w:name="_Toc15632"/>
      <w:r>
        <w:rPr>
          <w:rFonts w:hint="eastAsia" w:cs="Arial"/>
          <w:sz w:val="28"/>
          <w:szCs w:val="28"/>
          <w:lang w:val="en-US" w:eastAsia="zh-CN"/>
        </w:rPr>
        <w:t>引言</w:t>
      </w:r>
      <w:bookmarkEnd w:id="0"/>
      <w:bookmarkEnd w:id="1"/>
      <w:bookmarkEnd w:id="2"/>
    </w:p>
    <w:p>
      <w:pPr>
        <w:pStyle w:val="5"/>
        <w:bidi w:val="0"/>
        <w:ind w:left="0" w:leftChars="0" w:firstLine="0" w:firstLineChars="0"/>
        <w:rPr>
          <w:rFonts w:hint="eastAsia" w:ascii="Arial" w:hAnsi="Arial" w:cs="Arial"/>
          <w:b/>
          <w:bCs w:val="0"/>
          <w:sz w:val="28"/>
          <w:szCs w:val="28"/>
          <w:lang w:val="en-US" w:eastAsia="zh-CN"/>
        </w:rPr>
      </w:pPr>
      <w:bookmarkStart w:id="3" w:name="_Toc461955246"/>
      <w:bookmarkStart w:id="4" w:name="_Toc226362104"/>
      <w:bookmarkStart w:id="5" w:name="_Toc13727"/>
      <w:bookmarkStart w:id="6" w:name="_Toc467827175"/>
      <w:bookmarkStart w:id="7" w:name="_Toc459990252"/>
      <w:bookmarkStart w:id="8" w:name="_Toc468399413"/>
      <w:bookmarkStart w:id="9" w:name="_Toc468267964"/>
      <w:bookmarkStart w:id="10" w:name="_Toc467590699"/>
      <w:bookmarkStart w:id="11" w:name="_Toc13254"/>
      <w:r>
        <w:rPr>
          <w:rFonts w:hint="eastAsia" w:ascii="Arial" w:hAnsi="Arial" w:cs="Arial"/>
          <w:b/>
          <w:bCs w:val="0"/>
          <w:sz w:val="28"/>
          <w:szCs w:val="28"/>
          <w:lang w:val="en-US" w:eastAsia="zh-CN"/>
        </w:rPr>
        <w:t>目的</w:t>
      </w:r>
      <w:bookmarkEnd w:id="3"/>
      <w:bookmarkEnd w:id="4"/>
      <w:bookmarkEnd w:id="5"/>
      <w:bookmarkEnd w:id="6"/>
      <w:bookmarkEnd w:id="7"/>
      <w:bookmarkEnd w:id="8"/>
      <w:bookmarkEnd w:id="9"/>
      <w:bookmarkEnd w:id="10"/>
      <w:bookmarkEnd w:id="11"/>
    </w:p>
    <w:p>
      <w:pPr>
        <w:ind w:firstLine="560" w:firstLineChars="200"/>
        <w:jc w:val="both"/>
        <w:rPr>
          <w:rFonts w:cs="Times New Roman"/>
          <w:b w:val="0"/>
          <w:bCs w:val="0"/>
        </w:rPr>
      </w:pPr>
      <w:r>
        <w:rPr>
          <w:rFonts w:hint="eastAsia" w:cs="Times New Roman"/>
          <w:b w:val="0"/>
          <w:bCs w:val="0"/>
        </w:rPr>
        <w:t>本文档描述</w:t>
      </w:r>
      <w:r>
        <w:rPr>
          <w:rFonts w:hint="eastAsia" w:ascii="宋体" w:hAnsi="宋体" w:eastAsia="宋体" w:cs="宋体"/>
          <w:lang w:val="en-US" w:eastAsia="zh-CN"/>
        </w:rPr>
        <w:t>智能自助</w:t>
      </w:r>
      <w:r>
        <w:rPr>
          <w:rFonts w:hint="eastAsia" w:cs="宋体"/>
          <w:lang w:val="en-US" w:eastAsia="zh-CN"/>
        </w:rPr>
        <w:t>办证</w:t>
      </w:r>
      <w:r>
        <w:rPr>
          <w:rFonts w:hint="eastAsia" w:ascii="宋体" w:hAnsi="宋体" w:eastAsia="宋体" w:cs="宋体"/>
          <w:lang w:val="en-US" w:eastAsia="zh-CN"/>
        </w:rPr>
        <w:t>借还管理系统</w:t>
      </w:r>
      <w:r>
        <w:rPr>
          <w:rFonts w:hint="eastAsia" w:cs="Times New Roman"/>
          <w:b w:val="0"/>
          <w:bCs w:val="0"/>
        </w:rPr>
        <w:t>的详细设计，主要描述本项目的系统</w:t>
      </w:r>
      <w:r>
        <w:rPr>
          <w:rFonts w:hint="eastAsia" w:cs="Times New Roman"/>
          <w:b w:val="0"/>
          <w:bCs w:val="0"/>
          <w:lang w:val="en-US" w:eastAsia="zh-CN"/>
        </w:rPr>
        <w:t>技术路线</w:t>
      </w:r>
      <w:r>
        <w:rPr>
          <w:rFonts w:hint="eastAsia" w:cs="Times New Roman"/>
          <w:b w:val="0"/>
          <w:bCs w:val="0"/>
        </w:rPr>
        <w:t>、系统程序设计、模块与类设计、数据库设计、出错处理设计,将指导项目开发和系统测试工作。</w:t>
      </w:r>
    </w:p>
    <w:p>
      <w:pPr>
        <w:ind w:firstLine="560" w:firstLineChars="200"/>
        <w:jc w:val="both"/>
        <w:rPr>
          <w:b/>
        </w:rPr>
      </w:pPr>
      <w:r>
        <w:rPr>
          <w:rFonts w:hint="eastAsia" w:cs="Times New Roman"/>
          <w:b w:val="0"/>
          <w:bCs w:val="0"/>
        </w:rPr>
        <w:t>预期读者：项目监理、项目组（含项目测试）等项目相关人员。</w:t>
      </w:r>
    </w:p>
    <w:p>
      <w:pPr>
        <w:pStyle w:val="5"/>
        <w:bidi w:val="0"/>
        <w:ind w:left="0" w:leftChars="0" w:firstLine="0" w:firstLineChars="0"/>
      </w:pPr>
      <w:bookmarkStart w:id="12" w:name="_Toc467590702"/>
      <w:bookmarkStart w:id="13" w:name="_Toc461955249"/>
      <w:bookmarkStart w:id="14" w:name="_Toc468267967"/>
      <w:bookmarkStart w:id="15" w:name="_Toc467827178"/>
      <w:bookmarkStart w:id="16" w:name="_Toc468399414"/>
      <w:bookmarkStart w:id="17" w:name="_Toc459990255"/>
      <w:bookmarkStart w:id="18" w:name="_Toc31014"/>
      <w:bookmarkStart w:id="19" w:name="_Toc29842"/>
      <w:r>
        <w:rPr>
          <w:rFonts w:hint="eastAsia"/>
        </w:rPr>
        <w:t>参考资料</w:t>
      </w:r>
      <w:bookmarkEnd w:id="12"/>
      <w:bookmarkEnd w:id="13"/>
      <w:bookmarkEnd w:id="14"/>
      <w:bookmarkEnd w:id="15"/>
      <w:bookmarkEnd w:id="16"/>
      <w:bookmarkEnd w:id="17"/>
      <w:bookmarkEnd w:id="18"/>
      <w:bookmarkEnd w:id="19"/>
    </w:p>
    <w:p>
      <w:pPr>
        <w:pStyle w:val="17"/>
        <w:tabs>
          <w:tab w:val="left" w:pos="3090"/>
        </w:tabs>
        <w:ind w:firstLine="560" w:firstLineChars="200"/>
        <w:rPr>
          <w:rFonts w:hint="eastAsia" w:ascii="宋体" w:hAnsi="宋体" w:eastAsia="宋体" w:cs="宋体"/>
          <w:sz w:val="28"/>
          <w:szCs w:val="28"/>
        </w:rPr>
      </w:pPr>
      <w:bookmarkStart w:id="20" w:name="_Toc29894"/>
      <w:r>
        <w:rPr>
          <w:rFonts w:hint="eastAsia" w:ascii="宋体" w:hAnsi="宋体" w:eastAsia="宋体" w:cs="宋体"/>
          <w:sz w:val="28"/>
          <w:szCs w:val="28"/>
        </w:rPr>
        <w:t>本项目建设主要依据的国家和行业标准规范如下表所示：</w:t>
      </w:r>
    </w:p>
    <w:tbl>
      <w:tblPr>
        <w:tblStyle w:val="40"/>
        <w:tblW w:w="84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3"/>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shd w:val="clear" w:color="auto" w:fill="FFFF00"/>
          </w:tcPr>
          <w:p>
            <w:pPr>
              <w:jc w:val="center"/>
              <w:rPr>
                <w:rFonts w:hint="eastAsia" w:ascii="宋体" w:hAnsi="宋体" w:eastAsia="宋体" w:cs="宋体"/>
                <w:sz w:val="24"/>
              </w:rPr>
            </w:pPr>
            <w:r>
              <w:rPr>
                <w:rFonts w:hint="eastAsia" w:ascii="宋体" w:hAnsi="宋体" w:eastAsia="宋体" w:cs="宋体"/>
                <w:sz w:val="24"/>
              </w:rPr>
              <w:t>序号</w:t>
            </w:r>
          </w:p>
        </w:tc>
        <w:tc>
          <w:tcPr>
            <w:tcW w:w="7619" w:type="dxa"/>
            <w:shd w:val="clear" w:color="auto" w:fill="FFFF00"/>
          </w:tcPr>
          <w:p>
            <w:pPr>
              <w:jc w:val="center"/>
              <w:rPr>
                <w:rFonts w:hint="eastAsia" w:ascii="宋体" w:hAnsi="宋体" w:eastAsia="宋体" w:cs="宋体"/>
                <w:sz w:val="24"/>
              </w:rPr>
            </w:pPr>
            <w:r>
              <w:rPr>
                <w:rFonts w:hint="eastAsia" w:ascii="宋体" w:hAnsi="宋体" w:eastAsia="宋体" w:cs="宋体"/>
                <w:sz w:val="24"/>
              </w:rPr>
              <w:t>标准规范名称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1</w:t>
            </w:r>
          </w:p>
        </w:tc>
        <w:tc>
          <w:tcPr>
            <w:tcW w:w="7619" w:type="dxa"/>
            <w:vAlign w:val="center"/>
          </w:tcPr>
          <w:p>
            <w:pPr>
              <w:adjustRightInd w:val="0"/>
              <w:snapToGrid w:val="0"/>
              <w:jc w:val="left"/>
              <w:rPr>
                <w:rFonts w:hint="eastAsia" w:ascii="宋体" w:hAnsi="宋体" w:eastAsia="宋体" w:cs="宋体"/>
                <w:sz w:val="24"/>
              </w:rPr>
            </w:pPr>
            <w:r>
              <w:rPr>
                <w:rFonts w:hint="eastAsia" w:ascii="宋体" w:hAnsi="宋体"/>
                <w:sz w:val="24"/>
              </w:rPr>
              <w:t>G</w:t>
            </w:r>
            <w:r>
              <w:rPr>
                <w:rFonts w:hint="eastAsia" w:ascii="宋体" w:hAnsi="宋体"/>
                <w:sz w:val="24"/>
                <w:lang w:eastAsia="zh-CN"/>
              </w:rPr>
              <w:t>b</w:t>
            </w:r>
            <w:r>
              <w:rPr>
                <w:rFonts w:hint="eastAsia" w:ascii="宋体" w:hAnsi="宋体"/>
                <w:sz w:val="24"/>
              </w:rPr>
              <w:t>/T16260-2006软件工程产品质量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2</w:t>
            </w:r>
          </w:p>
        </w:tc>
        <w:tc>
          <w:tcPr>
            <w:tcW w:w="7619" w:type="dxa"/>
            <w:vAlign w:val="center"/>
          </w:tcPr>
          <w:p>
            <w:pPr>
              <w:adjustRightInd w:val="0"/>
              <w:snapToGrid w:val="0"/>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/T20158-2006</w:t>
            </w:r>
            <w:r>
              <w:rPr>
                <w:rFonts w:hint="eastAsia" w:ascii="宋体" w:hAnsi="宋体"/>
                <w:sz w:val="24"/>
              </w:rPr>
              <w:t>信息技术 软件生存周期过程 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3</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/T9385-2008计算机软件需求规格说明规范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4</w:t>
            </w:r>
          </w:p>
        </w:tc>
        <w:tc>
          <w:tcPr>
            <w:tcW w:w="7619" w:type="dxa"/>
            <w:vAlign w:val="center"/>
          </w:tcPr>
          <w:p>
            <w:pPr>
              <w:adjustRightInd w:val="0"/>
              <w:snapToGrid w:val="0"/>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/T20917-2007软件工程软件测量过程（</w:t>
            </w:r>
            <w:r>
              <w:rPr>
                <w:rFonts w:hint="eastAsia" w:ascii="宋体" w:hAnsi="宋体"/>
                <w:sz w:val="24"/>
                <w:lang w:eastAsia="zh-CN"/>
              </w:rPr>
              <w:t>is</w:t>
            </w:r>
            <w:r>
              <w:rPr>
                <w:rFonts w:ascii="宋体" w:hAnsi="宋体"/>
                <w:sz w:val="24"/>
              </w:rPr>
              <w:t>O/</w:t>
            </w:r>
            <w:r>
              <w:rPr>
                <w:rFonts w:hint="eastAsia" w:ascii="宋体" w:hAnsi="宋体"/>
                <w:sz w:val="24"/>
                <w:lang w:eastAsia="zh-CN"/>
              </w:rPr>
              <w:t>i</w:t>
            </w:r>
            <w:r>
              <w:rPr>
                <w:rFonts w:ascii="宋体" w:hAnsi="宋体"/>
                <w:sz w:val="24"/>
              </w:rPr>
              <w:t>EC15939：2002，</w:t>
            </w:r>
            <w:r>
              <w:rPr>
                <w:rFonts w:hint="eastAsia" w:ascii="宋体" w:hAnsi="宋体"/>
                <w:sz w:val="24"/>
                <w:lang w:eastAsia="zh-CN"/>
              </w:rPr>
              <w:t>id</w:t>
            </w:r>
            <w:r>
              <w:rPr>
                <w:rFonts w:ascii="宋体" w:hAnsi="宋体"/>
                <w:sz w:val="24"/>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5</w:t>
            </w:r>
          </w:p>
        </w:tc>
        <w:tc>
          <w:tcPr>
            <w:tcW w:w="7619" w:type="dxa"/>
            <w:vAlign w:val="center"/>
          </w:tcPr>
          <w:p>
            <w:pPr>
              <w:adjustRightInd w:val="0"/>
              <w:snapToGrid w:val="0"/>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/T20918-2007信息技术软件生存周期过程风险管理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6</w:t>
            </w:r>
          </w:p>
        </w:tc>
        <w:tc>
          <w:tcPr>
            <w:tcW w:w="7619" w:type="dxa"/>
            <w:vAlign w:val="center"/>
          </w:tcPr>
          <w:p>
            <w:pPr>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/T8567-2006计算机软件文档编制规范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7</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/T11457-2006软件工程术语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rPr>
            </w:pPr>
            <w:r>
              <w:rPr>
                <w:rFonts w:hint="eastAsia" w:ascii="宋体" w:hAnsi="宋体" w:eastAsia="宋体" w:cs="宋体"/>
                <w:color w:val="000000"/>
                <w:sz w:val="24"/>
              </w:rPr>
              <w:t>8</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4843信息技术设备（包括电气设备）的安全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sz w:val="24"/>
                <w:lang w:val="en-US" w:eastAsia="zh-CN"/>
              </w:rPr>
            </w:pPr>
            <w:r>
              <w:rPr>
                <w:rFonts w:hint="eastAsia" w:ascii="宋体" w:hAnsi="宋体" w:eastAsia="宋体" w:cs="宋体"/>
                <w:sz w:val="24"/>
                <w:lang w:val="en-US" w:eastAsia="zh-CN"/>
              </w:rPr>
              <w:t>9</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/T16260.2-2006软件工程</w:t>
            </w:r>
            <w:r>
              <w:rPr>
                <w:rFonts w:hint="eastAsia" w:ascii="宋体" w:hAnsi="宋体"/>
                <w:sz w:val="24"/>
              </w:rPr>
              <w:t xml:space="preserve"> </w:t>
            </w:r>
            <w:r>
              <w:rPr>
                <w:rFonts w:ascii="宋体" w:hAnsi="宋体"/>
                <w:sz w:val="24"/>
              </w:rPr>
              <w:t>产品质量</w:t>
            </w:r>
            <w:r>
              <w:rPr>
                <w:rFonts w:hint="eastAsia" w:ascii="宋体" w:hAnsi="宋体"/>
                <w:sz w:val="24"/>
              </w:rPr>
              <w:t xml:space="preserve"> </w:t>
            </w:r>
            <w:r>
              <w:rPr>
                <w:rFonts w:ascii="宋体" w:hAnsi="宋体"/>
                <w:sz w:val="24"/>
              </w:rPr>
              <w:t>第2部分:外部度量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10</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/T16260.3-2006软件工程</w:t>
            </w:r>
            <w:r>
              <w:rPr>
                <w:rFonts w:hint="eastAsia" w:ascii="宋体" w:hAnsi="宋体"/>
                <w:sz w:val="24"/>
              </w:rPr>
              <w:t xml:space="preserve"> </w:t>
            </w:r>
            <w:r>
              <w:rPr>
                <w:rFonts w:ascii="宋体" w:hAnsi="宋体"/>
                <w:sz w:val="24"/>
              </w:rPr>
              <w:t>产品质量</w:t>
            </w:r>
            <w:r>
              <w:rPr>
                <w:rFonts w:hint="eastAsia" w:ascii="宋体" w:hAnsi="宋体"/>
                <w:sz w:val="24"/>
              </w:rPr>
              <w:t xml:space="preserve"> </w:t>
            </w:r>
            <w:r>
              <w:rPr>
                <w:rFonts w:ascii="宋体" w:hAnsi="宋体"/>
                <w:sz w:val="24"/>
              </w:rPr>
              <w:t>第3部分:内部度量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sz w:val="24"/>
                <w:lang w:val="en-US" w:eastAsia="zh-CN"/>
              </w:rPr>
            </w:pPr>
            <w:r>
              <w:rPr>
                <w:rFonts w:hint="eastAsia" w:ascii="宋体" w:hAnsi="宋体" w:eastAsia="宋体" w:cs="宋体"/>
                <w:sz w:val="24"/>
                <w:lang w:val="en-US" w:eastAsia="zh-CN"/>
              </w:rPr>
              <w:t>11</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/T16260.4-2006软件工程</w:t>
            </w:r>
            <w:r>
              <w:rPr>
                <w:rFonts w:hint="eastAsia" w:ascii="宋体" w:hAnsi="宋体"/>
                <w:sz w:val="24"/>
              </w:rPr>
              <w:t xml:space="preserve"> </w:t>
            </w:r>
            <w:r>
              <w:rPr>
                <w:rFonts w:ascii="宋体" w:hAnsi="宋体"/>
                <w:sz w:val="24"/>
              </w:rPr>
              <w:t>产品质量</w:t>
            </w:r>
            <w:r>
              <w:rPr>
                <w:rFonts w:hint="eastAsia" w:ascii="宋体" w:hAnsi="宋体"/>
                <w:sz w:val="24"/>
              </w:rPr>
              <w:t xml:space="preserve"> </w:t>
            </w:r>
            <w:r>
              <w:rPr>
                <w:rFonts w:ascii="宋体" w:hAnsi="宋体"/>
                <w:sz w:val="24"/>
              </w:rPr>
              <w:t>第4部分:使用质量的度量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sz w:val="24"/>
                <w:lang w:val="en-US" w:eastAsia="zh-CN"/>
              </w:rPr>
            </w:pPr>
            <w:r>
              <w:rPr>
                <w:rFonts w:hint="eastAsia" w:ascii="宋体" w:hAnsi="宋体" w:eastAsia="宋体" w:cs="宋体"/>
                <w:sz w:val="24"/>
                <w:lang w:val="en-US" w:eastAsia="zh-CN"/>
              </w:rPr>
              <w:t>12</w:t>
            </w:r>
          </w:p>
        </w:tc>
        <w:tc>
          <w:tcPr>
            <w:tcW w:w="7619" w:type="dxa"/>
            <w:vAlign w:val="center"/>
          </w:tcPr>
          <w:p>
            <w:pPr>
              <w:jc w:val="left"/>
              <w:rPr>
                <w:rFonts w:hint="eastAsia" w:ascii="宋体" w:hAnsi="宋体" w:eastAsia="宋体" w:cs="宋体"/>
                <w:color w:val="000000"/>
                <w:sz w:val="24"/>
              </w:rPr>
            </w:pPr>
            <w:r>
              <w:rPr>
                <w:rFonts w:ascii="宋体" w:hAnsi="宋体"/>
                <w:sz w:val="24"/>
              </w:rPr>
              <w:t>G</w:t>
            </w:r>
            <w:r>
              <w:rPr>
                <w:rFonts w:hint="eastAsia" w:ascii="宋体" w:hAnsi="宋体"/>
                <w:sz w:val="24"/>
                <w:lang w:eastAsia="zh-CN"/>
              </w:rPr>
              <w:t>b</w:t>
            </w:r>
            <w:r>
              <w:rPr>
                <w:rFonts w:ascii="宋体" w:hAnsi="宋体"/>
                <w:sz w:val="24"/>
              </w:rPr>
              <w:t>/Z20156-2006软件工程</w:t>
            </w:r>
            <w:r>
              <w:rPr>
                <w:rFonts w:hint="eastAsia" w:ascii="宋体" w:hAnsi="宋体"/>
                <w:sz w:val="24"/>
              </w:rPr>
              <w:t xml:space="preserve"> </w:t>
            </w:r>
            <w:r>
              <w:rPr>
                <w:rFonts w:ascii="宋体" w:hAnsi="宋体"/>
                <w:sz w:val="24"/>
              </w:rPr>
              <w:t>软件生存周期过程</w:t>
            </w:r>
            <w:r>
              <w:rPr>
                <w:rFonts w:hint="eastAsia" w:ascii="宋体" w:hAnsi="宋体"/>
                <w:sz w:val="24"/>
              </w:rPr>
              <w:t xml:space="preserve"> </w:t>
            </w:r>
            <w:r>
              <w:rPr>
                <w:rFonts w:ascii="宋体" w:hAnsi="宋体"/>
                <w:sz w:val="24"/>
              </w:rPr>
              <w:t>用于项目管理的指南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sz w:val="24"/>
                <w:lang w:val="en-US" w:eastAsia="zh-CN"/>
              </w:rPr>
            </w:pPr>
            <w:r>
              <w:rPr>
                <w:rFonts w:hint="eastAsia" w:ascii="宋体" w:hAnsi="宋体" w:eastAsia="宋体" w:cs="宋体"/>
                <w:sz w:val="24"/>
                <w:lang w:val="en-US" w:eastAsia="zh-CN"/>
              </w:rPr>
              <w:t>13</w:t>
            </w:r>
          </w:p>
        </w:tc>
        <w:tc>
          <w:tcPr>
            <w:tcW w:w="7619" w:type="dxa"/>
            <w:vAlign w:val="center"/>
          </w:tcPr>
          <w:p>
            <w:pPr>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/T20157-2006信息技术</w:t>
            </w:r>
            <w:r>
              <w:rPr>
                <w:rFonts w:hint="eastAsia" w:ascii="宋体" w:hAnsi="宋体"/>
                <w:sz w:val="24"/>
              </w:rPr>
              <w:t xml:space="preserve"> </w:t>
            </w:r>
            <w:r>
              <w:rPr>
                <w:rFonts w:ascii="宋体" w:hAnsi="宋体"/>
                <w:sz w:val="24"/>
              </w:rPr>
              <w:t>软件维护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color w:val="000000"/>
                <w:sz w:val="24"/>
                <w:lang w:val="en-US" w:eastAsia="zh-CN"/>
              </w:rPr>
            </w:pPr>
            <w:r>
              <w:rPr>
                <w:rFonts w:hint="eastAsia" w:ascii="宋体" w:hAnsi="宋体" w:eastAsia="宋体" w:cs="宋体"/>
                <w:color w:val="000000"/>
                <w:sz w:val="24"/>
              </w:rPr>
              <w:t>1</w:t>
            </w:r>
            <w:r>
              <w:rPr>
                <w:rFonts w:hint="eastAsia" w:ascii="宋体" w:hAnsi="宋体" w:eastAsia="宋体" w:cs="宋体"/>
                <w:color w:val="000000"/>
                <w:sz w:val="24"/>
                <w:lang w:val="en-US" w:eastAsia="zh-CN"/>
              </w:rPr>
              <w:t>4</w:t>
            </w:r>
          </w:p>
        </w:tc>
        <w:tc>
          <w:tcPr>
            <w:tcW w:w="7619" w:type="dxa"/>
            <w:vAlign w:val="center"/>
          </w:tcPr>
          <w:p>
            <w:pPr>
              <w:jc w:val="left"/>
              <w:rPr>
                <w:rFonts w:hint="eastAsia" w:ascii="宋体" w:hAnsi="宋体" w:eastAsia="宋体" w:cs="宋体"/>
                <w:color w:val="000000"/>
                <w:sz w:val="24"/>
              </w:rPr>
            </w:pPr>
            <w:r>
              <w:rPr>
                <w:rFonts w:ascii="宋体" w:hAnsi="宋体"/>
                <w:sz w:val="24"/>
              </w:rPr>
              <w:t>E</w:t>
            </w:r>
            <w:r>
              <w:rPr>
                <w:rFonts w:hint="eastAsia" w:ascii="宋体" w:hAnsi="宋体"/>
                <w:sz w:val="24"/>
                <w:lang w:eastAsia="zh-CN"/>
              </w:rPr>
              <w:t>n</w:t>
            </w:r>
            <w:r>
              <w:rPr>
                <w:rFonts w:ascii="宋体" w:hAnsi="宋体"/>
                <w:sz w:val="24"/>
              </w:rPr>
              <w:t>50173通信布线系统信息技术欧洲标准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15</w:t>
            </w:r>
          </w:p>
        </w:tc>
        <w:tc>
          <w:tcPr>
            <w:tcW w:w="7619" w:type="dxa"/>
            <w:vAlign w:val="center"/>
          </w:tcPr>
          <w:p>
            <w:pPr>
              <w:jc w:val="left"/>
              <w:rPr>
                <w:rFonts w:hint="eastAsia" w:ascii="宋体" w:hAnsi="宋体" w:eastAsia="宋体" w:cs="宋体"/>
                <w:sz w:val="24"/>
              </w:rPr>
            </w:pPr>
            <w:r>
              <w:rPr>
                <w:rFonts w:hint="eastAsia" w:ascii="宋体" w:hAnsi="宋体"/>
                <w:sz w:val="24"/>
                <w:lang w:eastAsia="zh-CN"/>
              </w:rPr>
              <w:t>d</w:t>
            </w:r>
            <w:r>
              <w:rPr>
                <w:rFonts w:ascii="宋体" w:hAnsi="宋体"/>
                <w:sz w:val="24"/>
              </w:rPr>
              <w:t>GJ08-83-2000防静电工程技术规范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16</w:t>
            </w:r>
          </w:p>
        </w:tc>
        <w:tc>
          <w:tcPr>
            <w:tcW w:w="7619" w:type="dxa"/>
            <w:vAlign w:val="center"/>
          </w:tcPr>
          <w:p>
            <w:pPr>
              <w:jc w:val="left"/>
              <w:rPr>
                <w:rFonts w:hint="eastAsia" w:ascii="宋体" w:hAnsi="宋体" w:eastAsia="宋体" w:cs="宋体"/>
                <w:sz w:val="24"/>
              </w:rPr>
            </w:pPr>
            <w:r>
              <w:rPr>
                <w:rFonts w:ascii="宋体" w:hAnsi="宋体"/>
                <w:sz w:val="24"/>
              </w:rPr>
              <w:t>G</w:t>
            </w:r>
            <w:r>
              <w:rPr>
                <w:rFonts w:hint="eastAsia" w:ascii="宋体" w:hAnsi="宋体"/>
                <w:sz w:val="24"/>
                <w:lang w:eastAsia="zh-CN"/>
              </w:rPr>
              <w:t>b</w:t>
            </w:r>
            <w:r>
              <w:rPr>
                <w:rFonts w:ascii="宋体" w:hAnsi="宋体"/>
                <w:sz w:val="24"/>
              </w:rPr>
              <w:t>/T15629.1103-2006信息技术</w:t>
            </w:r>
            <w:r>
              <w:rPr>
                <w:rFonts w:hint="eastAsia" w:ascii="宋体" w:hAnsi="宋体"/>
                <w:sz w:val="24"/>
              </w:rPr>
              <w:t xml:space="preserve"> </w:t>
            </w:r>
            <w:r>
              <w:rPr>
                <w:rFonts w:ascii="宋体" w:hAnsi="宋体"/>
                <w:sz w:val="24"/>
              </w:rPr>
              <w:t>系统间远程通信和信息交换局域网和城域网</w:t>
            </w:r>
            <w:r>
              <w:rPr>
                <w:rFonts w:hint="eastAsia" w:ascii="宋体" w:hAnsi="宋体"/>
                <w:sz w:val="24"/>
              </w:rPr>
              <w:t xml:space="preserve"> </w:t>
            </w:r>
            <w:r>
              <w:rPr>
                <w:rFonts w:ascii="宋体" w:hAnsi="宋体"/>
                <w:sz w:val="24"/>
              </w:rPr>
              <w:t>特定要求</w:t>
            </w:r>
            <w:r>
              <w:rPr>
                <w:rFonts w:hint="eastAsia" w:ascii="宋体" w:hAnsi="宋体"/>
                <w:sz w:val="24"/>
              </w:rPr>
              <w:t xml:space="preserve"> </w:t>
            </w:r>
            <w:r>
              <w:rPr>
                <w:rFonts w:ascii="宋体" w:hAnsi="宋体"/>
                <w:sz w:val="24"/>
              </w:rPr>
              <w:t>第11部分：无线局域网媒体访问控制和物理层规范：附加管理域操作规范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3" w:type="dxa"/>
          </w:tcPr>
          <w:p>
            <w:pPr>
              <w:jc w:val="left"/>
              <w:rPr>
                <w:rFonts w:hint="eastAsia" w:ascii="宋体" w:hAnsi="宋体" w:eastAsia="宋体" w:cs="宋体"/>
                <w:sz w:val="24"/>
                <w:lang w:val="en-US" w:eastAsia="zh-CN"/>
              </w:rPr>
            </w:pPr>
            <w:r>
              <w:rPr>
                <w:rFonts w:hint="eastAsia" w:ascii="宋体" w:hAnsi="宋体" w:eastAsia="宋体" w:cs="宋体"/>
                <w:color w:val="000000"/>
                <w:sz w:val="24"/>
              </w:rPr>
              <w:t>1</w:t>
            </w:r>
            <w:r>
              <w:rPr>
                <w:rFonts w:hint="eastAsia" w:cs="宋体"/>
                <w:color w:val="000000"/>
                <w:sz w:val="24"/>
                <w:lang w:val="en-US" w:eastAsia="zh-CN"/>
              </w:rPr>
              <w:t>7</w:t>
            </w:r>
          </w:p>
        </w:tc>
        <w:tc>
          <w:tcPr>
            <w:tcW w:w="7619" w:type="dxa"/>
          </w:tcPr>
          <w:p>
            <w:pPr>
              <w:rPr>
                <w:rFonts w:hint="eastAsia" w:ascii="宋体" w:hAnsi="宋体" w:eastAsia="宋体" w:cs="宋体"/>
                <w:color w:val="000000"/>
                <w:sz w:val="24"/>
              </w:rPr>
            </w:pPr>
            <w:r>
              <w:rPr>
                <w:rFonts w:hint="eastAsia" w:ascii="宋体" w:hAnsi="宋体" w:eastAsia="宋体" w:cs="宋体"/>
                <w:color w:val="000000"/>
                <w:sz w:val="24"/>
              </w:rPr>
              <w:t>G</w:t>
            </w:r>
            <w:r>
              <w:rPr>
                <w:rFonts w:hint="eastAsia" w:ascii="宋体" w:hAnsi="宋体" w:eastAsia="宋体" w:cs="宋体"/>
                <w:color w:val="000000"/>
                <w:sz w:val="24"/>
                <w:lang w:eastAsia="zh-CN"/>
              </w:rPr>
              <w:t>b</w:t>
            </w:r>
            <w:r>
              <w:rPr>
                <w:rFonts w:hint="eastAsia" w:ascii="宋体" w:hAnsi="宋体" w:eastAsia="宋体" w:cs="宋体"/>
                <w:color w:val="000000"/>
                <w:sz w:val="24"/>
              </w:rPr>
              <w:t>/T 19945-2005 安全与应急监督常用术语</w:t>
            </w:r>
          </w:p>
        </w:tc>
      </w:tr>
    </w:tbl>
    <w:p>
      <w:pPr>
        <w:pStyle w:val="5"/>
        <w:bidi w:val="0"/>
        <w:ind w:left="0" w:leftChars="0" w:firstLine="0" w:firstLineChars="0"/>
        <w:rPr>
          <w:rFonts w:hint="eastAsia"/>
        </w:rPr>
      </w:pPr>
      <w:bookmarkStart w:id="21" w:name="_Toc27323"/>
      <w:r>
        <w:rPr>
          <w:rFonts w:hint="eastAsia"/>
          <w:lang w:val="en-US" w:eastAsia="zh-CN"/>
        </w:rPr>
        <w:t>系统概述</w:t>
      </w:r>
      <w:bookmarkEnd w:id="20"/>
      <w:bookmarkEnd w:id="21"/>
    </w:p>
    <w:p>
      <w:pPr>
        <w:spacing w:line="360" w:lineRule="auto"/>
        <w:ind w:firstLine="565" w:firstLineChars="202"/>
        <w:rPr>
          <w:rFonts w:hint="eastAsia" w:ascii="宋体" w:hAnsi="宋体" w:eastAsia="宋体" w:cs="宋体"/>
          <w:lang w:val="en-US" w:eastAsia="zh-CN"/>
        </w:rPr>
      </w:pPr>
      <w:r>
        <w:rPr>
          <w:rFonts w:hint="eastAsia" w:ascii="宋体" w:hAnsi="宋体" w:eastAsia="宋体" w:cs="宋体"/>
          <w:lang w:val="en-US" w:eastAsia="zh-CN"/>
        </w:rPr>
        <w:t>智能自助办证借还管理系统有用户登录、借书、还书、续借、办卡、退款、借阅情况查询、图书检索等内容的开发。</w:t>
      </w:r>
    </w:p>
    <w:p>
      <w:pPr>
        <w:pStyle w:val="2"/>
        <w:rPr>
          <w:rFonts w:hint="eastAsia"/>
          <w:sz w:val="28"/>
          <w:szCs w:val="28"/>
          <w:lang w:val="en-US" w:eastAsia="zh-CN"/>
        </w:rPr>
      </w:pPr>
      <w:r>
        <w:rPr>
          <w:rFonts w:hint="eastAsia"/>
          <w:sz w:val="28"/>
          <w:szCs w:val="28"/>
          <w:lang w:val="en-US" w:eastAsia="zh-CN"/>
        </w:rPr>
        <w:t>用户登录：可以刷卡登录。</w:t>
      </w:r>
    </w:p>
    <w:p>
      <w:pPr>
        <w:pStyle w:val="2"/>
        <w:rPr>
          <w:rFonts w:hint="eastAsia"/>
          <w:sz w:val="28"/>
          <w:szCs w:val="28"/>
          <w:lang w:val="en-US" w:eastAsia="zh-CN"/>
        </w:rPr>
      </w:pPr>
      <w:r>
        <w:rPr>
          <w:rFonts w:hint="eastAsia"/>
          <w:sz w:val="28"/>
          <w:szCs w:val="28"/>
          <w:lang w:val="en-US" w:eastAsia="zh-CN"/>
        </w:rPr>
        <w:t>借阅情况查询：可以查询当前读者借阅了哪些书，借阅时间，归还时间等相关信息。</w:t>
      </w:r>
    </w:p>
    <w:p>
      <w:pPr>
        <w:pStyle w:val="2"/>
        <w:rPr>
          <w:rFonts w:hint="eastAsia"/>
          <w:sz w:val="28"/>
          <w:szCs w:val="28"/>
          <w:lang w:val="en-US" w:eastAsia="zh-CN"/>
        </w:rPr>
      </w:pPr>
      <w:r>
        <w:rPr>
          <w:rFonts w:hint="eastAsia"/>
          <w:sz w:val="28"/>
          <w:szCs w:val="28"/>
          <w:lang w:val="en-US" w:eastAsia="zh-CN"/>
        </w:rPr>
        <w:t>办卡：自助办卡，在线缴纳押金。</w:t>
      </w:r>
    </w:p>
    <w:p>
      <w:pPr>
        <w:pStyle w:val="2"/>
        <w:rPr>
          <w:rFonts w:hint="eastAsia"/>
          <w:sz w:val="28"/>
          <w:szCs w:val="28"/>
          <w:lang w:val="en-US" w:eastAsia="zh-CN"/>
        </w:rPr>
      </w:pPr>
      <w:r>
        <w:rPr>
          <w:rFonts w:hint="eastAsia"/>
          <w:sz w:val="28"/>
          <w:szCs w:val="28"/>
          <w:lang w:val="en-US" w:eastAsia="zh-CN"/>
        </w:rPr>
        <w:t>退款：在线自动退押金。</w:t>
      </w:r>
    </w:p>
    <w:p>
      <w:pPr>
        <w:pStyle w:val="2"/>
        <w:rPr>
          <w:rFonts w:hint="eastAsia"/>
          <w:sz w:val="28"/>
          <w:szCs w:val="28"/>
          <w:lang w:val="en-US" w:eastAsia="zh-CN"/>
        </w:rPr>
      </w:pPr>
      <w:r>
        <w:rPr>
          <w:rFonts w:hint="eastAsia"/>
          <w:sz w:val="28"/>
          <w:szCs w:val="28"/>
          <w:lang w:val="en-US" w:eastAsia="zh-CN"/>
        </w:rPr>
        <w:t>续借：此功能可以让读者在借阅到期后让读者继续续借。</w:t>
      </w:r>
    </w:p>
    <w:p>
      <w:pPr>
        <w:pStyle w:val="2"/>
        <w:rPr>
          <w:rFonts w:hint="eastAsia"/>
          <w:sz w:val="28"/>
          <w:szCs w:val="28"/>
          <w:lang w:val="en-US" w:eastAsia="zh-CN"/>
        </w:rPr>
      </w:pPr>
      <w:r>
        <w:rPr>
          <w:rFonts w:hint="eastAsia"/>
          <w:sz w:val="28"/>
          <w:szCs w:val="28"/>
          <w:lang w:val="en-US" w:eastAsia="zh-CN"/>
        </w:rPr>
        <w:t>借书：此功能可以让读者在自助借还书机上面实现对当前图书的借阅。</w:t>
      </w:r>
    </w:p>
    <w:p>
      <w:pPr>
        <w:pStyle w:val="2"/>
        <w:rPr>
          <w:rFonts w:hint="eastAsia"/>
          <w:sz w:val="28"/>
          <w:szCs w:val="28"/>
          <w:lang w:val="en-US" w:eastAsia="zh-CN"/>
        </w:rPr>
      </w:pPr>
      <w:r>
        <w:rPr>
          <w:rFonts w:hint="eastAsia"/>
          <w:sz w:val="28"/>
          <w:szCs w:val="28"/>
          <w:lang w:val="en-US" w:eastAsia="zh-CN"/>
        </w:rPr>
        <w:t>还书：此功能可以让读者归还已经借阅的图书。</w:t>
      </w:r>
    </w:p>
    <w:p>
      <w:pPr>
        <w:pStyle w:val="2"/>
        <w:rPr>
          <w:rFonts w:hint="eastAsia"/>
          <w:sz w:val="28"/>
          <w:szCs w:val="28"/>
          <w:lang w:val="en-US" w:eastAsia="zh-CN"/>
        </w:rPr>
      </w:pPr>
      <w:r>
        <w:rPr>
          <w:rFonts w:hint="eastAsia"/>
          <w:sz w:val="28"/>
          <w:szCs w:val="28"/>
          <w:lang w:val="en-US" w:eastAsia="zh-CN"/>
        </w:rPr>
        <w:t>图书检索：此功能可以让读者根据多个条件查询图书馆中存在的图书信息和图书状态信息。</w:t>
      </w:r>
    </w:p>
    <w:p>
      <w:pPr>
        <w:pStyle w:val="3"/>
        <w:bidi w:val="0"/>
        <w:ind w:left="0" w:leftChars="0" w:firstLine="0" w:firstLineChars="0"/>
      </w:pPr>
      <w:bookmarkStart w:id="22" w:name="_Toc22578"/>
      <w:bookmarkStart w:id="23" w:name="_Toc354519681"/>
      <w:bookmarkStart w:id="24" w:name="_Toc468399422"/>
      <w:bookmarkStart w:id="25" w:name="_Toc10444"/>
      <w:bookmarkStart w:id="26" w:name="_Toc468267976"/>
      <w:bookmarkStart w:id="27" w:name="_Toc337387044"/>
      <w:bookmarkStart w:id="28" w:name="_Toc349029861"/>
      <w:bookmarkStart w:id="29" w:name="_Toc459990264"/>
      <w:r>
        <w:rPr>
          <w:rFonts w:hint="eastAsia"/>
        </w:rPr>
        <w:t>技术路线</w:t>
      </w:r>
      <w:bookmarkEnd w:id="22"/>
      <w:bookmarkEnd w:id="23"/>
      <w:bookmarkEnd w:id="24"/>
      <w:bookmarkEnd w:id="25"/>
      <w:bookmarkEnd w:id="26"/>
      <w:bookmarkEnd w:id="27"/>
      <w:bookmarkEnd w:id="28"/>
      <w:bookmarkEnd w:id="29"/>
    </w:p>
    <w:p>
      <w:pPr>
        <w:rPr>
          <w:b/>
        </w:rPr>
      </w:pPr>
      <w:r>
        <w:t>本系统使用面向对象的</w:t>
      </w:r>
      <w:r>
        <w:rPr>
          <w:rFonts w:hint="eastAsia"/>
        </w:rPr>
        <w:t>.</w:t>
      </w:r>
      <w:r>
        <w:rPr>
          <w:rFonts w:hint="eastAsia"/>
          <w:lang w:val="en-US" w:eastAsia="zh-CN"/>
        </w:rPr>
        <w:t>java</w:t>
      </w:r>
      <w:r>
        <w:rPr>
          <w:rFonts w:hint="eastAsia"/>
        </w:rPr>
        <w:t xml:space="preserve"> Web技术开发，各部分技术如下表所示:</w:t>
      </w:r>
    </w:p>
    <w:tbl>
      <w:tblPr>
        <w:tblStyle w:val="40"/>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
        <w:gridCol w:w="1165"/>
        <w:gridCol w:w="1165"/>
        <w:gridCol w:w="1455"/>
        <w:gridCol w:w="1193"/>
        <w:gridCol w:w="726"/>
        <w:gridCol w:w="994"/>
        <w:gridCol w:w="633"/>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432" w:type="dxa"/>
            <w:vMerge w:val="restart"/>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No</w:t>
            </w:r>
          </w:p>
        </w:tc>
        <w:tc>
          <w:tcPr>
            <w:tcW w:w="1165" w:type="dxa"/>
            <w:vMerge w:val="restart"/>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层</w:t>
            </w:r>
          </w:p>
        </w:tc>
        <w:tc>
          <w:tcPr>
            <w:tcW w:w="1165" w:type="dxa"/>
            <w:vMerge w:val="restart"/>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物理名</w:t>
            </w:r>
          </w:p>
        </w:tc>
        <w:tc>
          <w:tcPr>
            <w:tcW w:w="1455" w:type="dxa"/>
            <w:vMerge w:val="restart"/>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文件名</w:t>
            </w:r>
          </w:p>
        </w:tc>
        <w:tc>
          <w:tcPr>
            <w:tcW w:w="1193" w:type="dxa"/>
            <w:vMerge w:val="restart"/>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说明</w:t>
            </w:r>
          </w:p>
        </w:tc>
        <w:tc>
          <w:tcPr>
            <w:tcW w:w="1720" w:type="dxa"/>
            <w:gridSpan w:val="2"/>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输出接口</w:t>
            </w:r>
          </w:p>
        </w:tc>
        <w:tc>
          <w:tcPr>
            <w:tcW w:w="1399" w:type="dxa"/>
            <w:gridSpan w:val="2"/>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输入接口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432" w:type="dxa"/>
            <w:vMerge w:val="continue"/>
            <w:shd w:val="clear" w:color="auto" w:fill="9CC2E5"/>
            <w:vAlign w:val="center"/>
          </w:tcPr>
          <w:p>
            <w:pPr>
              <w:pStyle w:val="61"/>
              <w:widowControl w:val="0"/>
              <w:spacing w:line="360" w:lineRule="auto"/>
              <w:jc w:val="both"/>
              <w:rPr>
                <w:rFonts w:hint="eastAsia" w:ascii="宋体" w:hAnsi="宋体" w:eastAsia="宋体" w:cs="宋体"/>
                <w:b/>
                <w:sz w:val="21"/>
                <w:szCs w:val="21"/>
              </w:rPr>
            </w:pPr>
          </w:p>
        </w:tc>
        <w:tc>
          <w:tcPr>
            <w:tcW w:w="1165" w:type="dxa"/>
            <w:vMerge w:val="continue"/>
            <w:shd w:val="clear" w:color="auto" w:fill="9CC2E5"/>
            <w:vAlign w:val="center"/>
          </w:tcPr>
          <w:p>
            <w:pPr>
              <w:pStyle w:val="61"/>
              <w:widowControl w:val="0"/>
              <w:spacing w:line="360" w:lineRule="auto"/>
              <w:jc w:val="both"/>
              <w:rPr>
                <w:rFonts w:hint="eastAsia" w:ascii="宋体" w:hAnsi="宋体" w:eastAsia="宋体" w:cs="宋体"/>
                <w:b/>
                <w:sz w:val="21"/>
                <w:szCs w:val="21"/>
              </w:rPr>
            </w:pPr>
          </w:p>
        </w:tc>
        <w:tc>
          <w:tcPr>
            <w:tcW w:w="1165" w:type="dxa"/>
            <w:vMerge w:val="continue"/>
            <w:shd w:val="clear" w:color="auto" w:fill="9CC2E5"/>
            <w:vAlign w:val="center"/>
          </w:tcPr>
          <w:p>
            <w:pPr>
              <w:pStyle w:val="61"/>
              <w:widowControl w:val="0"/>
              <w:spacing w:line="360" w:lineRule="auto"/>
              <w:jc w:val="both"/>
              <w:rPr>
                <w:rFonts w:hint="eastAsia" w:ascii="宋体" w:hAnsi="宋体" w:eastAsia="宋体" w:cs="宋体"/>
                <w:b/>
                <w:sz w:val="21"/>
                <w:szCs w:val="21"/>
              </w:rPr>
            </w:pPr>
          </w:p>
        </w:tc>
        <w:tc>
          <w:tcPr>
            <w:tcW w:w="1455" w:type="dxa"/>
            <w:vMerge w:val="continue"/>
            <w:shd w:val="clear" w:color="auto" w:fill="9CC2E5"/>
            <w:vAlign w:val="center"/>
          </w:tcPr>
          <w:p>
            <w:pPr>
              <w:pStyle w:val="61"/>
              <w:widowControl w:val="0"/>
              <w:spacing w:line="360" w:lineRule="auto"/>
              <w:jc w:val="both"/>
              <w:rPr>
                <w:rFonts w:hint="eastAsia" w:ascii="宋体" w:hAnsi="宋体" w:eastAsia="宋体" w:cs="宋体"/>
                <w:b/>
                <w:sz w:val="21"/>
                <w:szCs w:val="21"/>
              </w:rPr>
            </w:pPr>
          </w:p>
        </w:tc>
        <w:tc>
          <w:tcPr>
            <w:tcW w:w="1193" w:type="dxa"/>
            <w:vMerge w:val="continue"/>
            <w:shd w:val="clear" w:color="auto" w:fill="9CC2E5"/>
            <w:vAlign w:val="center"/>
          </w:tcPr>
          <w:p>
            <w:pPr>
              <w:pStyle w:val="61"/>
              <w:widowControl w:val="0"/>
              <w:spacing w:line="360" w:lineRule="auto"/>
              <w:jc w:val="both"/>
              <w:rPr>
                <w:rFonts w:hint="eastAsia" w:ascii="宋体" w:hAnsi="宋体" w:eastAsia="宋体" w:cs="宋体"/>
                <w:b/>
                <w:sz w:val="21"/>
                <w:szCs w:val="21"/>
              </w:rPr>
            </w:pPr>
          </w:p>
        </w:tc>
        <w:tc>
          <w:tcPr>
            <w:tcW w:w="726" w:type="dxa"/>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交互层</w:t>
            </w:r>
          </w:p>
        </w:tc>
        <w:tc>
          <w:tcPr>
            <w:tcW w:w="994" w:type="dxa"/>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数据格式</w:t>
            </w:r>
          </w:p>
        </w:tc>
        <w:tc>
          <w:tcPr>
            <w:tcW w:w="633" w:type="dxa"/>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交互层</w:t>
            </w:r>
          </w:p>
        </w:tc>
        <w:tc>
          <w:tcPr>
            <w:tcW w:w="766" w:type="dxa"/>
            <w:shd w:val="clear" w:color="auto" w:fill="9CC2E5"/>
            <w:vAlign w:val="center"/>
          </w:tcPr>
          <w:p>
            <w:pPr>
              <w:pStyle w:val="61"/>
              <w:widowControl w:val="0"/>
              <w:spacing w:line="360" w:lineRule="auto"/>
              <w:jc w:val="both"/>
              <w:rPr>
                <w:rFonts w:hint="eastAsia" w:ascii="宋体" w:hAnsi="宋体" w:eastAsia="宋体" w:cs="宋体"/>
                <w:b/>
                <w:sz w:val="21"/>
                <w:szCs w:val="21"/>
              </w:rPr>
            </w:pPr>
            <w:r>
              <w:rPr>
                <w:rFonts w:hint="eastAsia" w:ascii="宋体" w:hAnsi="宋体" w:eastAsia="宋体" w:cs="宋体"/>
                <w:b/>
                <w:sz w:val="21"/>
                <w:szCs w:val="21"/>
              </w:rPr>
              <w:t>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1</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表示层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Html</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XXX.vue</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用户界面展示</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前台控制层</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2</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前台控制层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JavaScript</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XXX.js</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用户界面互动和后天数据传递</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表示层</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vue</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后台控制层</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3</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后台控制层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Controller</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XXXController.java</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控制前台页面跳转和前台数据传递</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前台控制层</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JSON</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服务层</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4</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服务层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Service</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XXXService.java</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实现业务逻辑、向外部提供接口</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后台控制层</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java</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数据访问层</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5</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数据访问层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Model</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XXXModel</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数据访问</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服务层</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java</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数据持久层</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2"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6</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数据持久层</w:t>
            </w:r>
          </w:p>
        </w:tc>
        <w:tc>
          <w:tcPr>
            <w:tcW w:w="116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Mybatis</w:t>
            </w:r>
          </w:p>
        </w:tc>
        <w:tc>
          <w:tcPr>
            <w:tcW w:w="1455"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w:t>
            </w:r>
          </w:p>
        </w:tc>
        <w:tc>
          <w:tcPr>
            <w:tcW w:w="119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数据持久化</w:t>
            </w:r>
          </w:p>
        </w:tc>
        <w:tc>
          <w:tcPr>
            <w:tcW w:w="72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数据访问层</w:t>
            </w:r>
          </w:p>
        </w:tc>
        <w:tc>
          <w:tcPr>
            <w:tcW w:w="994"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Table</w:t>
            </w:r>
          </w:p>
        </w:tc>
        <w:tc>
          <w:tcPr>
            <w:tcW w:w="633"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w:t>
            </w:r>
          </w:p>
        </w:tc>
        <w:tc>
          <w:tcPr>
            <w:tcW w:w="766" w:type="dxa"/>
            <w:shd w:val="clear" w:color="auto" w:fill="auto"/>
            <w:vAlign w:val="center"/>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w:t>
            </w:r>
          </w:p>
        </w:tc>
      </w:tr>
    </w:tbl>
    <w:p>
      <w:pPr>
        <w:pStyle w:val="5"/>
        <w:bidi w:val="0"/>
        <w:ind w:left="0" w:leftChars="0" w:firstLine="0" w:firstLineChars="0"/>
      </w:pPr>
      <w:bookmarkStart w:id="30" w:name="_Toc337387045"/>
      <w:bookmarkStart w:id="31" w:name="_Toc459990265"/>
      <w:bookmarkStart w:id="32" w:name="_Toc349029862"/>
      <w:bookmarkStart w:id="33" w:name="_Toc354519682"/>
      <w:bookmarkStart w:id="34" w:name="_Toc28740"/>
      <w:bookmarkStart w:id="35" w:name="_Toc468267977"/>
      <w:bookmarkStart w:id="36" w:name="_Toc468399423"/>
      <w:bookmarkStart w:id="37" w:name="_Toc28248"/>
      <w:r>
        <w:rPr>
          <w:rFonts w:hint="eastAsia"/>
        </w:rPr>
        <w:t>开发框架及集成组件</w:t>
      </w:r>
      <w:bookmarkEnd w:id="30"/>
      <w:bookmarkEnd w:id="31"/>
      <w:bookmarkEnd w:id="32"/>
      <w:bookmarkEnd w:id="33"/>
      <w:bookmarkEnd w:id="34"/>
      <w:bookmarkEnd w:id="35"/>
      <w:bookmarkEnd w:id="36"/>
      <w:bookmarkEnd w:id="37"/>
    </w:p>
    <w:p>
      <w:pPr>
        <w:rPr>
          <w:b/>
        </w:rPr>
      </w:pPr>
      <w:r>
        <w:t>本系统使用</w:t>
      </w:r>
      <w:r>
        <w:rPr>
          <w:rFonts w:hint="eastAsia"/>
        </w:rPr>
        <w:t>的主要组件如下表所示：</w:t>
      </w:r>
    </w:p>
    <w:tbl>
      <w:tblPr>
        <w:tblStyle w:val="40"/>
        <w:tblW w:w="8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807"/>
        <w:gridCol w:w="2023"/>
        <w:gridCol w:w="1349"/>
        <w:gridCol w:w="2382"/>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593" w:hRule="atLeast"/>
        </w:trPr>
        <w:tc>
          <w:tcPr>
            <w:tcW w:w="807"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61"/>
              <w:spacing w:line="36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序号</w:t>
            </w:r>
          </w:p>
        </w:tc>
        <w:tc>
          <w:tcPr>
            <w:tcW w:w="2023"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61"/>
              <w:spacing w:line="36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组件/框架</w:t>
            </w:r>
          </w:p>
        </w:tc>
        <w:tc>
          <w:tcPr>
            <w:tcW w:w="1349"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61"/>
              <w:spacing w:line="36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版本</w:t>
            </w:r>
          </w:p>
        </w:tc>
        <w:tc>
          <w:tcPr>
            <w:tcW w:w="2382"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61"/>
              <w:spacing w:line="36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许可</w:t>
            </w:r>
          </w:p>
        </w:tc>
        <w:tc>
          <w:tcPr>
            <w:tcW w:w="1742" w:type="dxa"/>
            <w:tcBorders>
              <w:top w:val="single" w:color="auto" w:sz="4" w:space="0"/>
              <w:left w:val="single" w:color="auto" w:sz="4" w:space="0"/>
              <w:bottom w:val="single" w:color="auto" w:sz="4" w:space="0"/>
              <w:right w:val="single" w:color="auto" w:sz="4" w:space="0"/>
              <w:tl2br w:val="nil"/>
              <w:tr2bl w:val="nil"/>
            </w:tcBorders>
            <w:shd w:val="clear" w:color="auto" w:fill="E0E0E0"/>
            <w:vAlign w:val="center"/>
          </w:tcPr>
          <w:p>
            <w:pPr>
              <w:pStyle w:val="61"/>
              <w:spacing w:line="360" w:lineRule="auto"/>
              <w:rPr>
                <w:rFonts w:asciiTheme="minorEastAsia" w:hAnsiTheme="minorEastAsia" w:eastAsiaTheme="minorEastAsia"/>
                <w:sz w:val="21"/>
                <w:szCs w:val="21"/>
              </w:rPr>
            </w:pPr>
            <w:r>
              <w:rPr>
                <w:rFonts w:hint="eastAsia"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07" w:type="dxa"/>
            <w:shd w:val="clear" w:color="auto" w:fill="auto"/>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1</w:t>
            </w:r>
          </w:p>
        </w:tc>
        <w:tc>
          <w:tcPr>
            <w:tcW w:w="2023"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r>
              <w:rPr>
                <w:rFonts w:asciiTheme="minorEastAsia" w:hAnsiTheme="minorEastAsia" w:eastAsiaTheme="minorEastAsia"/>
                <w:sz w:val="21"/>
                <w:szCs w:val="21"/>
              </w:rPr>
              <w:t>sprigBoot</w:t>
            </w:r>
          </w:p>
        </w:tc>
        <w:tc>
          <w:tcPr>
            <w:tcW w:w="1349" w:type="dxa"/>
            <w:shd w:val="clear" w:color="auto" w:fill="auto"/>
            <w:vAlign w:val="center"/>
          </w:tcPr>
          <w:p>
            <w:pPr>
              <w:pStyle w:val="61"/>
              <w:widowControl w:val="0"/>
              <w:spacing w:line="360" w:lineRule="auto"/>
              <w:jc w:val="both"/>
              <w:rPr>
                <w:rFonts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2</w:t>
            </w:r>
            <w:r>
              <w:rPr>
                <w:rFonts w:asciiTheme="minorEastAsia" w:hAnsiTheme="minorEastAsia" w:eastAsiaTheme="minorEastAsia"/>
                <w:sz w:val="21"/>
                <w:szCs w:val="21"/>
                <w:lang w:eastAsia="zh-CN"/>
              </w:rPr>
              <w:t>.1.3</w:t>
            </w:r>
          </w:p>
        </w:tc>
        <w:tc>
          <w:tcPr>
            <w:tcW w:w="238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c>
          <w:tcPr>
            <w:tcW w:w="174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07" w:type="dxa"/>
            <w:shd w:val="clear" w:color="auto" w:fill="auto"/>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2</w:t>
            </w:r>
          </w:p>
        </w:tc>
        <w:tc>
          <w:tcPr>
            <w:tcW w:w="2023" w:type="dxa"/>
            <w:shd w:val="clear" w:color="auto" w:fill="auto"/>
            <w:vAlign w:val="center"/>
          </w:tcPr>
          <w:p>
            <w:pPr>
              <w:pStyle w:val="61"/>
              <w:widowControl w:val="0"/>
              <w:spacing w:line="360" w:lineRule="auto"/>
              <w:jc w:val="both"/>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Vue</w:t>
            </w:r>
          </w:p>
        </w:tc>
        <w:tc>
          <w:tcPr>
            <w:tcW w:w="1349" w:type="dxa"/>
            <w:shd w:val="clear" w:color="auto" w:fill="auto"/>
            <w:vAlign w:val="center"/>
          </w:tcPr>
          <w:p>
            <w:pPr>
              <w:pStyle w:val="61"/>
              <w:widowControl w:val="0"/>
              <w:spacing w:line="360" w:lineRule="auto"/>
              <w:jc w:val="both"/>
              <w:rPr>
                <w:rFonts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3</w:t>
            </w:r>
            <w:r>
              <w:rPr>
                <w:rFonts w:asciiTheme="minorEastAsia" w:hAnsiTheme="minorEastAsia" w:eastAsiaTheme="minorEastAsia"/>
                <w:sz w:val="21"/>
                <w:szCs w:val="21"/>
                <w:lang w:eastAsia="zh-CN"/>
              </w:rPr>
              <w:t>.1</w:t>
            </w:r>
          </w:p>
        </w:tc>
        <w:tc>
          <w:tcPr>
            <w:tcW w:w="238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c>
          <w:tcPr>
            <w:tcW w:w="174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07" w:type="dxa"/>
            <w:shd w:val="clear" w:color="auto" w:fill="auto"/>
            <w:vAlign w:val="center"/>
          </w:tcPr>
          <w:p>
            <w:pPr>
              <w:pStyle w:val="61"/>
              <w:widowControl w:val="0"/>
              <w:spacing w:line="360" w:lineRule="auto"/>
              <w:jc w:val="both"/>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3</w:t>
            </w:r>
          </w:p>
        </w:tc>
        <w:tc>
          <w:tcPr>
            <w:tcW w:w="2023"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r>
              <w:rPr>
                <w:rFonts w:asciiTheme="minorEastAsia" w:hAnsiTheme="minorEastAsia" w:eastAsiaTheme="minorEastAsia"/>
                <w:sz w:val="21"/>
                <w:szCs w:val="21"/>
              </w:rPr>
              <w:t>ArcGISAPIfor</w:t>
            </w:r>
          </w:p>
          <w:p>
            <w:pPr>
              <w:pStyle w:val="61"/>
              <w:widowControl w:val="0"/>
              <w:spacing w:line="360" w:lineRule="auto"/>
              <w:jc w:val="both"/>
              <w:rPr>
                <w:rFonts w:asciiTheme="minorEastAsia" w:hAnsiTheme="minorEastAsia" w:eastAsiaTheme="minorEastAsia"/>
                <w:sz w:val="21"/>
                <w:szCs w:val="21"/>
              </w:rPr>
            </w:pPr>
            <w:r>
              <w:rPr>
                <w:rFonts w:asciiTheme="minorEastAsia" w:hAnsiTheme="minorEastAsia" w:eastAsiaTheme="minorEastAsia"/>
                <w:sz w:val="21"/>
                <w:szCs w:val="21"/>
              </w:rPr>
              <w:t>javaScript</w:t>
            </w:r>
          </w:p>
        </w:tc>
        <w:tc>
          <w:tcPr>
            <w:tcW w:w="1349"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r>
              <w:rPr>
                <w:rFonts w:asciiTheme="minorEastAsia" w:hAnsiTheme="minorEastAsia" w:eastAsiaTheme="minorEastAsia"/>
                <w:sz w:val="21"/>
                <w:szCs w:val="21"/>
              </w:rPr>
              <w:t>1.6</w:t>
            </w:r>
          </w:p>
        </w:tc>
        <w:tc>
          <w:tcPr>
            <w:tcW w:w="238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c>
          <w:tcPr>
            <w:tcW w:w="1742" w:type="dxa"/>
            <w:shd w:val="clear" w:color="auto" w:fill="auto"/>
            <w:vAlign w:val="center"/>
          </w:tcPr>
          <w:p>
            <w:pPr>
              <w:pStyle w:val="61"/>
              <w:widowControl w:val="0"/>
              <w:spacing w:line="360" w:lineRule="auto"/>
              <w:jc w:val="both"/>
              <w:rPr>
                <w:rFonts w:asciiTheme="minorEastAsia" w:hAnsiTheme="minorEastAsia" w:eastAsiaTheme="minorEastAsia"/>
                <w:sz w:val="21"/>
                <w:szCs w:val="21"/>
              </w:rPr>
            </w:pPr>
          </w:p>
        </w:tc>
      </w:tr>
    </w:tbl>
    <w:p>
      <w:pPr>
        <w:pStyle w:val="62"/>
        <w:numPr>
          <w:ilvl w:val="0"/>
          <w:numId w:val="7"/>
        </w:numPr>
        <w:rPr>
          <w:b/>
        </w:rPr>
      </w:pPr>
      <w:bookmarkStart w:id="38" w:name="_Toc468267978"/>
      <w:bookmarkStart w:id="39" w:name="_Toc337387046"/>
      <w:bookmarkStart w:id="40" w:name="_Toc349029863"/>
      <w:bookmarkStart w:id="41" w:name="_Toc354519683"/>
      <w:bookmarkStart w:id="42" w:name="_Toc459990266"/>
      <w:r>
        <w:rPr>
          <w:rFonts w:hint="eastAsia"/>
        </w:rPr>
        <w:t>包、源文件结构</w:t>
      </w:r>
      <w:bookmarkEnd w:id="38"/>
      <w:bookmarkEnd w:id="39"/>
      <w:bookmarkEnd w:id="40"/>
      <w:bookmarkEnd w:id="41"/>
      <w:bookmarkEnd w:id="42"/>
    </w:p>
    <w:p>
      <w:pPr>
        <w:rPr>
          <w:b/>
        </w:rPr>
      </w:pPr>
      <w:r>
        <w:t>本系统</w:t>
      </w:r>
      <w:r>
        <w:rPr>
          <w:rFonts w:hint="eastAsia"/>
        </w:rPr>
        <w:t>后端</w:t>
      </w:r>
      <w:r>
        <w:t>的包结构</w:t>
      </w:r>
      <w:r>
        <w:rPr>
          <w:rFonts w:hint="eastAsia"/>
        </w:rPr>
        <w:t>如下所示:</w:t>
      </w:r>
    </w:p>
    <w:p>
      <w:r>
        <w:t xml:space="preserve"> </w:t>
      </w:r>
      <w:r>
        <w:drawing>
          <wp:inline distT="0" distB="0" distL="114300" distR="114300">
            <wp:extent cx="4610100" cy="5886450"/>
            <wp:effectExtent l="0" t="0" r="0" b="0"/>
            <wp:docPr id="2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1"/>
                    <pic:cNvPicPr>
                      <a:picLocks noChangeAspect="1"/>
                    </pic:cNvPicPr>
                  </pic:nvPicPr>
                  <pic:blipFill>
                    <a:blip r:embed="rId8"/>
                    <a:stretch>
                      <a:fillRect/>
                    </a:stretch>
                  </pic:blipFill>
                  <pic:spPr>
                    <a:xfrm>
                      <a:off x="0" y="0"/>
                      <a:ext cx="4610100" cy="5886450"/>
                    </a:xfrm>
                    <a:prstGeom prst="rect">
                      <a:avLst/>
                    </a:prstGeom>
                    <a:noFill/>
                    <a:ln>
                      <a:noFill/>
                    </a:ln>
                  </pic:spPr>
                </pic:pic>
              </a:graphicData>
            </a:graphic>
          </wp:inline>
        </w:drawing>
      </w:r>
    </w:p>
    <w:p/>
    <w:p/>
    <w:p/>
    <w:p>
      <w:pPr>
        <w:rPr>
          <w:b/>
        </w:rPr>
      </w:pPr>
      <w:r>
        <w:t>本系统</w:t>
      </w:r>
      <w:r>
        <w:rPr>
          <w:rFonts w:hint="eastAsia"/>
        </w:rPr>
        <w:t>前端</w:t>
      </w:r>
      <w:r>
        <w:t>的包结构</w:t>
      </w:r>
      <w:r>
        <w:rPr>
          <w:rFonts w:hint="eastAsia"/>
        </w:rPr>
        <w:t>如下所示:</w:t>
      </w:r>
    </w:p>
    <w:p>
      <w:pPr>
        <w:rPr>
          <w:rFonts w:hint="eastAsia" w:eastAsia="宋体"/>
          <w:lang w:eastAsia="zh-CN"/>
        </w:rPr>
      </w:pPr>
      <w:r>
        <w:rPr>
          <w:rFonts w:hint="eastAsia" w:eastAsia="宋体"/>
          <w:lang w:eastAsia="zh-CN"/>
        </w:rPr>
        <w:drawing>
          <wp:inline distT="0" distB="0" distL="114300" distR="114300">
            <wp:extent cx="2514600" cy="6372225"/>
            <wp:effectExtent l="0" t="0" r="0" b="9525"/>
            <wp:docPr id="34" name="图片 34" descr="dcd4ba3e2cdb8020bc266bf36d85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cd4ba3e2cdb8020bc266bf36d857c5"/>
                    <pic:cNvPicPr>
                      <a:picLocks noChangeAspect="1"/>
                    </pic:cNvPicPr>
                  </pic:nvPicPr>
                  <pic:blipFill>
                    <a:blip r:embed="rId9"/>
                    <a:stretch>
                      <a:fillRect/>
                    </a:stretch>
                  </pic:blipFill>
                  <pic:spPr>
                    <a:xfrm>
                      <a:off x="0" y="0"/>
                      <a:ext cx="2514600" cy="6372225"/>
                    </a:xfrm>
                    <a:prstGeom prst="rect">
                      <a:avLst/>
                    </a:prstGeom>
                  </pic:spPr>
                </pic:pic>
              </a:graphicData>
            </a:graphic>
          </wp:inline>
        </w:drawing>
      </w:r>
    </w:p>
    <w:p>
      <w:pPr>
        <w:pStyle w:val="5"/>
        <w:bidi w:val="0"/>
        <w:ind w:left="0" w:leftChars="0" w:firstLine="0" w:firstLineChars="0"/>
      </w:pPr>
      <w:bookmarkStart w:id="43" w:name="_Toc349029864"/>
      <w:bookmarkStart w:id="44" w:name="_Toc467827184"/>
      <w:bookmarkStart w:id="45" w:name="_Toc21950"/>
      <w:bookmarkStart w:id="46" w:name="_Toc467590708"/>
      <w:bookmarkStart w:id="47" w:name="_Toc468267979"/>
      <w:bookmarkStart w:id="48" w:name="_Toc354519684"/>
      <w:bookmarkStart w:id="49" w:name="_Toc337387047"/>
      <w:bookmarkStart w:id="50" w:name="_Toc468399424"/>
      <w:bookmarkStart w:id="51" w:name="_Toc13801"/>
      <w:bookmarkStart w:id="52" w:name="_Toc459990267"/>
      <w:bookmarkStart w:id="53" w:name="_Toc461955255"/>
      <w:r>
        <w:rPr>
          <w:rFonts w:hint="eastAsia"/>
        </w:rPr>
        <w:t>数据视图</w:t>
      </w:r>
      <w:bookmarkEnd w:id="43"/>
      <w:bookmarkEnd w:id="44"/>
      <w:bookmarkEnd w:id="45"/>
      <w:bookmarkEnd w:id="46"/>
      <w:bookmarkEnd w:id="47"/>
      <w:bookmarkEnd w:id="48"/>
      <w:bookmarkEnd w:id="49"/>
      <w:bookmarkEnd w:id="50"/>
      <w:bookmarkEnd w:id="51"/>
      <w:bookmarkEnd w:id="52"/>
      <w:bookmarkEnd w:id="53"/>
    </w:p>
    <w:p>
      <w:pPr>
        <w:rPr>
          <w:b/>
        </w:rPr>
      </w:pPr>
      <w:r>
        <w:rPr>
          <w:rFonts w:hint="eastAsia"/>
        </w:rPr>
        <w:t>系统的数据架构如下图。</w:t>
      </w:r>
    </w:p>
    <w:p/>
    <w:p>
      <w:r>
        <w:rPr>
          <w:rFonts w:ascii="宋体" w:hAnsi="宋体" w:eastAsia="宋体" w:cs="宋体"/>
          <w:sz w:val="24"/>
          <w:szCs w:val="24"/>
        </w:rPr>
        <w:drawing>
          <wp:inline distT="0" distB="0" distL="114300" distR="114300">
            <wp:extent cx="6252210" cy="6332855"/>
            <wp:effectExtent l="0" t="0" r="11430" b="6985"/>
            <wp:docPr id="28"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2" descr="IMG_256"/>
                    <pic:cNvPicPr>
                      <a:picLocks noChangeAspect="1"/>
                    </pic:cNvPicPr>
                  </pic:nvPicPr>
                  <pic:blipFill>
                    <a:blip r:embed="rId10"/>
                    <a:stretch>
                      <a:fillRect/>
                    </a:stretch>
                  </pic:blipFill>
                  <pic:spPr>
                    <a:xfrm>
                      <a:off x="0" y="0"/>
                      <a:ext cx="6252210" cy="6332855"/>
                    </a:xfrm>
                    <a:prstGeom prst="rect">
                      <a:avLst/>
                    </a:prstGeom>
                    <a:noFill/>
                    <a:ln w="9525">
                      <a:noFill/>
                    </a:ln>
                  </pic:spPr>
                </pic:pic>
              </a:graphicData>
            </a:graphic>
          </wp:inline>
        </w:drawing>
      </w:r>
    </w:p>
    <w:p>
      <w:pPr>
        <w:pStyle w:val="2"/>
        <w:ind w:left="0" w:leftChars="0" w:firstLine="0" w:firstLineChars="0"/>
      </w:pPr>
    </w:p>
    <w:p>
      <w:pPr>
        <w:pStyle w:val="3"/>
        <w:bidi w:val="0"/>
        <w:ind w:left="0" w:leftChars="0" w:firstLine="0" w:firstLineChars="0"/>
      </w:pPr>
      <w:bookmarkStart w:id="54" w:name="_Toc461955256"/>
      <w:bookmarkStart w:id="55" w:name="_Toc467827185"/>
      <w:bookmarkStart w:id="56" w:name="_Toc467590709"/>
      <w:bookmarkStart w:id="57" w:name="_Toc459990268"/>
      <w:bookmarkStart w:id="58" w:name="_Toc5224"/>
      <w:bookmarkStart w:id="59" w:name="_Toc468267980"/>
      <w:bookmarkStart w:id="60" w:name="_Toc468399425"/>
      <w:bookmarkStart w:id="61" w:name="_Toc4174"/>
      <w:r>
        <w:rPr>
          <w:rFonts w:hint="eastAsia"/>
        </w:rPr>
        <w:t>系统程序设计</w:t>
      </w:r>
      <w:bookmarkEnd w:id="54"/>
      <w:bookmarkEnd w:id="55"/>
      <w:bookmarkEnd w:id="56"/>
      <w:bookmarkEnd w:id="57"/>
      <w:bookmarkEnd w:id="58"/>
      <w:bookmarkEnd w:id="59"/>
      <w:bookmarkEnd w:id="60"/>
      <w:bookmarkEnd w:id="61"/>
    </w:p>
    <w:p>
      <w:pPr>
        <w:pStyle w:val="5"/>
        <w:bidi w:val="0"/>
      </w:pPr>
      <w:bookmarkStart w:id="62" w:name="_Toc14226"/>
      <w:bookmarkStart w:id="63" w:name="_Toc459990269"/>
      <w:r>
        <w:rPr>
          <w:rFonts w:hint="eastAsia"/>
          <w:lang w:val="en-US" w:eastAsia="zh-CN"/>
        </w:rPr>
        <w:t>用户登录</w:t>
      </w:r>
      <w:bookmarkEnd w:id="62"/>
    </w:p>
    <w:p>
      <w:pPr>
        <w:pStyle w:val="6"/>
        <w:bidi w:val="0"/>
        <w:rPr>
          <w:rFonts w:hint="default"/>
          <w:lang w:val="en-US"/>
        </w:rPr>
      </w:pPr>
      <w:r>
        <w:rPr>
          <w:rFonts w:hint="eastAsia"/>
          <w:lang w:val="en-US" w:eastAsia="zh-CN"/>
        </w:rPr>
        <w:t>用户登录</w:t>
      </w:r>
    </w:p>
    <w:p>
      <w:pPr>
        <w:pStyle w:val="7"/>
        <w:bidi w:val="0"/>
        <w:rPr>
          <w:rFonts w:hint="eastAsia"/>
        </w:rPr>
      </w:pPr>
      <w:bookmarkStart w:id="64" w:name="_Toc467590711"/>
      <w:bookmarkStart w:id="65" w:name="_Toc461955145"/>
      <w:bookmarkStart w:id="66" w:name="_Toc461955258"/>
      <w:bookmarkStart w:id="67" w:name="_Toc468267982"/>
      <w:bookmarkStart w:id="68" w:name="_Toc24946"/>
      <w:bookmarkStart w:id="69" w:name="_Toc9465"/>
      <w:bookmarkStart w:id="70" w:name="_Toc467827187"/>
      <w:bookmarkStart w:id="71" w:name="_Toc468399427"/>
      <w:bookmarkStart w:id="72" w:name="_Toc18609"/>
      <w:bookmarkStart w:id="73" w:name="_Toc32079"/>
      <w:r>
        <w:rPr>
          <w:rFonts w:hint="eastAsia"/>
        </w:rPr>
        <w:t>功能描述</w:t>
      </w:r>
      <w:bookmarkEnd w:id="64"/>
      <w:bookmarkEnd w:id="65"/>
      <w:bookmarkEnd w:id="66"/>
      <w:bookmarkEnd w:id="67"/>
      <w:bookmarkEnd w:id="68"/>
      <w:bookmarkEnd w:id="69"/>
      <w:bookmarkEnd w:id="70"/>
      <w:bookmarkEnd w:id="71"/>
      <w:bookmarkEnd w:id="72"/>
      <w:bookmarkEnd w:id="73"/>
    </w:p>
    <w:p>
      <w:pPr>
        <w:pStyle w:val="61"/>
        <w:ind w:firstLine="480" w:firstLineChars="200"/>
        <w:rPr>
          <w:rFonts w:asciiTheme="minorEastAsia" w:hAnsiTheme="minorEastAsia" w:eastAsiaTheme="minorEastAsia"/>
          <w:sz w:val="28"/>
          <w:szCs w:val="28"/>
          <w:lang w:eastAsia="zh-CN"/>
        </w:rPr>
      </w:pPr>
      <w:r>
        <w:rPr>
          <w:rFonts w:hint="eastAsia" w:cs="宋体"/>
          <w:sz w:val="24"/>
          <w:szCs w:val="24"/>
          <w:lang w:val="en-US" w:eastAsia="zh-CN"/>
        </w:rPr>
        <w:t>用户可以通过刷身份证或读者证来登录借还系统</w:t>
      </w:r>
    </w:p>
    <w:p>
      <w:pPr>
        <w:pStyle w:val="7"/>
        <w:bidi w:val="0"/>
        <w:rPr>
          <w:rFonts w:hint="eastAsia"/>
        </w:rPr>
      </w:pPr>
      <w:bookmarkStart w:id="74" w:name="_Toc467827189"/>
      <w:bookmarkStart w:id="75" w:name="_Toc18717"/>
      <w:bookmarkStart w:id="76" w:name="_Toc461955260"/>
      <w:bookmarkStart w:id="77" w:name="_Toc26651"/>
      <w:bookmarkStart w:id="78" w:name="_Toc29748"/>
      <w:bookmarkStart w:id="79" w:name="_Toc468399429"/>
      <w:bookmarkStart w:id="80" w:name="_Toc468267984"/>
      <w:bookmarkStart w:id="81" w:name="_Toc461955147"/>
      <w:bookmarkStart w:id="82" w:name="_Toc467590713"/>
      <w:bookmarkStart w:id="83" w:name="_Toc4871"/>
      <w:r>
        <w:rPr>
          <w:rFonts w:hint="eastAsia"/>
        </w:rPr>
        <w:t>性能</w:t>
      </w:r>
      <w:bookmarkEnd w:id="74"/>
      <w:bookmarkEnd w:id="75"/>
      <w:bookmarkEnd w:id="76"/>
      <w:bookmarkEnd w:id="77"/>
      <w:bookmarkEnd w:id="78"/>
      <w:bookmarkEnd w:id="79"/>
      <w:bookmarkEnd w:id="80"/>
      <w:bookmarkEnd w:id="81"/>
      <w:bookmarkEnd w:id="82"/>
      <w:bookmarkEnd w:id="83"/>
    </w:p>
    <w:p>
      <w:pPr>
        <w:pStyle w:val="61"/>
        <w:ind w:firstLine="560" w:firstLineChars="200"/>
        <w:rPr>
          <w:rFonts w:asciiTheme="minorEastAsia" w:hAnsiTheme="minorEastAsia" w:eastAsiaTheme="minorEastAsia"/>
          <w:sz w:val="28"/>
          <w:szCs w:val="28"/>
        </w:rPr>
      </w:pPr>
      <w:r>
        <w:rPr>
          <w:rFonts w:hint="eastAsia" w:asciiTheme="minorEastAsia" w:hAnsiTheme="minorEastAsia" w:eastAsiaTheme="minorEastAsia"/>
          <w:sz w:val="28"/>
          <w:szCs w:val="28"/>
        </w:rPr>
        <w:t>响应时间</w:t>
      </w:r>
      <w:r>
        <w:rPr>
          <w:rFonts w:hint="eastAsia" w:asciiTheme="minorEastAsia" w:hAnsiTheme="minorEastAsia" w:eastAsiaTheme="minorEastAsia"/>
          <w:sz w:val="28"/>
          <w:szCs w:val="28"/>
          <w:lang w:eastAsia="zh-CN"/>
        </w:rPr>
        <w:t>小于5秒</w:t>
      </w:r>
      <w:r>
        <w:rPr>
          <w:rFonts w:hint="eastAsia" w:asciiTheme="minorEastAsia" w:hAnsiTheme="minorEastAsia" w:eastAsiaTheme="minorEastAsia"/>
          <w:sz w:val="28"/>
          <w:szCs w:val="28"/>
        </w:rPr>
        <w:t>。</w:t>
      </w:r>
    </w:p>
    <w:p>
      <w:pPr>
        <w:pStyle w:val="7"/>
        <w:bidi w:val="0"/>
        <w:ind w:left="864" w:leftChars="0" w:hanging="864" w:firstLineChars="0"/>
        <w:rPr>
          <w:rFonts w:hint="eastAsia" w:cs="Arial"/>
        </w:rPr>
      </w:pPr>
      <w:bookmarkStart w:id="84" w:name="_Toc13294"/>
      <w:bookmarkStart w:id="85" w:name="_Toc11976"/>
      <w:bookmarkStart w:id="86" w:name="_Toc468399430"/>
      <w:bookmarkStart w:id="87" w:name="_Toc28338"/>
      <w:bookmarkStart w:id="88" w:name="_Toc467827190"/>
      <w:bookmarkStart w:id="89" w:name="_Toc15010"/>
      <w:bookmarkStart w:id="90" w:name="_Toc461955261"/>
      <w:bookmarkStart w:id="91" w:name="_Toc461955148"/>
      <w:bookmarkStart w:id="92" w:name="_Toc467590714"/>
      <w:bookmarkStart w:id="93" w:name="_Toc468267985"/>
      <w:r>
        <w:rPr>
          <w:rFonts w:hint="eastAsia" w:cs="Arial"/>
        </w:rPr>
        <w:t>输入项</w:t>
      </w:r>
      <w:bookmarkEnd w:id="84"/>
      <w:bookmarkEnd w:id="85"/>
      <w:bookmarkEnd w:id="86"/>
      <w:bookmarkEnd w:id="87"/>
      <w:bookmarkEnd w:id="88"/>
      <w:bookmarkEnd w:id="89"/>
      <w:bookmarkEnd w:id="90"/>
      <w:bookmarkEnd w:id="91"/>
      <w:bookmarkEnd w:id="92"/>
      <w:bookmarkEnd w:id="93"/>
    </w:p>
    <w:p>
      <w:pPr>
        <w:pStyle w:val="4"/>
        <w:rPr>
          <w:rFonts w:hint="eastAsia" w:eastAsia="宋体"/>
          <w:lang w:val="en-US" w:eastAsia="zh-CN"/>
        </w:rPr>
      </w:pPr>
      <w:r>
        <w:rPr>
          <w:rFonts w:hint="eastAsia" w:cs="Arial"/>
          <w:lang w:val="en-US" w:eastAsia="zh-CN"/>
        </w:rPr>
        <w:t>无</w:t>
      </w:r>
    </w:p>
    <w:p>
      <w:pPr>
        <w:pStyle w:val="7"/>
        <w:bidi w:val="0"/>
        <w:ind w:left="864" w:leftChars="0" w:hanging="864" w:firstLineChars="0"/>
        <w:rPr>
          <w:rFonts w:hint="eastAsia" w:cs="Arial"/>
        </w:rPr>
      </w:pPr>
      <w:bookmarkStart w:id="94" w:name="_Toc30073"/>
      <w:bookmarkStart w:id="95" w:name="_Toc31128"/>
      <w:bookmarkStart w:id="96" w:name="_Toc29231"/>
      <w:bookmarkStart w:id="97" w:name="_Toc18488"/>
      <w:r>
        <w:rPr>
          <w:rFonts w:hint="eastAsia" w:cs="Arial"/>
        </w:rPr>
        <w:t>输出项</w:t>
      </w:r>
      <w:bookmarkEnd w:id="94"/>
      <w:bookmarkEnd w:id="95"/>
      <w:bookmarkEnd w:id="96"/>
      <w:bookmarkEnd w:id="97"/>
    </w:p>
    <w:p>
      <w:pPr>
        <w:pStyle w:val="61"/>
        <w:ind w:firstLine="480" w:firstLineChars="200"/>
        <w:rPr>
          <w:rFonts w:asciiTheme="minorEastAsia" w:hAnsiTheme="minorEastAsia" w:eastAsiaTheme="minorEastAsia"/>
          <w:sz w:val="28"/>
          <w:szCs w:val="28"/>
          <w:lang w:eastAsia="zh-CN"/>
        </w:rPr>
      </w:pPr>
      <w:r>
        <w:rPr>
          <w:rFonts w:hint="eastAsia" w:cs="宋体"/>
          <w:sz w:val="24"/>
          <w:szCs w:val="24"/>
          <w:lang w:val="en-US" w:eastAsia="zh-CN"/>
        </w:rPr>
        <w:t>用户登录成功，跳转到系统主界面</w:t>
      </w:r>
    </w:p>
    <w:p>
      <w:pPr>
        <w:pStyle w:val="7"/>
        <w:bidi w:val="0"/>
        <w:ind w:left="864" w:leftChars="0" w:hanging="864" w:firstLineChars="0"/>
        <w:rPr>
          <w:rFonts w:hint="eastAsia" w:cs="Arial"/>
        </w:rPr>
      </w:pPr>
      <w:bookmarkStart w:id="98" w:name="_Toc468399432"/>
      <w:bookmarkStart w:id="99" w:name="_Toc468267987"/>
      <w:bookmarkStart w:id="100" w:name="_Toc461955150"/>
      <w:bookmarkStart w:id="101" w:name="_Toc461955263"/>
      <w:bookmarkStart w:id="102" w:name="_Toc12929"/>
      <w:bookmarkStart w:id="103" w:name="_Toc23326"/>
      <w:bookmarkStart w:id="104" w:name="_Toc29106"/>
      <w:bookmarkStart w:id="105" w:name="_Toc467827192"/>
      <w:bookmarkStart w:id="106" w:name="_Toc27521"/>
      <w:bookmarkStart w:id="107" w:name="_Toc467590716"/>
      <w:r>
        <w:rPr>
          <w:rFonts w:hint="eastAsia" w:cs="Arial"/>
        </w:rPr>
        <w:t>算法</w:t>
      </w:r>
      <w:bookmarkEnd w:id="98"/>
      <w:bookmarkEnd w:id="99"/>
      <w:bookmarkEnd w:id="100"/>
      <w:bookmarkEnd w:id="101"/>
      <w:bookmarkEnd w:id="102"/>
      <w:bookmarkEnd w:id="103"/>
      <w:bookmarkEnd w:id="104"/>
      <w:bookmarkEnd w:id="105"/>
      <w:bookmarkEnd w:id="106"/>
      <w:bookmarkEnd w:id="107"/>
    </w:p>
    <w:p>
      <w:pPr>
        <w:pStyle w:val="61"/>
        <w:tabs>
          <w:tab w:val="left" w:pos="967"/>
        </w:tabs>
        <w:ind w:firstLine="560" w:firstLineChars="200"/>
        <w:rPr>
          <w:rFonts w:asciiTheme="minorEastAsia" w:hAnsiTheme="minorEastAsia" w:eastAsiaTheme="minorEastAsia"/>
          <w:sz w:val="28"/>
          <w:szCs w:val="28"/>
          <w:lang w:eastAsia="zh-CN"/>
        </w:rPr>
      </w:pPr>
    </w:p>
    <w:p>
      <w:pPr>
        <w:pStyle w:val="7"/>
        <w:bidi w:val="0"/>
        <w:ind w:left="864" w:leftChars="0" w:hanging="864" w:firstLineChars="0"/>
        <w:rPr>
          <w:rFonts w:hint="eastAsia" w:cs="Arial"/>
        </w:rPr>
      </w:pPr>
      <w:bookmarkStart w:id="108" w:name="_Toc461955264"/>
      <w:bookmarkStart w:id="109" w:name="_Toc8034"/>
      <w:bookmarkStart w:id="110" w:name="_Toc461955151"/>
      <w:bookmarkStart w:id="111" w:name="_Toc23231"/>
      <w:bookmarkStart w:id="112" w:name="_Toc26417"/>
      <w:bookmarkStart w:id="113" w:name="_Toc467827193"/>
      <w:bookmarkStart w:id="114" w:name="_Toc468399433"/>
      <w:bookmarkStart w:id="115" w:name="_Toc20934"/>
      <w:bookmarkStart w:id="116" w:name="_Toc468267988"/>
      <w:bookmarkStart w:id="117" w:name="_Toc467590717"/>
      <w:r>
        <w:rPr>
          <w:rFonts w:hint="eastAsia" w:cs="Arial"/>
        </w:rPr>
        <w:t>流程逻辑</w:t>
      </w:r>
      <w:bookmarkEnd w:id="108"/>
      <w:bookmarkEnd w:id="109"/>
      <w:bookmarkEnd w:id="110"/>
      <w:bookmarkEnd w:id="111"/>
      <w:bookmarkEnd w:id="112"/>
      <w:bookmarkEnd w:id="113"/>
      <w:bookmarkEnd w:id="114"/>
      <w:bookmarkEnd w:id="115"/>
      <w:bookmarkEnd w:id="116"/>
      <w:bookmarkEnd w:id="117"/>
    </w:p>
    <w:p>
      <w:r>
        <w:drawing>
          <wp:inline distT="0" distB="0" distL="114300" distR="114300">
            <wp:extent cx="2847975" cy="3238500"/>
            <wp:effectExtent l="0" t="0" r="9525" b="0"/>
            <wp:docPr id="3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3"/>
                    <pic:cNvPicPr>
                      <a:picLocks noChangeAspect="1"/>
                    </pic:cNvPicPr>
                  </pic:nvPicPr>
                  <pic:blipFill>
                    <a:blip r:embed="rId11"/>
                    <a:stretch>
                      <a:fillRect/>
                    </a:stretch>
                  </pic:blipFill>
                  <pic:spPr>
                    <a:xfrm>
                      <a:off x="0" y="0"/>
                      <a:ext cx="2847975" cy="3238500"/>
                    </a:xfrm>
                    <a:prstGeom prst="rect">
                      <a:avLst/>
                    </a:prstGeom>
                    <a:noFill/>
                    <a:ln>
                      <a:noFill/>
                    </a:ln>
                  </pic:spPr>
                </pic:pic>
              </a:graphicData>
            </a:graphic>
          </wp:inline>
        </w:drawing>
      </w:r>
    </w:p>
    <w:p/>
    <w:p>
      <w:pPr>
        <w:pStyle w:val="7"/>
        <w:bidi w:val="0"/>
        <w:ind w:left="864" w:leftChars="0" w:hanging="864" w:firstLineChars="0"/>
        <w:rPr>
          <w:rFonts w:hint="eastAsia" w:cs="Arial"/>
        </w:rPr>
      </w:pPr>
      <w:bookmarkStart w:id="118" w:name="_Toc468399434"/>
      <w:bookmarkStart w:id="119" w:name="_Toc467827194"/>
      <w:bookmarkStart w:id="120" w:name="_Toc4553"/>
      <w:bookmarkStart w:id="121" w:name="_Toc461955152"/>
      <w:bookmarkStart w:id="122" w:name="_Toc13506"/>
      <w:bookmarkStart w:id="123" w:name="_Toc468267989"/>
      <w:bookmarkStart w:id="124" w:name="_Toc467590718"/>
      <w:bookmarkStart w:id="125" w:name="_Toc3056"/>
      <w:bookmarkStart w:id="126" w:name="_Toc461955265"/>
      <w:r>
        <w:rPr>
          <w:rFonts w:hint="eastAsia" w:cs="Arial"/>
        </w:rPr>
        <w:t>存储分配</w:t>
      </w:r>
      <w:bookmarkEnd w:id="118"/>
      <w:bookmarkEnd w:id="119"/>
      <w:bookmarkEnd w:id="120"/>
      <w:bookmarkEnd w:id="121"/>
      <w:bookmarkEnd w:id="122"/>
      <w:bookmarkEnd w:id="123"/>
      <w:bookmarkEnd w:id="124"/>
      <w:bookmarkEnd w:id="125"/>
      <w:bookmarkEnd w:id="126"/>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4"/>
        <w:gridCol w:w="1581"/>
        <w:gridCol w:w="1396"/>
        <w:gridCol w:w="1199"/>
        <w:gridCol w:w="674"/>
        <w:gridCol w:w="1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34"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逻辑表名</w:t>
            </w:r>
          </w:p>
        </w:tc>
        <w:tc>
          <w:tcPr>
            <w:tcW w:w="2977" w:type="dxa"/>
            <w:gridSpan w:val="2"/>
            <w:shd w:val="clear" w:color="auto" w:fill="FFFFFF" w:themeFill="background1"/>
          </w:tcPr>
          <w:p>
            <w:pPr>
              <w:jc w:val="both"/>
              <w:rPr>
                <w:rFonts w:hint="eastAsia" w:ascii="宋体" w:hAnsi="宋体" w:eastAsia="宋体" w:cs="宋体"/>
                <w:color w:val="FF0000"/>
                <w:sz w:val="21"/>
                <w:szCs w:val="21"/>
                <w14:shadow w14:blurRad="38100" w14:dist="19050" w14:dir="2700000" w14:sx="100000" w14:sy="100000" w14:kx="0" w14:ky="0" w14:algn="tl">
                  <w14:schemeClr w14:val="dk1">
                    <w14:alpha w14:val="60000"/>
                  </w14:schemeClr>
                </w14:shadow>
              </w:rPr>
            </w:pPr>
            <w:r>
              <w:rPr>
                <w:rFonts w:hint="eastAsia" w:ascii="宋体" w:hAnsi="宋体" w:eastAsia="宋体" w:cs="宋体"/>
                <w:color w:val="000000"/>
                <w:sz w:val="21"/>
                <w:szCs w:val="21"/>
                <w:lang w:val="en-US" w:eastAsia="zh-CN"/>
              </w:rPr>
              <w:t>读者表</w:t>
            </w:r>
          </w:p>
        </w:tc>
        <w:tc>
          <w:tcPr>
            <w:tcW w:w="1199"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物理</w:t>
            </w:r>
            <w:r>
              <w:rPr>
                <w:rFonts w:hint="eastAsia" w:cs="宋体"/>
                <w:sz w:val="21"/>
                <w:szCs w:val="21"/>
                <w:lang w:val="en-US" w:eastAsia="zh-CN"/>
              </w:rPr>
              <w:t>表</w:t>
            </w:r>
            <w:r>
              <w:rPr>
                <w:rFonts w:hint="eastAsia" w:ascii="宋体" w:hAnsi="宋体" w:eastAsia="宋体" w:cs="宋体"/>
                <w:sz w:val="21"/>
                <w:szCs w:val="21"/>
              </w:rPr>
              <w:t>名</w:t>
            </w:r>
          </w:p>
        </w:tc>
        <w:tc>
          <w:tcPr>
            <w:tcW w:w="2492" w:type="dxa"/>
            <w:gridSpan w:val="2"/>
            <w:shd w:val="clear" w:color="auto" w:fill="FFFFFF" w:themeFill="background1"/>
          </w:tcPr>
          <w:p>
            <w:pPr>
              <w:jc w:val="both"/>
              <w:rPr>
                <w:rFonts w:hint="default" w:ascii="宋体" w:hAnsi="宋体" w:eastAsia="宋体" w:cs="宋体"/>
                <w:sz w:val="21"/>
                <w:szCs w:val="21"/>
                <w:lang w:val="en-US" w:eastAsia="zh-CN"/>
              </w:rPr>
            </w:pPr>
            <w:r>
              <w:rPr>
                <w:rFonts w:hint="eastAsia" w:ascii="宋体" w:hAnsi="宋体" w:eastAsia="宋体" w:cs="宋体"/>
                <w:color w:val="000000"/>
                <w:sz w:val="21"/>
                <w:szCs w:val="21"/>
                <w:lang w:val="en-US" w:eastAsia="zh-CN"/>
              </w:rPr>
              <w:t>tb_reader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逻辑字段</w:t>
            </w:r>
          </w:p>
        </w:tc>
        <w:tc>
          <w:tcPr>
            <w:tcW w:w="1581"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物理字段</w:t>
            </w:r>
          </w:p>
        </w:tc>
        <w:tc>
          <w:tcPr>
            <w:tcW w:w="1396"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数据类型</w:t>
            </w:r>
          </w:p>
        </w:tc>
        <w:tc>
          <w:tcPr>
            <w:tcW w:w="1199"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主键</w:t>
            </w:r>
          </w:p>
        </w:tc>
        <w:tc>
          <w:tcPr>
            <w:tcW w:w="674"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非空</w:t>
            </w:r>
          </w:p>
        </w:tc>
        <w:tc>
          <w:tcPr>
            <w:tcW w:w="1818" w:type="dxa"/>
            <w:shd w:val="clear" w:color="auto" w:fill="A5A5A5" w:themeFill="background1" w:themeFillShade="A6"/>
          </w:tcPr>
          <w:p>
            <w:pPr>
              <w:jc w:val="both"/>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1581" w:type="dxa"/>
          </w:tcPr>
          <w:p>
            <w:pPr>
              <w:jc w:val="both"/>
              <w:rPr>
                <w:rFonts w:hint="eastAsia" w:ascii="宋体" w:hAnsi="宋体" w:eastAsia="宋体" w:cs="宋体"/>
                <w:sz w:val="21"/>
                <w:szCs w:val="21"/>
              </w:rPr>
            </w:pPr>
            <w:r>
              <w:rPr>
                <w:rFonts w:hint="eastAsia" w:ascii="宋体" w:hAnsi="宋体" w:eastAsia="宋体" w:cs="宋体"/>
                <w:sz w:val="21"/>
                <w:szCs w:val="21"/>
              </w:rPr>
              <w:t>id</w:t>
            </w:r>
          </w:p>
        </w:tc>
        <w:tc>
          <w:tcPr>
            <w:tcW w:w="1396" w:type="dxa"/>
          </w:tcPr>
          <w:p>
            <w:pPr>
              <w:jc w:val="both"/>
              <w:rPr>
                <w:rFonts w:hint="eastAsia" w:ascii="宋体" w:hAnsi="宋体" w:eastAsia="宋体" w:cs="宋体"/>
                <w:sz w:val="21"/>
                <w:szCs w:val="21"/>
              </w:rPr>
            </w:pPr>
            <w:r>
              <w:rPr>
                <w:rFonts w:hint="eastAsia" w:ascii="宋体" w:hAnsi="宋体" w:eastAsia="宋体" w:cs="宋体"/>
                <w:sz w:val="21"/>
                <w:szCs w:val="21"/>
              </w:rPr>
              <w:t>int4</w:t>
            </w:r>
          </w:p>
        </w:tc>
        <w:tc>
          <w:tcPr>
            <w:tcW w:w="1199" w:type="dxa"/>
          </w:tcPr>
          <w:p>
            <w:pPr>
              <w:jc w:val="both"/>
              <w:rPr>
                <w:rFonts w:hint="eastAsia" w:ascii="宋体" w:hAnsi="宋体" w:eastAsia="宋体" w:cs="宋体"/>
                <w:sz w:val="21"/>
                <w:szCs w:val="21"/>
              </w:rPr>
            </w:pPr>
            <w:r>
              <w:rPr>
                <w:rFonts w:hint="eastAsia" w:ascii="宋体" w:hAnsi="宋体" w:eastAsia="宋体" w:cs="宋体"/>
                <w:sz w:val="21"/>
                <w:szCs w:val="21"/>
              </w:rPr>
              <w:t>是</w:t>
            </w:r>
          </w:p>
        </w:tc>
        <w:tc>
          <w:tcPr>
            <w:tcW w:w="674" w:type="dxa"/>
          </w:tcPr>
          <w:p>
            <w:pPr>
              <w:jc w:val="both"/>
              <w:rPr>
                <w:rFonts w:hint="eastAsia" w:ascii="宋体" w:hAnsi="宋体" w:eastAsia="宋体" w:cs="宋体"/>
                <w:sz w:val="21"/>
                <w:szCs w:val="21"/>
              </w:rPr>
            </w:pPr>
            <w:r>
              <w:rPr>
                <w:rFonts w:hint="eastAsia" w:ascii="宋体" w:hAnsi="宋体" w:eastAsia="宋体" w:cs="宋体"/>
                <w:sz w:val="21"/>
                <w:szCs w:val="21"/>
              </w:rPr>
              <w:t>是</w:t>
            </w:r>
          </w:p>
        </w:tc>
        <w:tc>
          <w:tcPr>
            <w:tcW w:w="1818" w:type="dxa"/>
          </w:tcPr>
          <w:p>
            <w:pPr>
              <w:jc w:val="both"/>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读者编号</w:t>
            </w:r>
          </w:p>
        </w:tc>
        <w:tc>
          <w:tcPr>
            <w:tcW w:w="1581"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rd_id</w:t>
            </w:r>
          </w:p>
        </w:tc>
        <w:tc>
          <w:tcPr>
            <w:tcW w:w="1396"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读者名称</w:t>
            </w:r>
          </w:p>
        </w:tc>
        <w:tc>
          <w:tcPr>
            <w:tcW w:w="1581"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rd_name</w:t>
            </w:r>
          </w:p>
        </w:tc>
        <w:tc>
          <w:tcPr>
            <w:tcW w:w="1396"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性别</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rd_sex</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smallint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出生日期</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rd_brith</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注册日期</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rd_reg</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有效期</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rd_over</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状态</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rd_state</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角色</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rd_roleid</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押金金额</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rd_mny</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decimal</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密码</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rd_pwd</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照片地址</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rd_photopath</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读者卡号</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rd_py</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学校</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rd_corp</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部门</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rd_dpt</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年级</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rd_gard</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职务</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rd_occ</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地址</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rd_adr</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邮政编码</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rd_pst</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电话</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rd_tele</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身份证</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rd_idk</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邮箱</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rd_eml</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rd_oth</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ntext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rPr>
            </w:pP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rd_pc</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nvarchar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模式</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stypes</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更新时间</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uptimes</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datetime</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更新次数</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upcount</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订单号</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Out_trade_no</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bigint</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身份证号</w:t>
            </w:r>
          </w:p>
        </w:tc>
        <w:tc>
          <w:tcPr>
            <w:tcW w:w="1581"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id_card</w:t>
            </w:r>
          </w:p>
        </w:tc>
        <w:tc>
          <w:tcPr>
            <w:tcW w:w="1396" w:type="dxa"/>
          </w:tcPr>
          <w:p>
            <w:pPr>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199" w:type="dxa"/>
          </w:tcPr>
          <w:p>
            <w:pPr>
              <w:jc w:val="both"/>
              <w:rPr>
                <w:rFonts w:hint="eastAsia" w:ascii="宋体" w:hAnsi="宋体" w:eastAsia="宋体" w:cs="宋体"/>
                <w:sz w:val="21"/>
                <w:szCs w:val="21"/>
              </w:rPr>
            </w:pPr>
          </w:p>
        </w:tc>
        <w:tc>
          <w:tcPr>
            <w:tcW w:w="674" w:type="dxa"/>
          </w:tcPr>
          <w:p>
            <w:pPr>
              <w:jc w:val="both"/>
              <w:rPr>
                <w:rFonts w:hint="eastAsia" w:ascii="宋体" w:hAnsi="宋体" w:eastAsia="宋体" w:cs="宋体"/>
                <w:sz w:val="21"/>
                <w:szCs w:val="21"/>
              </w:rPr>
            </w:pPr>
          </w:p>
        </w:tc>
        <w:tc>
          <w:tcPr>
            <w:tcW w:w="1818" w:type="dxa"/>
          </w:tcPr>
          <w:p>
            <w:pPr>
              <w:jc w:val="both"/>
              <w:rPr>
                <w:rFonts w:hint="eastAsia" w:ascii="宋体" w:hAnsi="宋体" w:eastAsia="宋体" w:cs="宋体"/>
                <w:sz w:val="21"/>
                <w:szCs w:val="21"/>
              </w:rPr>
            </w:pPr>
          </w:p>
        </w:tc>
      </w:tr>
    </w:tbl>
    <w:p>
      <w:pPr>
        <w:pStyle w:val="4"/>
        <w:rPr>
          <w:rFonts w:hint="eastAsia" w:cs="Arial"/>
        </w:rPr>
      </w:pPr>
    </w:p>
    <w:p>
      <w:pPr>
        <w:pStyle w:val="4"/>
        <w:rPr>
          <w:rFonts w:hint="eastAsia" w:cs="Arial"/>
        </w:rPr>
      </w:pPr>
    </w:p>
    <w:p>
      <w:pPr>
        <w:pStyle w:val="61"/>
        <w:widowControl w:val="0"/>
        <w:jc w:val="both"/>
        <w:rPr>
          <w:rFonts w:asciiTheme="minorEastAsia" w:hAnsiTheme="minorEastAsia" w:eastAsiaTheme="minorEastAsia"/>
          <w:sz w:val="18"/>
          <w:szCs w:val="18"/>
        </w:rPr>
      </w:pPr>
    </w:p>
    <w:bookmarkEnd w:id="63"/>
    <w:p>
      <w:pPr>
        <w:pStyle w:val="7"/>
        <w:bidi w:val="0"/>
        <w:ind w:left="864" w:leftChars="0" w:hanging="864" w:firstLineChars="0"/>
        <w:rPr>
          <w:rFonts w:hint="eastAsia" w:cs="Arial"/>
        </w:rPr>
      </w:pPr>
      <w:bookmarkStart w:id="127" w:name="_Toc22295"/>
      <w:bookmarkStart w:id="128" w:name="_Toc11153"/>
      <w:bookmarkStart w:id="129" w:name="_Toc4025"/>
      <w:bookmarkStart w:id="130" w:name="_Toc3940"/>
      <w:bookmarkStart w:id="131" w:name="_Toc467827196"/>
      <w:bookmarkStart w:id="132" w:name="_Toc467590720"/>
      <w:bookmarkStart w:id="133" w:name="_Toc461955267"/>
      <w:bookmarkStart w:id="134" w:name="_Toc468399436"/>
      <w:bookmarkStart w:id="135" w:name="_Toc468267991"/>
      <w:r>
        <w:rPr>
          <w:rFonts w:hint="eastAsia" w:cs="Arial"/>
        </w:rPr>
        <w:t>类与接口</w:t>
      </w:r>
      <w:bookmarkEnd w:id="127"/>
      <w:bookmarkEnd w:id="128"/>
      <w:bookmarkEnd w:id="129"/>
      <w:bookmarkEnd w:id="130"/>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736"/>
        <w:gridCol w:w="2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1" w:type="dxa"/>
            <w:shd w:val="clear" w:color="auto" w:fill="A5A5A5" w:themeFill="background1" w:themeFillShade="A6"/>
          </w:tcPr>
          <w:p>
            <w:pPr>
              <w:pStyle w:val="61"/>
              <w:widowControl/>
              <w:spacing w:line="360" w:lineRule="auto"/>
              <w:jc w:val="left"/>
              <w:rPr>
                <w:rFonts w:hint="eastAsia" w:ascii="宋体" w:hAnsi="宋体" w:eastAsia="宋体" w:cs="宋体"/>
                <w:sz w:val="21"/>
                <w:szCs w:val="21"/>
              </w:rPr>
            </w:pPr>
            <w:r>
              <w:rPr>
                <w:rFonts w:hint="eastAsia" w:ascii="宋体" w:hAnsi="宋体" w:eastAsia="宋体" w:cs="宋体"/>
                <w:sz w:val="21"/>
                <w:szCs w:val="21"/>
              </w:rPr>
              <w:t>接口</w:t>
            </w:r>
          </w:p>
        </w:tc>
        <w:tc>
          <w:tcPr>
            <w:tcW w:w="2736" w:type="dxa"/>
            <w:shd w:val="clear" w:color="auto" w:fill="A5A5A5" w:themeFill="background1" w:themeFillShade="A6"/>
          </w:tcPr>
          <w:p>
            <w:pPr>
              <w:pStyle w:val="61"/>
              <w:widowControl/>
              <w:spacing w:line="360" w:lineRule="auto"/>
              <w:jc w:val="left"/>
              <w:rPr>
                <w:rFonts w:hint="eastAsia" w:ascii="宋体" w:hAnsi="宋体" w:eastAsia="宋体" w:cs="宋体"/>
                <w:sz w:val="21"/>
                <w:szCs w:val="21"/>
              </w:rPr>
            </w:pPr>
            <w:r>
              <w:rPr>
                <w:rFonts w:hint="eastAsia" w:ascii="宋体" w:hAnsi="宋体" w:eastAsia="宋体" w:cs="宋体"/>
                <w:sz w:val="21"/>
                <w:szCs w:val="21"/>
              </w:rPr>
              <w:t>类名</w:t>
            </w:r>
          </w:p>
        </w:tc>
        <w:tc>
          <w:tcPr>
            <w:tcW w:w="2782" w:type="dxa"/>
            <w:shd w:val="clear" w:color="auto" w:fill="A5A5A5" w:themeFill="background1" w:themeFillShade="A6"/>
          </w:tcPr>
          <w:p>
            <w:pPr>
              <w:pStyle w:val="61"/>
              <w:widowControl/>
              <w:spacing w:line="360" w:lineRule="auto"/>
              <w:jc w:val="left"/>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1" w:type="dxa"/>
          </w:tcPr>
          <w:p>
            <w:pPr>
              <w:pStyle w:val="61"/>
              <w:widowControl w:val="0"/>
              <w:spacing w:line="360" w:lineRule="auto"/>
              <w:jc w:val="both"/>
              <w:rPr>
                <w:rFonts w:hint="eastAsia" w:ascii="宋体" w:hAnsi="宋体" w:eastAsia="宋体" w:cs="宋体"/>
                <w:sz w:val="21"/>
                <w:szCs w:val="21"/>
                <w:lang w:eastAsia="zh-CN"/>
              </w:rPr>
            </w:pPr>
            <w:r>
              <w:rPr>
                <w:rFonts w:hint="eastAsia" w:ascii="宋体" w:hAnsi="宋体" w:eastAsia="宋体" w:cs="宋体"/>
                <w:sz w:val="21"/>
                <w:szCs w:val="21"/>
              </w:rPr>
              <w:t>InitCard</w:t>
            </w:r>
          </w:p>
        </w:tc>
        <w:tc>
          <w:tcPr>
            <w:tcW w:w="2736" w:type="dxa"/>
            <w:vAlign w:val="center"/>
          </w:tcPr>
          <w:p>
            <w:pPr>
              <w:pStyle w:val="61"/>
              <w:widowControl w:val="0"/>
              <w:spacing w:line="360" w:lineRule="auto"/>
              <w:jc w:val="left"/>
              <w:rPr>
                <w:rFonts w:hint="eastAsia" w:ascii="宋体" w:hAnsi="宋体" w:eastAsia="宋体" w:cs="宋体"/>
                <w:sz w:val="21"/>
                <w:szCs w:val="21"/>
              </w:rPr>
            </w:pPr>
            <w:r>
              <w:rPr>
                <w:rFonts w:hint="eastAsia" w:ascii="宋体" w:hAnsi="宋体" w:eastAsia="宋体" w:cs="宋体"/>
                <w:sz w:val="21"/>
                <w:szCs w:val="21"/>
              </w:rPr>
              <w:t>TbReaderController</w:t>
            </w:r>
          </w:p>
        </w:tc>
        <w:tc>
          <w:tcPr>
            <w:tcW w:w="2782" w:type="dxa"/>
          </w:tcPr>
          <w:p>
            <w:pPr>
              <w:pStyle w:val="61"/>
              <w:widowControl w:val="0"/>
              <w:spacing w:line="360" w:lineRule="auto"/>
              <w:jc w:val="both"/>
              <w:rPr>
                <w:rFonts w:hint="default" w:ascii="宋体" w:hAnsi="宋体" w:eastAsia="宋体" w:cs="宋体"/>
                <w:sz w:val="21"/>
                <w:szCs w:val="21"/>
                <w:lang w:val="en-US" w:eastAsia="zh-CN"/>
              </w:rPr>
            </w:pPr>
            <w:r>
              <w:rPr>
                <w:rFonts w:hint="eastAsia" w:ascii="宋体" w:hAnsi="宋体" w:cs="宋体"/>
                <w:sz w:val="21"/>
                <w:szCs w:val="21"/>
                <w:lang w:val="en-US" w:eastAsia="zh-CN"/>
              </w:rPr>
              <w:t>用户登录</w:t>
            </w:r>
          </w:p>
        </w:tc>
      </w:tr>
    </w:tbl>
    <w:p>
      <w:pPr>
        <w:pStyle w:val="7"/>
        <w:bidi w:val="0"/>
        <w:ind w:left="864" w:leftChars="0" w:hanging="864" w:firstLineChars="0"/>
        <w:rPr>
          <w:rFonts w:hint="eastAsia" w:cs="Arial"/>
        </w:rPr>
      </w:pPr>
      <w:bookmarkStart w:id="136" w:name="_Toc11145"/>
      <w:bookmarkStart w:id="137" w:name="_Toc22706"/>
      <w:bookmarkStart w:id="138" w:name="_Toc2590"/>
      <w:bookmarkStart w:id="139" w:name="_Toc12487"/>
      <w:bookmarkStart w:id="140" w:name="_Toc521465572"/>
      <w:r>
        <w:rPr>
          <w:rFonts w:hint="eastAsia" w:cs="Arial"/>
        </w:rPr>
        <w:t>注释设计</w:t>
      </w:r>
      <w:bookmarkEnd w:id="136"/>
      <w:bookmarkEnd w:id="137"/>
      <w:bookmarkEnd w:id="138"/>
      <w:bookmarkEnd w:id="139"/>
      <w:bookmarkEnd w:id="140"/>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对使用的逻辑所加的注释等。</w:t>
      </w:r>
    </w:p>
    <w:p>
      <w:pPr>
        <w:pStyle w:val="7"/>
        <w:bidi w:val="0"/>
        <w:ind w:left="864" w:leftChars="0" w:hanging="864" w:firstLineChars="0"/>
        <w:rPr>
          <w:rFonts w:hint="eastAsia" w:cs="Arial"/>
        </w:rPr>
      </w:pPr>
      <w:bookmarkStart w:id="141" w:name="_Toc521465573"/>
      <w:bookmarkStart w:id="142" w:name="_Toc32602"/>
      <w:bookmarkStart w:id="143" w:name="_Toc10585"/>
      <w:bookmarkStart w:id="144" w:name="_Toc13734"/>
      <w:bookmarkStart w:id="145" w:name="_Toc28095"/>
      <w:r>
        <w:rPr>
          <w:rFonts w:hint="eastAsia" w:cs="Arial"/>
        </w:rPr>
        <w:t>限制条件</w:t>
      </w:r>
      <w:bookmarkEnd w:id="141"/>
      <w:bookmarkEnd w:id="142"/>
      <w:bookmarkEnd w:id="143"/>
      <w:bookmarkEnd w:id="144"/>
      <w:bookmarkEnd w:id="145"/>
    </w:p>
    <w:p>
      <w:pPr>
        <w:pStyle w:val="61"/>
        <w:keepNext w:val="0"/>
        <w:keepLines w:val="0"/>
        <w:pageBreakBefore w:val="0"/>
        <w:widowControl/>
        <w:kinsoku/>
        <w:wordWrap/>
        <w:overflowPunct/>
        <w:topLinePunct w:val="0"/>
        <w:autoSpaceDE/>
        <w:autoSpaceDN/>
        <w:bidi w:val="0"/>
        <w:adjustRightInd w:val="0"/>
        <w:snapToGrid/>
        <w:ind w:left="0"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无。</w:t>
      </w:r>
    </w:p>
    <w:p>
      <w:pPr>
        <w:pStyle w:val="7"/>
        <w:bidi w:val="0"/>
        <w:ind w:left="864" w:leftChars="0" w:hanging="864" w:firstLineChars="0"/>
        <w:rPr>
          <w:rFonts w:hint="eastAsia" w:cs="Arial"/>
        </w:rPr>
      </w:pPr>
      <w:bookmarkStart w:id="146" w:name="_Toc353"/>
      <w:bookmarkStart w:id="147" w:name="_Toc461955153"/>
      <w:bookmarkStart w:id="148" w:name="_Toc468267990"/>
      <w:bookmarkStart w:id="149" w:name="_Toc461955266"/>
      <w:bookmarkStart w:id="150" w:name="_Toc30254"/>
      <w:bookmarkStart w:id="151" w:name="_Toc467590719"/>
      <w:bookmarkStart w:id="152" w:name="_Toc467827195"/>
      <w:bookmarkStart w:id="153" w:name="_Toc5043"/>
      <w:bookmarkStart w:id="154" w:name="_Toc26841"/>
      <w:bookmarkStart w:id="155" w:name="_Toc468399435"/>
      <w:r>
        <w:rPr>
          <w:rFonts w:hint="eastAsia" w:cs="Arial"/>
        </w:rPr>
        <w:t>界面设计</w:t>
      </w:r>
      <w:bookmarkEnd w:id="146"/>
      <w:bookmarkEnd w:id="147"/>
      <w:bookmarkEnd w:id="148"/>
      <w:bookmarkEnd w:id="149"/>
      <w:bookmarkEnd w:id="150"/>
      <w:bookmarkEnd w:id="151"/>
      <w:bookmarkEnd w:id="152"/>
      <w:bookmarkEnd w:id="153"/>
      <w:bookmarkEnd w:id="154"/>
      <w:bookmarkEnd w:id="155"/>
    </w:p>
    <w:p>
      <w:r>
        <w:drawing>
          <wp:inline distT="0" distB="0" distL="114300" distR="114300">
            <wp:extent cx="5269230" cy="2839085"/>
            <wp:effectExtent l="0" t="0" r="7620" b="184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
                    <a:stretch>
                      <a:fillRect/>
                    </a:stretch>
                  </pic:blipFill>
                  <pic:spPr>
                    <a:xfrm>
                      <a:off x="0" y="0"/>
                      <a:ext cx="5269230" cy="2839085"/>
                    </a:xfrm>
                    <a:prstGeom prst="rect">
                      <a:avLst/>
                    </a:prstGeom>
                    <a:noFill/>
                    <a:ln>
                      <a:noFill/>
                    </a:ln>
                  </pic:spPr>
                </pic:pic>
              </a:graphicData>
            </a:graphic>
          </wp:inline>
        </w:drawing>
      </w:r>
    </w:p>
    <w:p>
      <w:pPr>
        <w:pStyle w:val="5"/>
        <w:bidi w:val="0"/>
        <w:rPr>
          <w:rFonts w:hint="eastAsia"/>
          <w:lang w:val="en-US" w:eastAsia="zh-CN"/>
        </w:rPr>
      </w:pPr>
      <w:bookmarkStart w:id="156" w:name="_Toc27732"/>
      <w:bookmarkStart w:id="157" w:name="_Toc29966"/>
      <w:r>
        <w:rPr>
          <w:rFonts w:hint="eastAsia"/>
          <w:lang w:val="en-US" w:eastAsia="zh-CN"/>
        </w:rPr>
        <w:t>自助办证模块</w:t>
      </w:r>
      <w:bookmarkEnd w:id="156"/>
      <w:bookmarkEnd w:id="157"/>
    </w:p>
    <w:p>
      <w:pPr>
        <w:pStyle w:val="6"/>
        <w:bidi w:val="0"/>
      </w:pPr>
      <w:bookmarkStart w:id="158" w:name="_Toc21964"/>
      <w:r>
        <w:rPr>
          <w:rFonts w:hint="eastAsia"/>
          <w:lang w:val="en-US" w:eastAsia="zh-CN"/>
        </w:rPr>
        <w:t>自助办卡</w:t>
      </w:r>
      <w:bookmarkEnd w:id="158"/>
    </w:p>
    <w:p>
      <w:pPr>
        <w:pStyle w:val="7"/>
        <w:bidi w:val="0"/>
      </w:pPr>
      <w:bookmarkStart w:id="159" w:name="_Toc31427"/>
      <w:bookmarkStart w:id="160" w:name="_Toc20511"/>
      <w:bookmarkStart w:id="161" w:name="_Toc19035"/>
      <w:r>
        <w:t>功能描述</w:t>
      </w:r>
      <w:bookmarkEnd w:id="159"/>
      <w:bookmarkEnd w:id="160"/>
      <w:bookmarkEnd w:id="161"/>
    </w:p>
    <w:p>
      <w:pPr>
        <w:spacing w:line="360" w:lineRule="auto"/>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身份信息读取，通过身份证多合一IC卡读取，存储。</w:t>
      </w:r>
    </w:p>
    <w:p>
      <w:pPr>
        <w:pStyle w:val="2"/>
        <w:ind w:left="0" w:leftChars="0" w:firstLine="420" w:firstLineChars="0"/>
        <w:rPr>
          <w:rFonts w:hint="eastAsia" w:eastAsia="宋体" w:cs="宋体"/>
          <w:sz w:val="28"/>
          <w:szCs w:val="28"/>
          <w:lang w:val="en-US" w:eastAsia="zh-CN"/>
        </w:rPr>
      </w:pPr>
      <w:r>
        <w:rPr>
          <w:rFonts w:hint="eastAsia" w:eastAsia="宋体" w:cs="宋体"/>
          <w:sz w:val="28"/>
          <w:szCs w:val="28"/>
          <w:lang w:val="en-US" w:eastAsia="zh-CN"/>
        </w:rPr>
        <w:t>押金缴纳，客户可以根据是否需要缴纳押金来进行设置，支付方式为线上支付，支付宝或者是微信支付。</w:t>
      </w:r>
    </w:p>
    <w:p>
      <w:pPr>
        <w:pStyle w:val="2"/>
        <w:ind w:left="0" w:leftChars="0" w:firstLine="420" w:firstLineChars="0"/>
        <w:rPr>
          <w:rFonts w:hint="default" w:eastAsia="宋体" w:cs="宋体"/>
          <w:sz w:val="28"/>
          <w:szCs w:val="28"/>
          <w:lang w:val="en-US" w:eastAsia="zh-CN"/>
        </w:rPr>
      </w:pPr>
      <w:r>
        <w:rPr>
          <w:rFonts w:hint="eastAsia" w:eastAsia="宋体" w:cs="宋体"/>
          <w:sz w:val="28"/>
          <w:szCs w:val="28"/>
          <w:lang w:val="en-US" w:eastAsia="zh-CN"/>
        </w:rPr>
        <w:t>办卡成功，通过D6520设备将信息写入卡中，在通过D1801设备将卡吐出。</w:t>
      </w:r>
    </w:p>
    <w:p>
      <w:pPr>
        <w:ind w:firstLine="560" w:firstLineChars="200"/>
        <w:rPr>
          <w:rFonts w:ascii="Times New Roman" w:hAnsi="Times New Roman"/>
          <w:sz w:val="28"/>
          <w:szCs w:val="28"/>
        </w:rPr>
      </w:pPr>
      <w:r>
        <w:rPr>
          <w:rFonts w:hint="eastAsia" w:ascii="宋体" w:hAnsi="宋体" w:eastAsia="宋体" w:cs="宋体"/>
          <w:sz w:val="28"/>
          <w:szCs w:val="28"/>
        </w:rPr>
        <w:t>同业务系统进行对接，产生的</w:t>
      </w:r>
      <w:r>
        <w:rPr>
          <w:rFonts w:hint="eastAsia" w:ascii="宋体" w:hAnsi="宋体" w:eastAsia="宋体" w:cs="宋体"/>
          <w:sz w:val="28"/>
          <w:szCs w:val="28"/>
          <w:lang w:val="en-US" w:eastAsia="zh-CN"/>
        </w:rPr>
        <w:t>用户资料</w:t>
      </w:r>
      <w:r>
        <w:rPr>
          <w:rFonts w:hint="eastAsia" w:ascii="宋体" w:hAnsi="宋体" w:eastAsia="宋体" w:cs="宋体"/>
          <w:sz w:val="28"/>
          <w:szCs w:val="28"/>
        </w:rPr>
        <w:t>信息。基于事先建立的业务</w:t>
      </w:r>
      <w:r>
        <w:rPr>
          <w:rFonts w:hint="eastAsia" w:ascii="宋体" w:hAnsi="宋体" w:eastAsia="宋体" w:cs="宋体"/>
          <w:sz w:val="28"/>
          <w:szCs w:val="28"/>
          <w:lang w:val="en-US" w:eastAsia="zh-CN"/>
        </w:rPr>
        <w:t>资料</w:t>
      </w:r>
      <w:r>
        <w:rPr>
          <w:rFonts w:hint="eastAsia" w:ascii="宋体" w:hAnsi="宋体" w:eastAsia="宋体" w:cs="宋体"/>
          <w:sz w:val="28"/>
          <w:szCs w:val="28"/>
        </w:rPr>
        <w:t>分类对应关系，业务系统与</w:t>
      </w:r>
      <w:r>
        <w:rPr>
          <w:rFonts w:hint="eastAsia" w:ascii="宋体" w:hAnsi="宋体" w:eastAsia="宋体" w:cs="宋体"/>
          <w:sz w:val="28"/>
          <w:szCs w:val="28"/>
          <w:lang w:val="en-US" w:eastAsia="zh-CN"/>
        </w:rPr>
        <w:t>图书</w:t>
      </w:r>
      <w:r>
        <w:rPr>
          <w:rFonts w:hint="eastAsia" w:ascii="宋体" w:hAnsi="宋体" w:eastAsia="宋体" w:cs="宋体"/>
          <w:sz w:val="28"/>
          <w:szCs w:val="28"/>
        </w:rPr>
        <w:t>系统进行接口对接时，按照已建立完成的</w:t>
      </w:r>
      <w:r>
        <w:rPr>
          <w:rFonts w:hint="eastAsia" w:ascii="宋体" w:hAnsi="宋体" w:eastAsia="宋体" w:cs="宋体"/>
          <w:sz w:val="28"/>
          <w:szCs w:val="28"/>
          <w:lang w:val="en-US" w:eastAsia="zh-CN"/>
        </w:rPr>
        <w:t>图书</w:t>
      </w:r>
      <w:r>
        <w:rPr>
          <w:rFonts w:hint="eastAsia" w:ascii="宋体" w:hAnsi="宋体" w:eastAsia="宋体" w:cs="宋体"/>
          <w:sz w:val="28"/>
          <w:szCs w:val="28"/>
        </w:rPr>
        <w:t>分类规则对应关系，对需要上传的</w:t>
      </w:r>
      <w:r>
        <w:rPr>
          <w:rFonts w:hint="eastAsia" w:ascii="宋体" w:hAnsi="宋体" w:eastAsia="宋体" w:cs="宋体"/>
          <w:sz w:val="28"/>
          <w:szCs w:val="28"/>
          <w:lang w:val="en-US" w:eastAsia="zh-CN"/>
        </w:rPr>
        <w:t>用户</w:t>
      </w:r>
      <w:r>
        <w:rPr>
          <w:rFonts w:hint="eastAsia" w:ascii="宋体" w:hAnsi="宋体" w:eastAsia="宋体" w:cs="宋体"/>
          <w:sz w:val="28"/>
          <w:szCs w:val="28"/>
        </w:rPr>
        <w:t>信息进行自动分类映射转换，同时上传</w:t>
      </w:r>
      <w:r>
        <w:rPr>
          <w:rFonts w:hint="eastAsia" w:ascii="宋体" w:hAnsi="宋体" w:eastAsia="宋体" w:cs="宋体"/>
          <w:sz w:val="28"/>
          <w:szCs w:val="28"/>
          <w:lang w:val="en-US" w:eastAsia="zh-CN"/>
        </w:rPr>
        <w:t>用户</w:t>
      </w:r>
      <w:r>
        <w:rPr>
          <w:rFonts w:hint="eastAsia" w:ascii="宋体" w:hAnsi="宋体" w:eastAsia="宋体" w:cs="宋体"/>
          <w:sz w:val="28"/>
          <w:szCs w:val="28"/>
        </w:rPr>
        <w:t>信息，完成</w:t>
      </w:r>
      <w:r>
        <w:rPr>
          <w:rFonts w:hint="eastAsia" w:ascii="宋体" w:hAnsi="宋体" w:eastAsia="宋体" w:cs="宋体"/>
          <w:sz w:val="28"/>
          <w:szCs w:val="28"/>
          <w:lang w:val="en-US" w:eastAsia="zh-CN"/>
        </w:rPr>
        <w:t>不同系统</w:t>
      </w:r>
      <w:r>
        <w:rPr>
          <w:rFonts w:hint="eastAsia" w:ascii="宋体" w:hAnsi="宋体" w:eastAsia="宋体" w:cs="宋体"/>
          <w:sz w:val="28"/>
          <w:szCs w:val="28"/>
        </w:rPr>
        <w:t>的初步</w:t>
      </w:r>
      <w:r>
        <w:rPr>
          <w:rFonts w:hint="eastAsia" w:ascii="宋体" w:hAnsi="宋体" w:eastAsia="宋体" w:cs="宋体"/>
          <w:sz w:val="28"/>
          <w:szCs w:val="28"/>
          <w:lang w:val="en-US" w:eastAsia="zh-CN"/>
        </w:rPr>
        <w:t>对接。</w:t>
      </w:r>
    </w:p>
    <w:p>
      <w:pPr>
        <w:pStyle w:val="7"/>
        <w:bidi w:val="0"/>
      </w:pPr>
      <w:bookmarkStart w:id="162" w:name="_Toc8702"/>
      <w:bookmarkStart w:id="163" w:name="_Toc23526"/>
      <w:bookmarkStart w:id="164" w:name="_Toc21256"/>
      <w:r>
        <w:t>性能</w:t>
      </w:r>
      <w:bookmarkEnd w:id="162"/>
      <w:bookmarkEnd w:id="163"/>
      <w:bookmarkEnd w:id="164"/>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bookmarkStart w:id="165" w:name="_Toc11139"/>
      <w:bookmarkStart w:id="166" w:name="_Toc20019"/>
      <w:bookmarkStart w:id="167" w:name="_Toc20447"/>
      <w:r>
        <w:t>输入项</w:t>
      </w:r>
      <w:bookmarkEnd w:id="165"/>
      <w:bookmarkEnd w:id="166"/>
      <w:bookmarkEnd w:id="167"/>
    </w:p>
    <w:p>
      <w:pPr>
        <w:ind w:firstLine="560" w:firstLineChars="200"/>
        <w:rPr>
          <w:rFonts w:hint="eastAsia" w:ascii="Times New Roman" w:hAnsi="Times New Roman" w:eastAsia="宋体"/>
          <w:sz w:val="28"/>
          <w:szCs w:val="28"/>
          <w:lang w:val="en-US" w:eastAsia="zh-CN"/>
        </w:rPr>
      </w:pPr>
      <w:r>
        <w:rPr>
          <w:rFonts w:hint="eastAsia" w:eastAsia="宋体" w:cs="宋体"/>
          <w:sz w:val="28"/>
          <w:szCs w:val="28"/>
          <w:lang w:val="en-US" w:eastAsia="zh-CN"/>
        </w:rPr>
        <w:t>身份证信息、手机号信息</w:t>
      </w:r>
    </w:p>
    <w:p>
      <w:pPr>
        <w:pStyle w:val="7"/>
        <w:bidi w:val="0"/>
      </w:pPr>
      <w:bookmarkStart w:id="168" w:name="_Toc31019"/>
      <w:bookmarkStart w:id="169" w:name="_Toc25367"/>
      <w:bookmarkStart w:id="170" w:name="_Toc31297"/>
      <w:r>
        <w:t>输出项</w:t>
      </w:r>
      <w:bookmarkEnd w:id="168"/>
      <w:bookmarkEnd w:id="169"/>
      <w:bookmarkEnd w:id="170"/>
    </w:p>
    <w:p>
      <w:pPr>
        <w:ind w:firstLine="560" w:firstLineChars="200"/>
        <w:rPr>
          <w:rFonts w:hint="default" w:ascii="Times New Roman" w:hAnsi="Times New Roman" w:eastAsia="宋体"/>
          <w:sz w:val="28"/>
          <w:szCs w:val="28"/>
          <w:lang w:val="en-US" w:eastAsia="zh-CN"/>
        </w:rPr>
      </w:pPr>
      <w:r>
        <w:rPr>
          <w:rFonts w:hint="eastAsia" w:eastAsia="宋体" w:cs="宋体"/>
          <w:sz w:val="28"/>
          <w:szCs w:val="28"/>
          <w:lang w:val="en-US" w:eastAsia="zh-CN"/>
        </w:rPr>
        <w:t>办卡成功，机器吐出读者卡</w:t>
      </w:r>
    </w:p>
    <w:p>
      <w:pPr>
        <w:pStyle w:val="7"/>
        <w:bidi w:val="0"/>
      </w:pPr>
      <w:bookmarkStart w:id="171" w:name="_Toc20977"/>
      <w:bookmarkStart w:id="172" w:name="_Toc20139"/>
      <w:bookmarkStart w:id="173" w:name="_Toc31789"/>
      <w:r>
        <w:t>算法</w:t>
      </w:r>
      <w:bookmarkEnd w:id="171"/>
      <w:bookmarkEnd w:id="172"/>
      <w:bookmarkEnd w:id="173"/>
    </w:p>
    <w:p>
      <w:pPr>
        <w:ind w:firstLine="420"/>
        <w:rPr>
          <w:rFonts w:hint="eastAsia" w:eastAsia="宋体"/>
          <w:lang w:val="en-US" w:eastAsia="zh-CN"/>
        </w:rPr>
      </w:pPr>
      <w:r>
        <w:rPr>
          <w:rFonts w:hint="eastAsia"/>
          <w:lang w:val="en-US" w:eastAsia="zh-CN"/>
        </w:rPr>
        <w:t>无</w:t>
      </w:r>
    </w:p>
    <w:p>
      <w:pPr>
        <w:pStyle w:val="7"/>
        <w:bidi w:val="0"/>
      </w:pPr>
      <w:bookmarkStart w:id="174" w:name="_Toc18709"/>
      <w:bookmarkStart w:id="175" w:name="_Toc10464"/>
      <w:bookmarkStart w:id="176" w:name="_Toc23391"/>
      <w:r>
        <w:t>流程逻辑</w:t>
      </w:r>
      <w:bookmarkEnd w:id="174"/>
      <w:bookmarkEnd w:id="175"/>
      <w:bookmarkEnd w:id="176"/>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Times New Roman" w:hAnsi="Times New Roman"/>
        </w:rPr>
      </w:pPr>
      <w:r>
        <w:drawing>
          <wp:inline distT="0" distB="0" distL="114300" distR="114300">
            <wp:extent cx="4758690" cy="4204970"/>
            <wp:effectExtent l="0" t="0" r="3810" b="5080"/>
            <wp:docPr id="5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4"/>
                    <pic:cNvPicPr>
                      <a:picLocks noChangeAspect="1"/>
                    </pic:cNvPicPr>
                  </pic:nvPicPr>
                  <pic:blipFill>
                    <a:blip r:embed="rId13"/>
                    <a:stretch>
                      <a:fillRect/>
                    </a:stretch>
                  </pic:blipFill>
                  <pic:spPr>
                    <a:xfrm>
                      <a:off x="0" y="0"/>
                      <a:ext cx="4758690" cy="4204970"/>
                    </a:xfrm>
                    <a:prstGeom prst="rect">
                      <a:avLst/>
                    </a:prstGeom>
                    <a:noFill/>
                    <a:ln>
                      <a:noFill/>
                    </a:ln>
                  </pic:spPr>
                </pic:pic>
              </a:graphicData>
            </a:graphic>
          </wp:inline>
        </w:drawing>
      </w:r>
    </w:p>
    <w:p>
      <w:pPr>
        <w:pStyle w:val="7"/>
        <w:bidi w:val="0"/>
      </w:pPr>
      <w:bookmarkStart w:id="177" w:name="_Toc19264"/>
      <w:bookmarkStart w:id="178" w:name="_Toc7256"/>
      <w:bookmarkStart w:id="179" w:name="_Toc10838"/>
      <w:r>
        <w:t>存储分配</w:t>
      </w:r>
      <w:bookmarkEnd w:id="177"/>
      <w:bookmarkEnd w:id="178"/>
      <w:bookmarkEnd w:id="179"/>
    </w:p>
    <w:p>
      <w:pPr>
        <w:ind w:firstLine="560" w:firstLineChars="200"/>
        <w:rPr>
          <w:b/>
        </w:rPr>
      </w:pPr>
      <w:bookmarkStart w:id="180" w:name="_Toc241"/>
      <w:bookmarkStart w:id="181" w:name="_Toc14369"/>
      <w:r>
        <w:rPr>
          <w:rFonts w:hint="eastAsia"/>
        </w:rPr>
        <w:t>存储表</w:t>
      </w:r>
      <w:r>
        <w:t>名称</w:t>
      </w:r>
      <w:r>
        <w:rPr>
          <w:rFonts w:hint="eastAsia"/>
        </w:rPr>
        <w:t>：</w:t>
      </w:r>
      <w:r>
        <w:rPr>
          <w:rFonts w:hint="eastAsia"/>
          <w:lang w:val="en-US" w:eastAsia="zh-CN"/>
        </w:rPr>
        <w:t>读者</w:t>
      </w:r>
      <w:r>
        <w:rPr>
          <w:rFonts w:hint="eastAsia"/>
        </w:rPr>
        <w:t>表（</w:t>
      </w:r>
      <w:r>
        <w:rPr>
          <w:rFonts w:hint="eastAsia"/>
          <w:lang w:val="en-US" w:eastAsia="zh-CN"/>
        </w:rPr>
        <w:t>tb_reader</w:t>
      </w:r>
      <w:r>
        <w:rPr>
          <w:rFonts w:hint="eastAsia"/>
        </w:rPr>
        <w:t>）</w:t>
      </w:r>
      <w:r>
        <w:rPr>
          <w:rFonts w:hint="eastAsia"/>
          <w:lang w:eastAsia="zh-CN"/>
        </w:rPr>
        <w:t>、</w:t>
      </w:r>
      <w:r>
        <w:rPr>
          <w:rFonts w:hint="eastAsia"/>
          <w:lang w:val="en-US" w:eastAsia="zh-CN"/>
        </w:rPr>
        <w:t>支付订单</w:t>
      </w:r>
      <w:r>
        <w:rPr>
          <w:rFonts w:hint="eastAsia"/>
        </w:rPr>
        <w:t>表（</w:t>
      </w:r>
      <w:r>
        <w:rPr>
          <w:rFonts w:hint="eastAsia"/>
          <w:lang w:val="en-US" w:eastAsia="zh-CN"/>
        </w:rPr>
        <w:t>pay_order</w:t>
      </w:r>
      <w:r>
        <w:rPr>
          <w:rFonts w:hint="eastAsia"/>
        </w:rPr>
        <w:t>）。</w:t>
      </w:r>
    </w:p>
    <w:p>
      <w:pPr>
        <w:pStyle w:val="7"/>
        <w:bidi w:val="0"/>
      </w:pPr>
      <w:bookmarkStart w:id="182" w:name="_Toc10090"/>
      <w:r>
        <w:t>类与接口</w:t>
      </w:r>
      <w:bookmarkEnd w:id="180"/>
      <w:bookmarkEnd w:id="181"/>
      <w:bookmarkEnd w:id="182"/>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598"/>
        <w:gridCol w:w="3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598"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295"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asciiTheme="minorEastAsia" w:hAnsiTheme="minorEastAsia" w:eastAsiaTheme="minorEastAsia"/>
                <w:sz w:val="21"/>
                <w:szCs w:val="21"/>
              </w:rPr>
            </w:pPr>
            <w:r>
              <w:rPr>
                <w:rFonts w:hint="default" w:asciiTheme="minorEastAsia" w:hAnsiTheme="minorEastAsia" w:eastAsiaTheme="minorEastAsia"/>
                <w:sz w:val="21"/>
                <w:szCs w:val="21"/>
              </w:rPr>
              <w:t>insert</w:t>
            </w:r>
          </w:p>
        </w:tc>
        <w:tc>
          <w:tcPr>
            <w:tcW w:w="2598" w:type="dxa"/>
            <w:vAlign w:val="center"/>
          </w:tcPr>
          <w:p>
            <w:pPr>
              <w:pStyle w:val="61"/>
              <w:widowControl w:val="0"/>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lang w:eastAsia="zh-CN"/>
              </w:rPr>
              <w:t>TbReaderController</w:t>
            </w:r>
          </w:p>
        </w:tc>
        <w:tc>
          <w:tcPr>
            <w:tcW w:w="3295" w:type="dxa"/>
            <w:vAlign w:val="center"/>
          </w:tcPr>
          <w:p>
            <w:pPr>
              <w:pStyle w:val="61"/>
              <w:widowControl w:val="0"/>
              <w:spacing w:line="360" w:lineRule="auto"/>
              <w:jc w:val="both"/>
              <w:rPr>
                <w:rFonts w:asciiTheme="minorEastAsia" w:hAnsiTheme="minorEastAsia" w:eastAsiaTheme="minorEastAsia"/>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readCard</w:t>
            </w:r>
          </w:p>
        </w:tc>
        <w:tc>
          <w:tcPr>
            <w:tcW w:w="2598" w:type="dxa"/>
            <w:vAlign w:val="center"/>
          </w:tcPr>
          <w:p>
            <w:pPr>
              <w:pStyle w:val="61"/>
              <w:widowControl w:val="0"/>
              <w:spacing w:line="360" w:lineRule="auto"/>
              <w:jc w:val="both"/>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TbReaderController</w:t>
            </w:r>
          </w:p>
        </w:tc>
        <w:tc>
          <w:tcPr>
            <w:tcW w:w="3295" w:type="dxa"/>
            <w:vAlign w:val="center"/>
          </w:tcPr>
          <w:p>
            <w:pPr>
              <w:pStyle w:val="61"/>
              <w:widowControl w:val="0"/>
              <w:spacing w:line="360" w:lineRule="auto"/>
              <w:jc w:val="both"/>
              <w:rPr>
                <w:rFonts w:hint="eastAsia" w:asciiTheme="minorEastAsia" w:hAnsiTheme="minorEastAsia" w:eastAsiaTheme="minorEastAsia"/>
                <w:sz w:val="21"/>
                <w:szCs w:val="21"/>
                <w:lang w:eastAsia="zh-CN"/>
              </w:rPr>
            </w:pPr>
          </w:p>
        </w:tc>
      </w:tr>
    </w:tbl>
    <w:p>
      <w:pPr>
        <w:pStyle w:val="7"/>
        <w:bidi w:val="0"/>
      </w:pPr>
      <w:bookmarkStart w:id="183" w:name="_Toc22294"/>
      <w:bookmarkStart w:id="184" w:name="_Toc24224"/>
      <w:bookmarkStart w:id="185" w:name="_Toc19675"/>
      <w:r>
        <w:t>注释设计</w:t>
      </w:r>
      <w:bookmarkEnd w:id="183"/>
      <w:bookmarkEnd w:id="184"/>
      <w:bookmarkEnd w:id="185"/>
    </w:p>
    <w:p>
      <w:pPr>
        <w:ind w:firstLine="560" w:firstLineChars="200"/>
        <w:rPr>
          <w:rFonts w:hint="eastAsia"/>
          <w:lang w:val="en-US" w:eastAsia="zh-CN"/>
        </w:rPr>
      </w:pPr>
      <w:r>
        <w:rPr>
          <w:rFonts w:hint="eastAsia"/>
          <w:lang w:val="en-US" w:eastAsia="zh-CN"/>
        </w:rPr>
        <w:t>各功能方法使用注释：//。</w:t>
      </w:r>
    </w:p>
    <w:p>
      <w:pPr>
        <w:ind w:firstLine="560" w:firstLineChars="200"/>
        <w:rPr>
          <w:rFonts w:hint="eastAsia"/>
          <w:lang w:val="en-US" w:eastAsia="zh-CN"/>
        </w:rPr>
      </w:pPr>
      <w:r>
        <w:rPr>
          <w:rFonts w:hint="eastAsia"/>
          <w:lang w:val="en-US" w:eastAsia="zh-CN"/>
        </w:rPr>
        <w:t>模块首部的注释：//。</w:t>
      </w:r>
    </w:p>
    <w:p>
      <w:pPr>
        <w:ind w:firstLine="560" w:firstLineChars="200"/>
        <w:rPr>
          <w:rFonts w:hint="eastAsia"/>
          <w:lang w:val="en-US" w:eastAsia="zh-CN"/>
        </w:rPr>
      </w:pPr>
      <w:r>
        <w:rPr>
          <w:rFonts w:hint="eastAsia"/>
          <w:lang w:val="en-US" w:eastAsia="zh-CN"/>
        </w:rPr>
        <w:t>功能接口首部的注释：</w:t>
      </w:r>
    </w:p>
    <w:p>
      <w:pPr>
        <w:ind w:firstLine="560" w:firstLineChars="200"/>
        <w:rPr>
          <w:rFonts w:hint="eastAsia"/>
          <w:lang w:val="en-US" w:eastAsia="zh-CN"/>
        </w:rPr>
      </w:pPr>
      <w:r>
        <w:rPr>
          <w:rFonts w:hint="eastAsia"/>
          <w:lang w:val="en-US" w:eastAsia="zh-CN"/>
        </w:rPr>
        <w:t>/**</w:t>
      </w:r>
    </w:p>
    <w:p>
      <w:pPr>
        <w:ind w:firstLine="560" w:firstLineChars="200"/>
        <w:rPr>
          <w:rFonts w:hint="eastAsia"/>
          <w:lang w:val="en-US" w:eastAsia="zh-CN"/>
        </w:rPr>
      </w:pPr>
      <w:r>
        <w:rPr>
          <w:rFonts w:hint="eastAsia"/>
          <w:lang w:val="en-US" w:eastAsia="zh-CN"/>
        </w:rPr>
        <w:t> * 接口功能描述</w:t>
      </w:r>
    </w:p>
    <w:p>
      <w:pPr>
        <w:ind w:firstLine="560" w:firstLineChars="200"/>
        <w:rPr>
          <w:rFonts w:hint="eastAsia"/>
          <w:lang w:val="en-US" w:eastAsia="zh-CN"/>
        </w:rPr>
      </w:pPr>
      <w:r>
        <w:rPr>
          <w:rFonts w:hint="eastAsia"/>
          <w:lang w:val="en-US" w:eastAsia="zh-CN"/>
        </w:rPr>
        <w:t> *</w:t>
      </w:r>
    </w:p>
    <w:p>
      <w:pPr>
        <w:ind w:firstLine="560" w:firstLineChars="200"/>
        <w:rPr>
          <w:rFonts w:hint="eastAsia"/>
          <w:lang w:val="en-US" w:eastAsia="zh-CN"/>
        </w:rPr>
      </w:pPr>
      <w:r>
        <w:rPr>
          <w:rFonts w:hint="eastAsia"/>
          <w:lang w:val="en-US" w:eastAsia="zh-CN"/>
        </w:rPr>
        <w:t> * @author 作者</w:t>
      </w:r>
    </w:p>
    <w:p>
      <w:pPr>
        <w:ind w:firstLine="560" w:firstLineChars="200"/>
        <w:rPr>
          <w:rFonts w:hint="eastAsia"/>
          <w:lang w:val="en-US" w:eastAsia="zh-CN"/>
        </w:rPr>
      </w:pPr>
      <w:r>
        <w:rPr>
          <w:rFonts w:hint="eastAsia"/>
          <w:lang w:val="en-US" w:eastAsia="zh-CN"/>
        </w:rPr>
        <w:t> * @date 日期</w:t>
      </w:r>
    </w:p>
    <w:p>
      <w:pPr>
        <w:ind w:firstLine="560" w:firstLineChars="200"/>
        <w:rPr>
          <w:rFonts w:hint="eastAsia"/>
          <w:lang w:val="en-US" w:eastAsia="zh-CN"/>
        </w:rPr>
      </w:pPr>
      <w:r>
        <w:rPr>
          <w:rFonts w:hint="eastAsia"/>
          <w:lang w:val="en-US" w:eastAsia="zh-CN"/>
        </w:rPr>
        <w:t> */。</w:t>
      </w:r>
    </w:p>
    <w:p>
      <w:pPr>
        <w:pStyle w:val="7"/>
        <w:bidi w:val="0"/>
      </w:pPr>
      <w:bookmarkStart w:id="186" w:name="_Toc2523"/>
      <w:bookmarkStart w:id="187" w:name="_Toc17909"/>
      <w:bookmarkStart w:id="188" w:name="_Toc15056"/>
      <w:r>
        <w:t>界面原型</w:t>
      </w:r>
      <w:bookmarkEnd w:id="186"/>
      <w:bookmarkEnd w:id="187"/>
      <w:bookmarkEnd w:id="188"/>
    </w:p>
    <w:p>
      <w:pPr>
        <w:rPr>
          <w:rFonts w:ascii="Times New Roman" w:hAnsi="Times New Roman" w:eastAsia="楷体"/>
        </w:rPr>
      </w:pPr>
      <w:r>
        <w:drawing>
          <wp:inline distT="0" distB="0" distL="114300" distR="114300">
            <wp:extent cx="5269230" cy="2839085"/>
            <wp:effectExtent l="0" t="0" r="762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189" w:name="_Toc12793"/>
      <w:r>
        <w:rPr>
          <w:rFonts w:hint="eastAsia"/>
          <w:lang w:val="en-US" w:eastAsia="zh-CN"/>
        </w:rPr>
        <w:t>自助退款</w:t>
      </w:r>
      <w:bookmarkEnd w:id="189"/>
    </w:p>
    <w:p>
      <w:pPr>
        <w:pStyle w:val="7"/>
        <w:bidi w:val="0"/>
      </w:pPr>
      <w:r>
        <w:t>功能描述</w:t>
      </w:r>
    </w:p>
    <w:p>
      <w:pPr>
        <w:bidi w:val="0"/>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当用户不需要继续使用读者卡的时候，可以通过本功能进行在线急速退款，退款方式为办卡时所支付的账号，需要的身份信息确认证件为身份证和读者卡。</w:t>
      </w:r>
    </w:p>
    <w:p>
      <w:pPr>
        <w:pStyle w:val="2"/>
        <w:rPr>
          <w:rFonts w:hint="eastAsia"/>
          <w:sz w:val="28"/>
          <w:szCs w:val="28"/>
          <w:lang w:val="en-US" w:eastAsia="zh-CN"/>
        </w:rPr>
      </w:pPr>
      <w:r>
        <w:rPr>
          <w:rFonts w:hint="eastAsia"/>
          <w:sz w:val="28"/>
          <w:szCs w:val="28"/>
          <w:lang w:val="en-US" w:eastAsia="zh-CN"/>
        </w:rPr>
        <w:t>无法退款情况：</w:t>
      </w:r>
    </w:p>
    <w:p>
      <w:pPr>
        <w:pStyle w:val="2"/>
        <w:rPr>
          <w:rFonts w:hint="eastAsia"/>
          <w:sz w:val="28"/>
          <w:szCs w:val="28"/>
          <w:lang w:val="en-US" w:eastAsia="zh-CN"/>
        </w:rPr>
      </w:pPr>
      <w:r>
        <w:rPr>
          <w:rFonts w:hint="eastAsia"/>
          <w:sz w:val="28"/>
          <w:szCs w:val="28"/>
          <w:lang w:val="en-US" w:eastAsia="zh-CN"/>
        </w:rPr>
        <w:t>有在借阅书籍未归还</w:t>
      </w:r>
    </w:p>
    <w:p>
      <w:pPr>
        <w:pStyle w:val="2"/>
        <w:rPr>
          <w:rFonts w:hint="default"/>
          <w:sz w:val="28"/>
          <w:szCs w:val="28"/>
          <w:lang w:val="en-US" w:eastAsia="zh-CN"/>
        </w:rPr>
      </w:pPr>
      <w:r>
        <w:rPr>
          <w:rFonts w:hint="eastAsia"/>
          <w:sz w:val="28"/>
          <w:szCs w:val="28"/>
          <w:lang w:val="en-US" w:eastAsia="zh-CN"/>
        </w:rPr>
        <w:t>有借阅书籍存在违约，损坏，罚款未交等。</w:t>
      </w:r>
    </w:p>
    <w:p>
      <w:pPr>
        <w:bidi w:val="0"/>
        <w:ind w:firstLine="420" w:firstLineChars="0"/>
        <w:rPr>
          <w:rFonts w:hint="eastAsia" w:ascii="宋体" w:hAnsi="宋体" w:eastAsia="宋体" w:cs="宋体"/>
          <w:sz w:val="28"/>
          <w:szCs w:val="28"/>
        </w:rPr>
      </w:pPr>
      <w:r>
        <w:rPr>
          <w:rFonts w:hint="eastAsia" w:ascii="宋体" w:hAnsi="宋体" w:eastAsia="宋体" w:cs="宋体"/>
          <w:sz w:val="28"/>
          <w:szCs w:val="28"/>
          <w:lang w:val="en-US" w:eastAsia="zh-CN"/>
        </w:rPr>
        <w:t>注意：本功能只支持在办卡后一年内在线急速退款，如办卡时间超出一年，可以在前台管理员哪里办理退款。</w:t>
      </w:r>
    </w:p>
    <w:p>
      <w:pPr>
        <w:pStyle w:val="7"/>
        <w:bidi w:val="0"/>
      </w:pPr>
      <w:r>
        <w:t>性能</w:t>
      </w:r>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eastAsia="宋体"/>
          <w:lang w:val="en-US" w:eastAsia="zh-CN"/>
        </w:rPr>
      </w:pPr>
      <w:r>
        <w:rPr>
          <w:rFonts w:hint="eastAsia"/>
          <w:lang w:val="en-US" w:eastAsia="zh-CN"/>
        </w:rPr>
        <w:t>读者卡信息</w:t>
      </w:r>
    </w:p>
    <w:p>
      <w:pPr>
        <w:pStyle w:val="7"/>
        <w:bidi w:val="0"/>
      </w:pPr>
      <w:r>
        <w:t>输出项</w:t>
      </w:r>
    </w:p>
    <w:p>
      <w:pPr>
        <w:ind w:firstLine="560" w:firstLineChars="200"/>
        <w:rPr>
          <w:rFonts w:ascii="Times New Roman" w:hAnsi="Times New Roman"/>
        </w:rPr>
      </w:pPr>
      <w:r>
        <w:rPr>
          <w:rFonts w:hint="eastAsia" w:ascii="Times New Roman" w:hAnsi="Times New Roman"/>
          <w:lang w:val="en-US" w:eastAsia="zh-CN"/>
        </w:rPr>
        <w:t>退款成功</w:t>
      </w:r>
      <w:r>
        <w:rPr>
          <w:rFonts w:hint="eastAsia" w:ascii="Times New Roman" w:hAnsi="Times New Roman"/>
        </w:rPr>
        <w:t>。</w:t>
      </w:r>
    </w:p>
    <w:p>
      <w:pPr>
        <w:pStyle w:val="7"/>
        <w:bidi w:val="0"/>
      </w:pPr>
      <w:r>
        <w:t>算法</w:t>
      </w:r>
    </w:p>
    <w:p>
      <w:pPr>
        <w:pStyle w:val="4"/>
        <w:rPr>
          <w:rFonts w:hint="eastAsia" w:eastAsia="宋体"/>
          <w:lang w:val="en-US" w:eastAsia="zh-CN"/>
        </w:rPr>
      </w:pPr>
      <w:r>
        <w:rPr>
          <w:rFonts w:hint="eastAsia"/>
          <w:lang w:val="en-US" w:eastAsia="zh-CN"/>
        </w:rPr>
        <w:t>无</w:t>
      </w:r>
    </w:p>
    <w:p>
      <w:pPr>
        <w:pStyle w:val="7"/>
        <w:bidi w:val="0"/>
      </w:pPr>
      <w:r>
        <w:t>流程逻辑</w:t>
      </w:r>
    </w:p>
    <w:p>
      <w:pPr>
        <w:jc w:val="center"/>
        <w:rPr>
          <w:rFonts w:ascii="Times New Roman" w:hAnsi="Times New Roman"/>
        </w:rPr>
      </w:pPr>
      <w:r>
        <w:drawing>
          <wp:inline distT="0" distB="0" distL="114300" distR="114300">
            <wp:extent cx="4171950" cy="5015230"/>
            <wp:effectExtent l="0" t="0" r="0" b="13970"/>
            <wp:docPr id="5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6"/>
                    <pic:cNvPicPr>
                      <a:picLocks noChangeAspect="1"/>
                    </pic:cNvPicPr>
                  </pic:nvPicPr>
                  <pic:blipFill>
                    <a:blip r:embed="rId15"/>
                    <a:stretch>
                      <a:fillRect/>
                    </a:stretch>
                  </pic:blipFill>
                  <pic:spPr>
                    <a:xfrm>
                      <a:off x="0" y="0"/>
                      <a:ext cx="4171950" cy="5015230"/>
                    </a:xfrm>
                    <a:prstGeom prst="rect">
                      <a:avLst/>
                    </a:prstGeom>
                    <a:noFill/>
                    <a:ln>
                      <a:noFill/>
                    </a:ln>
                  </pic:spPr>
                </pic:pic>
              </a:graphicData>
            </a:graphic>
          </wp:inline>
        </w:drawing>
      </w:r>
    </w:p>
    <w:p>
      <w:pPr>
        <w:pStyle w:val="7"/>
        <w:bidi w:val="0"/>
      </w:pPr>
      <w:r>
        <w:t>存储分配</w:t>
      </w:r>
    </w:p>
    <w:p>
      <w:pPr>
        <w:ind w:firstLine="560" w:firstLineChars="200"/>
        <w:rPr>
          <w:b/>
        </w:rPr>
      </w:pPr>
      <w:r>
        <w:rPr>
          <w:rFonts w:hint="eastAsia"/>
        </w:rPr>
        <w:t>存储表</w:t>
      </w:r>
      <w:r>
        <w:t>名称</w:t>
      </w:r>
      <w:r>
        <w:rPr>
          <w:rFonts w:hint="eastAsia"/>
        </w:rPr>
        <w:t>：</w:t>
      </w:r>
      <w:r>
        <w:rPr>
          <w:rFonts w:hint="eastAsia"/>
          <w:lang w:val="en-US" w:eastAsia="zh-CN"/>
        </w:rPr>
        <w:t>读者</w:t>
      </w:r>
      <w:r>
        <w:rPr>
          <w:rFonts w:hint="eastAsia"/>
        </w:rPr>
        <w:t>表（</w:t>
      </w:r>
      <w:r>
        <w:rPr>
          <w:rFonts w:hint="eastAsia"/>
          <w:lang w:val="en-US" w:eastAsia="zh-CN"/>
        </w:rPr>
        <w:t>tb_reader</w:t>
      </w:r>
      <w:r>
        <w:rPr>
          <w:rFonts w:hint="eastAsia"/>
        </w:rPr>
        <w:t>）</w:t>
      </w:r>
      <w:r>
        <w:rPr>
          <w:rFonts w:hint="eastAsia"/>
          <w:lang w:eastAsia="zh-CN"/>
        </w:rPr>
        <w:t>、</w:t>
      </w:r>
      <w:r>
        <w:rPr>
          <w:rFonts w:hint="eastAsia"/>
          <w:lang w:val="en-US" w:eastAsia="zh-CN"/>
        </w:rPr>
        <w:t>支付订单</w:t>
      </w:r>
      <w:r>
        <w:rPr>
          <w:rFonts w:hint="eastAsia"/>
        </w:rPr>
        <w:t>表（</w:t>
      </w:r>
      <w:r>
        <w:rPr>
          <w:rFonts w:hint="eastAsia"/>
          <w:lang w:val="en-US" w:eastAsia="zh-CN"/>
        </w:rPr>
        <w:t>pay_order</w:t>
      </w:r>
      <w:r>
        <w:rPr>
          <w:rFonts w:hint="eastAsia"/>
        </w:rPr>
        <w:t>）。</w:t>
      </w: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779"/>
        <w:gridCol w:w="3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779"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114"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readCard</w:t>
            </w:r>
          </w:p>
        </w:tc>
        <w:tc>
          <w:tcPr>
            <w:tcW w:w="2779" w:type="dxa"/>
            <w:vAlign w:val="center"/>
          </w:tcPr>
          <w:p>
            <w:pPr>
              <w:pStyle w:val="61"/>
              <w:widowControl w:val="0"/>
              <w:spacing w:line="360" w:lineRule="auto"/>
              <w:jc w:val="left"/>
              <w:rPr>
                <w:rFonts w:hint="default" w:asciiTheme="majorEastAsia" w:hAnsiTheme="majorEastAsia" w:eastAsiaTheme="majorEastAsia"/>
                <w:sz w:val="21"/>
                <w:szCs w:val="21"/>
                <w:lang w:val="en-US" w:eastAsia="zh-CN"/>
              </w:rPr>
            </w:pPr>
            <w:r>
              <w:rPr>
                <w:rFonts w:hint="default" w:asciiTheme="majorEastAsia" w:hAnsiTheme="majorEastAsia" w:eastAsiaTheme="majorEastAsia"/>
                <w:sz w:val="21"/>
                <w:szCs w:val="21"/>
                <w:lang w:val="en-US" w:eastAsia="zh-CN"/>
              </w:rPr>
              <w:t>TbReaderController</w:t>
            </w:r>
          </w:p>
        </w:tc>
        <w:tc>
          <w:tcPr>
            <w:tcW w:w="3114"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读卡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default" w:asciiTheme="minorEastAsia" w:hAnsiTheme="minorEastAsia" w:eastAsiaTheme="minorEastAsia"/>
                <w:sz w:val="21"/>
                <w:szCs w:val="21"/>
                <w:lang w:val="en-US" w:eastAsia="zh-CN"/>
              </w:rPr>
              <w:t>refund</w:t>
            </w:r>
          </w:p>
        </w:tc>
        <w:tc>
          <w:tcPr>
            <w:tcW w:w="2779" w:type="dxa"/>
            <w:vAlign w:val="center"/>
          </w:tcPr>
          <w:p>
            <w:pPr>
              <w:pStyle w:val="61"/>
              <w:widowControl w:val="0"/>
              <w:spacing w:line="360" w:lineRule="auto"/>
              <w:jc w:val="left"/>
              <w:rPr>
                <w:rFonts w:asciiTheme="majorEastAsia" w:hAnsiTheme="majorEastAsia" w:eastAsiaTheme="majorEastAsia"/>
                <w:sz w:val="21"/>
                <w:szCs w:val="21"/>
              </w:rPr>
            </w:pPr>
            <w:r>
              <w:rPr>
                <w:rFonts w:hint="eastAsia" w:asciiTheme="minorEastAsia" w:hAnsiTheme="minorEastAsia" w:eastAsiaTheme="minorEastAsia"/>
                <w:sz w:val="21"/>
                <w:szCs w:val="21"/>
                <w:lang w:eastAsia="zh-CN"/>
              </w:rPr>
              <w:t>TbReaderController</w:t>
            </w:r>
          </w:p>
        </w:tc>
        <w:tc>
          <w:tcPr>
            <w:tcW w:w="3114"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退还押金</w:t>
            </w:r>
          </w:p>
        </w:tc>
      </w:tr>
    </w:tbl>
    <w:p>
      <w:pPr>
        <w:pStyle w:val="7"/>
        <w:bidi w:val="0"/>
      </w:pPr>
      <w:r>
        <w:t>注释设计</w:t>
      </w:r>
    </w:p>
    <w:p>
      <w:pPr>
        <w:pStyle w:val="4"/>
        <w:rPr>
          <w:rFonts w:hint="eastAsia"/>
        </w:rPr>
      </w:pPr>
      <w:r>
        <w:rPr>
          <w:rFonts w:hint="eastAsia"/>
        </w:rPr>
        <w:t>各功能方法使用注释：//。</w:t>
      </w:r>
    </w:p>
    <w:p>
      <w:pPr>
        <w:pStyle w:val="4"/>
        <w:rPr>
          <w:rFonts w:hint="eastAsia"/>
        </w:rPr>
      </w:pPr>
      <w:r>
        <w:rPr>
          <w:rFonts w:hint="eastAsia"/>
        </w:rPr>
        <w:t>模块首部的注释：//。</w:t>
      </w:r>
    </w:p>
    <w:p>
      <w:pPr>
        <w:pStyle w:val="4"/>
        <w:rPr>
          <w:rFonts w:hint="eastAsia"/>
        </w:rPr>
      </w:pPr>
      <w:r>
        <w:rPr>
          <w:rFonts w:hint="eastAsia"/>
        </w:rPr>
        <w:t>功能接口首部的注释：</w:t>
      </w:r>
    </w:p>
    <w:p>
      <w:pPr>
        <w:pStyle w:val="4"/>
        <w:rPr>
          <w:rFonts w:hint="eastAsia"/>
        </w:rPr>
      </w:pPr>
      <w:r>
        <w:rPr>
          <w:rFonts w:hint="eastAsia"/>
        </w:rPr>
        <w:t>/**</w:t>
      </w:r>
    </w:p>
    <w:p>
      <w:pPr>
        <w:pStyle w:val="4"/>
        <w:rPr>
          <w:rFonts w:hint="eastAsia"/>
        </w:rPr>
      </w:pPr>
      <w:r>
        <w:rPr>
          <w:rFonts w:hint="eastAsia"/>
        </w:rPr>
        <w:t> * 接口功能描述</w:t>
      </w:r>
    </w:p>
    <w:p>
      <w:pPr>
        <w:pStyle w:val="4"/>
        <w:rPr>
          <w:rFonts w:hint="eastAsia"/>
        </w:rPr>
      </w:pPr>
      <w:r>
        <w:rPr>
          <w:rFonts w:hint="eastAsia"/>
        </w:rPr>
        <w:t> *</w:t>
      </w:r>
    </w:p>
    <w:p>
      <w:pPr>
        <w:pStyle w:val="4"/>
        <w:rPr>
          <w:rFonts w:hint="eastAsia"/>
        </w:rPr>
      </w:pPr>
      <w:r>
        <w:rPr>
          <w:rFonts w:hint="eastAsia"/>
        </w:rPr>
        <w:t> * @author 作者</w:t>
      </w:r>
    </w:p>
    <w:p>
      <w:pPr>
        <w:pStyle w:val="4"/>
        <w:rPr>
          <w:rFonts w:hint="eastAsia"/>
        </w:rPr>
      </w:pPr>
      <w:r>
        <w:rPr>
          <w:rFonts w:hint="eastAsia"/>
        </w:rPr>
        <w:t> * @date 日期</w:t>
      </w:r>
    </w:p>
    <w:p>
      <w:pPr>
        <w:pStyle w:val="4"/>
        <w:rPr>
          <w:rFonts w:hint="eastAsia" w:eastAsia="宋体"/>
          <w:lang w:eastAsia="zh-CN"/>
        </w:rPr>
      </w:pPr>
      <w:r>
        <w:rPr>
          <w:rFonts w:hint="eastAsia"/>
        </w:rPr>
        <w:t> */</w:t>
      </w:r>
      <w:r>
        <w:rPr>
          <w:rFonts w:hint="eastAsia"/>
          <w:lang w:eastAsia="zh-CN"/>
        </w:rPr>
        <w:t>。</w:t>
      </w:r>
    </w:p>
    <w:p>
      <w:pPr>
        <w:pStyle w:val="7"/>
        <w:bidi w:val="0"/>
      </w:pPr>
      <w:r>
        <w:t>界面原型</w:t>
      </w:r>
    </w:p>
    <w:p>
      <w:pPr>
        <w:rPr>
          <w:rFonts w:ascii="Times New Roman" w:hAnsi="Times New Roman" w:eastAsia="楷体"/>
        </w:rPr>
      </w:pPr>
      <w:r>
        <w:drawing>
          <wp:inline distT="0" distB="0" distL="114300" distR="114300">
            <wp:extent cx="5269230" cy="2839085"/>
            <wp:effectExtent l="0" t="0" r="7620" b="184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6"/>
                    <a:stretch>
                      <a:fillRect/>
                    </a:stretch>
                  </pic:blipFill>
                  <pic:spPr>
                    <a:xfrm>
                      <a:off x="0" y="0"/>
                      <a:ext cx="5269230" cy="2839085"/>
                    </a:xfrm>
                    <a:prstGeom prst="rect">
                      <a:avLst/>
                    </a:prstGeom>
                    <a:noFill/>
                    <a:ln>
                      <a:noFill/>
                    </a:ln>
                  </pic:spPr>
                </pic:pic>
              </a:graphicData>
            </a:graphic>
          </wp:inline>
        </w:drawing>
      </w:r>
    </w:p>
    <w:bookmarkEnd w:id="131"/>
    <w:bookmarkEnd w:id="132"/>
    <w:bookmarkEnd w:id="133"/>
    <w:bookmarkEnd w:id="134"/>
    <w:bookmarkEnd w:id="135"/>
    <w:p>
      <w:pPr>
        <w:pStyle w:val="5"/>
        <w:bidi w:val="0"/>
        <w:rPr>
          <w:rFonts w:hint="eastAsia"/>
          <w:lang w:val="en-US" w:eastAsia="zh-CN"/>
        </w:rPr>
      </w:pPr>
      <w:bookmarkStart w:id="190" w:name="_Toc4917"/>
      <w:bookmarkStart w:id="191" w:name="_Toc2370"/>
      <w:bookmarkStart w:id="192" w:name="_Toc468283764"/>
      <w:bookmarkStart w:id="193" w:name="_Toc468268349"/>
      <w:bookmarkStart w:id="194" w:name="_Toc459990366"/>
      <w:bookmarkStart w:id="195" w:name="_Toc232937732"/>
      <w:bookmarkStart w:id="196" w:name="_Toc468399646"/>
      <w:bookmarkStart w:id="197" w:name="_Toc232492568"/>
      <w:bookmarkStart w:id="198" w:name="_Toc227638763"/>
      <w:bookmarkStart w:id="199" w:name="_Toc467827283"/>
      <w:bookmarkStart w:id="200" w:name="_Toc22698907"/>
      <w:bookmarkStart w:id="201" w:name="_Toc467590807"/>
      <w:bookmarkStart w:id="202" w:name="_Toc461955354"/>
      <w:r>
        <w:rPr>
          <w:rFonts w:hint="eastAsia"/>
          <w:lang w:val="en-US" w:eastAsia="zh-CN"/>
        </w:rPr>
        <w:t>自助借还模块</w:t>
      </w:r>
      <w:bookmarkEnd w:id="190"/>
      <w:bookmarkEnd w:id="191"/>
    </w:p>
    <w:p>
      <w:pPr>
        <w:pStyle w:val="6"/>
        <w:bidi w:val="0"/>
        <w:rPr>
          <w:rFonts w:hint="eastAsia"/>
          <w:lang w:val="en-US" w:eastAsia="zh-CN"/>
        </w:rPr>
      </w:pPr>
      <w:bookmarkStart w:id="203" w:name="_Toc19866"/>
      <w:r>
        <w:rPr>
          <w:rFonts w:hint="eastAsia"/>
          <w:lang w:val="en-US" w:eastAsia="zh-CN"/>
        </w:rPr>
        <w:t>自助借书</w:t>
      </w:r>
      <w:bookmarkEnd w:id="203"/>
    </w:p>
    <w:p>
      <w:pPr>
        <w:pStyle w:val="7"/>
        <w:bidi w:val="0"/>
      </w:pPr>
      <w:r>
        <w:t>功能描述</w:t>
      </w:r>
    </w:p>
    <w:p>
      <w:pPr>
        <w:ind w:firstLine="420" w:firstLineChars="0"/>
        <w:rPr>
          <w:rFonts w:hint="eastAsia"/>
          <w:sz w:val="28"/>
          <w:szCs w:val="28"/>
          <w:lang w:val="en-US" w:eastAsia="zh-CN"/>
        </w:rPr>
      </w:pPr>
      <w:r>
        <w:rPr>
          <w:rFonts w:hint="eastAsia"/>
          <w:sz w:val="28"/>
          <w:szCs w:val="28"/>
          <w:lang w:val="en-US" w:eastAsia="zh-CN"/>
        </w:rPr>
        <w:t>用户仅需要带读者卡或者身份证通过自助借还书机将需要借阅的书籍和读者卡放置感应区既可以操作。</w:t>
      </w:r>
    </w:p>
    <w:p>
      <w:pPr>
        <w:pStyle w:val="2"/>
        <w:rPr>
          <w:rFonts w:hint="default"/>
          <w:sz w:val="28"/>
          <w:szCs w:val="28"/>
          <w:lang w:val="en-US" w:eastAsia="zh-CN"/>
        </w:rPr>
      </w:pPr>
      <w:r>
        <w:rPr>
          <w:rFonts w:hint="eastAsia"/>
          <w:sz w:val="28"/>
          <w:szCs w:val="28"/>
          <w:lang w:val="en-US" w:eastAsia="zh-CN"/>
        </w:rPr>
        <w:t>操作过程</w:t>
      </w:r>
    </w:p>
    <w:p>
      <w:pPr>
        <w:pStyle w:val="2"/>
        <w:rPr>
          <w:rFonts w:hint="default"/>
          <w:sz w:val="28"/>
          <w:szCs w:val="28"/>
          <w:lang w:val="en-US" w:eastAsia="zh-CN"/>
        </w:rPr>
      </w:pPr>
      <w:r>
        <w:rPr>
          <w:rFonts w:hint="eastAsia"/>
          <w:sz w:val="28"/>
          <w:szCs w:val="28"/>
          <w:lang w:val="en-US" w:eastAsia="zh-CN"/>
        </w:rPr>
        <w:t>系统</w:t>
      </w:r>
      <w:r>
        <w:rPr>
          <w:rFonts w:hint="default"/>
          <w:sz w:val="28"/>
          <w:szCs w:val="28"/>
          <w:lang w:val="en-US" w:eastAsia="zh-CN"/>
        </w:rPr>
        <w:t>对借阅证进行资格审查</w:t>
      </w:r>
    </w:p>
    <w:p>
      <w:pPr>
        <w:pStyle w:val="2"/>
        <w:rPr>
          <w:rFonts w:hint="default"/>
          <w:sz w:val="28"/>
          <w:szCs w:val="28"/>
          <w:lang w:val="en-US" w:eastAsia="zh-CN"/>
        </w:rPr>
      </w:pPr>
      <w:r>
        <w:rPr>
          <w:rFonts w:hint="default"/>
          <w:sz w:val="28"/>
          <w:szCs w:val="28"/>
          <w:lang w:val="en-US" w:eastAsia="zh-CN"/>
        </w:rPr>
        <w:t>审查是否为读者本人（非本人不得外借）；</w:t>
      </w:r>
    </w:p>
    <w:p>
      <w:pPr>
        <w:pStyle w:val="2"/>
        <w:rPr>
          <w:rFonts w:hint="default"/>
          <w:sz w:val="28"/>
          <w:szCs w:val="28"/>
          <w:lang w:val="en-US" w:eastAsia="zh-CN"/>
        </w:rPr>
      </w:pPr>
      <w:r>
        <w:rPr>
          <w:rFonts w:hint="default"/>
          <w:sz w:val="28"/>
          <w:szCs w:val="28"/>
          <w:lang w:val="en-US" w:eastAsia="zh-CN"/>
        </w:rPr>
        <w:t>是本人，审查读者的借阅权限。在以下情况下显示拒借：</w:t>
      </w:r>
    </w:p>
    <w:p>
      <w:pPr>
        <w:pStyle w:val="2"/>
        <w:ind w:firstLine="1047" w:firstLineChars="374"/>
        <w:rPr>
          <w:rFonts w:hint="default"/>
          <w:sz w:val="28"/>
          <w:szCs w:val="28"/>
          <w:lang w:val="en-US" w:eastAsia="zh-CN"/>
        </w:rPr>
      </w:pPr>
      <w:r>
        <w:rPr>
          <w:rFonts w:hint="default"/>
          <w:sz w:val="28"/>
          <w:szCs w:val="28"/>
          <w:lang w:val="en-US" w:eastAsia="zh-CN"/>
        </w:rPr>
        <w:t>读者证无效（即处于验证/挂失/注销/暂停状态）；</w:t>
      </w:r>
    </w:p>
    <w:p>
      <w:pPr>
        <w:pStyle w:val="2"/>
        <w:ind w:firstLine="1047" w:firstLineChars="374"/>
        <w:rPr>
          <w:rFonts w:hint="default"/>
          <w:sz w:val="28"/>
          <w:szCs w:val="28"/>
          <w:lang w:val="en-US" w:eastAsia="zh-CN"/>
        </w:rPr>
      </w:pPr>
      <w:r>
        <w:rPr>
          <w:rFonts w:hint="default"/>
          <w:sz w:val="28"/>
          <w:szCs w:val="28"/>
          <w:lang w:val="en-US" w:eastAsia="zh-CN"/>
        </w:rPr>
        <w:t>读者已过有效期；</w:t>
      </w:r>
    </w:p>
    <w:p>
      <w:pPr>
        <w:pStyle w:val="2"/>
        <w:ind w:firstLine="1047" w:firstLineChars="374"/>
        <w:rPr>
          <w:rFonts w:hint="default"/>
          <w:sz w:val="28"/>
          <w:szCs w:val="28"/>
          <w:lang w:val="en-US" w:eastAsia="zh-CN"/>
        </w:rPr>
      </w:pPr>
      <w:r>
        <w:rPr>
          <w:rFonts w:hint="default"/>
          <w:sz w:val="28"/>
          <w:szCs w:val="28"/>
          <w:lang w:val="en-US" w:eastAsia="zh-CN"/>
        </w:rPr>
        <w:t>读者有未交清罚款；</w:t>
      </w:r>
    </w:p>
    <w:p>
      <w:pPr>
        <w:pStyle w:val="2"/>
        <w:ind w:firstLine="1047" w:firstLineChars="374"/>
        <w:rPr>
          <w:rFonts w:hint="default"/>
          <w:sz w:val="28"/>
          <w:szCs w:val="28"/>
          <w:lang w:val="en-US" w:eastAsia="zh-CN"/>
        </w:rPr>
      </w:pPr>
      <w:r>
        <w:rPr>
          <w:rFonts w:hint="default"/>
          <w:sz w:val="28"/>
          <w:szCs w:val="28"/>
          <w:lang w:val="en-US" w:eastAsia="zh-CN"/>
        </w:rPr>
        <w:t>读者有过期未还文献；</w:t>
      </w:r>
    </w:p>
    <w:p>
      <w:pPr>
        <w:pStyle w:val="2"/>
        <w:rPr>
          <w:rFonts w:hint="default"/>
          <w:sz w:val="28"/>
          <w:szCs w:val="28"/>
          <w:lang w:val="en-US" w:eastAsia="zh-CN"/>
        </w:rPr>
      </w:pPr>
      <w:r>
        <w:rPr>
          <w:rFonts w:hint="default"/>
          <w:sz w:val="28"/>
          <w:szCs w:val="28"/>
          <w:lang w:val="en-US" w:eastAsia="zh-CN"/>
        </w:rPr>
        <w:t>如果审查未通过，则</w:t>
      </w:r>
      <w:r>
        <w:rPr>
          <w:rFonts w:hint="eastAsia"/>
          <w:sz w:val="28"/>
          <w:szCs w:val="28"/>
          <w:lang w:val="en-US" w:eastAsia="zh-CN"/>
        </w:rPr>
        <w:t>系统</w:t>
      </w:r>
      <w:r>
        <w:rPr>
          <w:rFonts w:hint="default"/>
          <w:sz w:val="28"/>
          <w:szCs w:val="28"/>
          <w:lang w:val="en-US" w:eastAsia="zh-CN"/>
        </w:rPr>
        <w:t>通知读者无权借书；</w:t>
      </w:r>
    </w:p>
    <w:p>
      <w:pPr>
        <w:pStyle w:val="2"/>
        <w:rPr>
          <w:rFonts w:hint="default"/>
          <w:sz w:val="28"/>
          <w:szCs w:val="28"/>
          <w:lang w:val="en-US" w:eastAsia="zh-CN"/>
        </w:rPr>
      </w:pPr>
      <w:r>
        <w:rPr>
          <w:rFonts w:hint="default"/>
          <w:sz w:val="28"/>
          <w:szCs w:val="28"/>
          <w:lang w:val="en-US" w:eastAsia="zh-CN"/>
        </w:rPr>
        <w:t>如果审查通过，则</w:t>
      </w:r>
      <w:r>
        <w:rPr>
          <w:rFonts w:hint="eastAsia"/>
          <w:sz w:val="28"/>
          <w:szCs w:val="28"/>
          <w:lang w:val="en-US" w:eastAsia="zh-CN"/>
        </w:rPr>
        <w:t>系统</w:t>
      </w:r>
      <w:r>
        <w:rPr>
          <w:rFonts w:hint="default"/>
          <w:sz w:val="28"/>
          <w:szCs w:val="28"/>
          <w:lang w:val="en-US" w:eastAsia="zh-CN"/>
        </w:rPr>
        <w:t>使用</w:t>
      </w:r>
      <w:r>
        <w:rPr>
          <w:rFonts w:hint="eastAsia"/>
          <w:sz w:val="28"/>
          <w:szCs w:val="28"/>
          <w:lang w:val="en-US" w:eastAsia="zh-CN"/>
        </w:rPr>
        <w:t>RFID</w:t>
      </w:r>
      <w:r>
        <w:rPr>
          <w:rFonts w:hint="default"/>
          <w:sz w:val="28"/>
          <w:szCs w:val="28"/>
          <w:lang w:val="en-US" w:eastAsia="zh-CN"/>
        </w:rPr>
        <w:t>读取图书的条码号；</w:t>
      </w:r>
    </w:p>
    <w:p>
      <w:pPr>
        <w:pStyle w:val="2"/>
        <w:rPr>
          <w:rFonts w:hint="default"/>
          <w:sz w:val="28"/>
          <w:szCs w:val="28"/>
          <w:lang w:val="en-US" w:eastAsia="zh-CN"/>
        </w:rPr>
      </w:pPr>
      <w:r>
        <w:rPr>
          <w:rFonts w:hint="eastAsia"/>
          <w:sz w:val="28"/>
          <w:szCs w:val="28"/>
          <w:lang w:val="en-US" w:eastAsia="zh-CN"/>
        </w:rPr>
        <w:t>系统</w:t>
      </w:r>
      <w:r>
        <w:rPr>
          <w:rFonts w:hint="default"/>
          <w:sz w:val="28"/>
          <w:szCs w:val="28"/>
          <w:lang w:val="en-US" w:eastAsia="zh-CN"/>
        </w:rPr>
        <w:t>读取图书的条码号后可能出现以下拒借的情况：</w:t>
      </w:r>
    </w:p>
    <w:p>
      <w:pPr>
        <w:pStyle w:val="2"/>
        <w:ind w:firstLine="1047" w:firstLineChars="374"/>
        <w:rPr>
          <w:rFonts w:hint="default"/>
          <w:sz w:val="28"/>
          <w:szCs w:val="28"/>
          <w:lang w:val="en-US" w:eastAsia="zh-CN"/>
        </w:rPr>
      </w:pPr>
      <w:r>
        <w:rPr>
          <w:rFonts w:hint="default"/>
          <w:sz w:val="28"/>
          <w:szCs w:val="28"/>
          <w:lang w:val="en-US" w:eastAsia="zh-CN"/>
        </w:rPr>
        <w:t>馆藏库无指定书目记录</w:t>
      </w:r>
    </w:p>
    <w:p>
      <w:pPr>
        <w:pStyle w:val="2"/>
        <w:ind w:firstLine="1047" w:firstLineChars="374"/>
        <w:rPr>
          <w:rFonts w:hint="default"/>
          <w:sz w:val="28"/>
          <w:szCs w:val="28"/>
          <w:lang w:val="en-US" w:eastAsia="zh-CN"/>
        </w:rPr>
      </w:pPr>
      <w:r>
        <w:rPr>
          <w:rFonts w:hint="default"/>
          <w:sz w:val="28"/>
          <w:szCs w:val="28"/>
          <w:lang w:val="en-US" w:eastAsia="zh-CN"/>
        </w:rPr>
        <w:t>本书是预约借书，但当前文献实际预阅者与借阅者不符；</w:t>
      </w:r>
    </w:p>
    <w:p>
      <w:pPr>
        <w:pStyle w:val="2"/>
        <w:ind w:firstLine="1047" w:firstLineChars="374"/>
        <w:rPr>
          <w:rFonts w:hint="default"/>
          <w:sz w:val="28"/>
          <w:szCs w:val="28"/>
          <w:lang w:val="en-US" w:eastAsia="zh-CN"/>
        </w:rPr>
      </w:pPr>
      <w:r>
        <w:rPr>
          <w:rFonts w:hint="default"/>
          <w:sz w:val="28"/>
          <w:szCs w:val="28"/>
          <w:lang w:val="en-US" w:eastAsia="zh-CN"/>
        </w:rPr>
        <w:t>读者总借数已满。</w:t>
      </w:r>
    </w:p>
    <w:p>
      <w:pPr>
        <w:ind w:firstLine="560" w:firstLineChars="200"/>
        <w:rPr>
          <w:rFonts w:hint="eastAsia"/>
          <w:sz w:val="28"/>
          <w:szCs w:val="28"/>
          <w:lang w:val="en-US" w:eastAsia="zh-CN"/>
        </w:rPr>
      </w:pPr>
      <w:r>
        <w:rPr>
          <w:rFonts w:hint="eastAsia"/>
          <w:sz w:val="28"/>
          <w:szCs w:val="28"/>
          <w:lang w:val="en-US" w:eastAsia="zh-CN"/>
        </w:rPr>
        <w:t>以上情况通过则进行具体的借书处理，最后借书成功</w:t>
      </w:r>
    </w:p>
    <w:p>
      <w:pPr>
        <w:ind w:firstLine="560" w:firstLineChars="200"/>
        <w:rPr>
          <w:rFonts w:ascii="Times New Roman" w:hAnsi="Times New Roman" w:eastAsiaTheme="minorEastAsia"/>
        </w:rPr>
      </w:pPr>
    </w:p>
    <w:p>
      <w:pPr>
        <w:pStyle w:val="7"/>
        <w:bidi w:val="0"/>
      </w:pPr>
      <w:r>
        <w:t>性能</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ind w:firstLine="560" w:firstLineChars="200"/>
        <w:rPr>
          <w:rFonts w:hint="default" w:ascii="Times New Roman" w:hAnsi="Times New Roman" w:eastAsiaTheme="minorEastAsia"/>
          <w:lang w:val="en-US" w:eastAsia="zh-CN"/>
        </w:rPr>
      </w:pPr>
      <w:r>
        <w:rPr>
          <w:rFonts w:hint="eastAsia" w:ascii="Times New Roman" w:hAnsi="Times New Roman" w:eastAsiaTheme="minorEastAsia"/>
          <w:lang w:val="en-US" w:eastAsia="zh-CN"/>
        </w:rPr>
        <w:t>刷卡</w:t>
      </w:r>
    </w:p>
    <w:p>
      <w:pPr>
        <w:pStyle w:val="7"/>
        <w:bidi w:val="0"/>
      </w:pPr>
      <w:r>
        <w:t>输出项</w:t>
      </w:r>
    </w:p>
    <w:p>
      <w:pPr>
        <w:pStyle w:val="4"/>
        <w:rPr>
          <w:rFonts w:hint="default" w:eastAsia="宋体"/>
          <w:lang w:val="en-US" w:eastAsia="zh-CN"/>
        </w:rPr>
      </w:pPr>
      <w:r>
        <w:rPr>
          <w:rFonts w:hint="eastAsia"/>
          <w:lang w:val="en-US" w:eastAsia="zh-CN"/>
        </w:rPr>
        <w:t>提示借阅成功  或者失败界面</w:t>
      </w:r>
    </w:p>
    <w:p>
      <w:pPr>
        <w:pStyle w:val="7"/>
        <w:bidi w:val="0"/>
      </w:pPr>
      <w:r>
        <w:t>算法</w:t>
      </w:r>
    </w:p>
    <w:p>
      <w:pPr>
        <w:ind w:firstLine="420"/>
        <w:rPr>
          <w:rFonts w:hint="default" w:eastAsia="宋体"/>
          <w:lang w:val="en-US" w:eastAsia="zh-CN"/>
        </w:rPr>
      </w:pPr>
      <w:r>
        <w:rPr>
          <w:rFonts w:hint="eastAsia"/>
          <w:lang w:val="en-US" w:eastAsia="zh-CN"/>
        </w:rPr>
        <w:t>无</w:t>
      </w:r>
    </w:p>
    <w:p>
      <w:pPr>
        <w:pStyle w:val="7"/>
        <w:bidi w:val="0"/>
      </w:pPr>
      <w:r>
        <w:t>流程逻辑</w:t>
      </w:r>
    </w:p>
    <w:p>
      <w:pPr>
        <w:jc w:val="center"/>
        <w:rPr>
          <w:rFonts w:ascii="Times New Roman" w:hAnsi="Times New Roman" w:eastAsia="楷体"/>
          <w:sz w:val="11"/>
          <w:szCs w:val="11"/>
        </w:rPr>
      </w:pPr>
      <w:r>
        <w:drawing>
          <wp:inline distT="0" distB="0" distL="114300" distR="114300">
            <wp:extent cx="4772025" cy="5105400"/>
            <wp:effectExtent l="0" t="0" r="9525" b="0"/>
            <wp:docPr id="6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8"/>
                    <pic:cNvPicPr>
                      <a:picLocks noChangeAspect="1"/>
                    </pic:cNvPicPr>
                  </pic:nvPicPr>
                  <pic:blipFill>
                    <a:blip r:embed="rId17"/>
                    <a:stretch>
                      <a:fillRect/>
                    </a:stretch>
                  </pic:blipFill>
                  <pic:spPr>
                    <a:xfrm>
                      <a:off x="0" y="0"/>
                      <a:ext cx="4772025" cy="5105400"/>
                    </a:xfrm>
                    <a:prstGeom prst="rect">
                      <a:avLst/>
                    </a:prstGeom>
                    <a:noFill/>
                    <a:ln>
                      <a:noFill/>
                    </a:ln>
                  </pic:spPr>
                </pic:pic>
              </a:graphicData>
            </a:graphic>
          </wp:inline>
        </w:drawing>
      </w:r>
    </w:p>
    <w:p>
      <w:pPr>
        <w:pStyle w:val="7"/>
        <w:bidi w:val="0"/>
      </w:pPr>
      <w:r>
        <w:t>存储分配</w:t>
      </w: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2"/>
        <w:gridCol w:w="1581"/>
        <w:gridCol w:w="1224"/>
        <w:gridCol w:w="1102"/>
        <w:gridCol w:w="945"/>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5"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sz w:val="24"/>
                <w:szCs w:val="24"/>
                <w:lang w:val="en-US" w:eastAsia="zh-CN"/>
              </w:rPr>
              <w:t>图书借阅表</w:t>
            </w:r>
          </w:p>
        </w:tc>
        <w:tc>
          <w:tcPr>
            <w:tcW w:w="110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773" w:type="dxa"/>
            <w:gridSpan w:val="2"/>
            <w:shd w:val="clear" w:color="auto" w:fill="FFFFFF" w:themeFill="background1"/>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tb_bookborrow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4"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10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945"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28"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rPr>
            </w:pPr>
            <w:r>
              <w:rPr>
                <w:rFonts w:hint="eastAsia" w:ascii="宋体" w:hAnsi="宋体" w:eastAsia="宋体" w:cs="宋体"/>
                <w:sz w:val="24"/>
                <w:szCs w:val="24"/>
              </w:rPr>
              <w:t>id</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02"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945"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28"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zl_id</w:t>
            </w:r>
          </w:p>
        </w:tc>
        <w:tc>
          <w:tcPr>
            <w:tcW w:w="1224"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nvarchar</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读者id</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rd_id</w:t>
            </w:r>
          </w:p>
        </w:tc>
        <w:tc>
          <w:tcPr>
            <w:tcW w:w="1224" w:type="dxa"/>
          </w:tcPr>
          <w:p>
            <w:pPr>
              <w:jc w:val="both"/>
              <w:rPr>
                <w:rFonts w:hint="default" w:ascii="宋体" w:hAnsi="宋体" w:eastAsia="宋体" w:cs="宋体"/>
                <w:color w:val="000000"/>
                <w:sz w:val="24"/>
                <w:szCs w:val="24"/>
                <w:lang w:val="en-US" w:eastAsia="zh-CN"/>
              </w:rPr>
            </w:pPr>
            <w:r>
              <w:rPr>
                <w:rFonts w:hint="eastAsia" w:ascii="宋体" w:hAnsi="宋体" w:eastAsia="宋体" w:cs="宋体"/>
                <w:sz w:val="24"/>
                <w:szCs w:val="24"/>
                <w:lang w:val="en-US" w:eastAsia="zh-CN"/>
              </w:rPr>
              <w:t>nvarchar</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借阅日期</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bor_date</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还书日期</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rtn_date</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续借次数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cont_cnt</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用户名称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username</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备注</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remarks</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ntext</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4"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02" w:type="dxa"/>
          </w:tcPr>
          <w:p>
            <w:pPr>
              <w:jc w:val="both"/>
              <w:rPr>
                <w:rFonts w:hint="eastAsia" w:ascii="宋体" w:hAnsi="宋体" w:eastAsia="宋体" w:cs="宋体"/>
                <w:sz w:val="24"/>
                <w:szCs w:val="24"/>
              </w:rPr>
            </w:pPr>
          </w:p>
        </w:tc>
        <w:tc>
          <w:tcPr>
            <w:tcW w:w="945" w:type="dxa"/>
          </w:tcPr>
          <w:p>
            <w:pPr>
              <w:jc w:val="both"/>
              <w:rPr>
                <w:rFonts w:hint="eastAsia" w:ascii="宋体" w:hAnsi="宋体" w:eastAsia="宋体" w:cs="宋体"/>
                <w:sz w:val="24"/>
                <w:szCs w:val="24"/>
              </w:rPr>
            </w:pPr>
          </w:p>
        </w:tc>
        <w:tc>
          <w:tcPr>
            <w:tcW w:w="1828" w:type="dxa"/>
          </w:tcPr>
          <w:p>
            <w:pPr>
              <w:jc w:val="both"/>
              <w:rPr>
                <w:rFonts w:hint="eastAsia" w:ascii="宋体" w:hAnsi="宋体" w:eastAsia="宋体" w:cs="宋体"/>
                <w:sz w:val="24"/>
                <w:szCs w:val="24"/>
              </w:rPr>
            </w:pPr>
          </w:p>
        </w:tc>
      </w:tr>
    </w:tbl>
    <w:p>
      <w:pPr>
        <w:pStyle w:val="4"/>
      </w:pP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581"/>
        <w:gridCol w:w="1221"/>
        <w:gridCol w:w="1130"/>
        <w:gridCol w:w="9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2"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color w:val="000000"/>
                <w:sz w:val="24"/>
                <w:szCs w:val="24"/>
                <w:lang w:val="en-US" w:eastAsia="zh-CN"/>
              </w:rPr>
              <w:t>操作日志表</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751" w:type="dxa"/>
            <w:gridSpan w:val="2"/>
            <w:shd w:val="clear" w:color="auto" w:fill="FFFFFF" w:themeFill="background1"/>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Tb_bookborrowed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917"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34"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rPr>
            </w:pPr>
            <w:r>
              <w:rPr>
                <w:rFonts w:hint="eastAsia" w:ascii="宋体" w:hAnsi="宋体" w:eastAsia="宋体" w:cs="宋体"/>
                <w:sz w:val="24"/>
                <w:szCs w:val="24"/>
                <w:lang w:val="en-US" w:eastAsia="zh-CN"/>
              </w:rPr>
              <w:t>log</w:t>
            </w:r>
            <w:r>
              <w:rPr>
                <w:rFonts w:hint="eastAsia" w:ascii="宋体" w:hAnsi="宋体" w:eastAsia="宋体" w:cs="宋体"/>
                <w:sz w:val="24"/>
                <w:szCs w:val="24"/>
              </w:rPr>
              <w:t>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bigint</w:t>
            </w:r>
          </w:p>
        </w:tc>
        <w:tc>
          <w:tcPr>
            <w:tcW w:w="1130"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917"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34"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日志类型</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logtype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smallint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日志时间</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logtime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读者编号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rd_id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图书类型</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Zl_kind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操作员</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username</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bl>
    <w:p>
      <w:pPr>
        <w:pStyle w:val="4"/>
      </w:pP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759"/>
        <w:gridCol w:w="3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759"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517"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vAlign w:val="top"/>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readCard</w:t>
            </w:r>
          </w:p>
        </w:tc>
        <w:tc>
          <w:tcPr>
            <w:tcW w:w="2759" w:type="dxa"/>
            <w:vAlign w:val="center"/>
          </w:tcPr>
          <w:p>
            <w:pPr>
              <w:pStyle w:val="61"/>
              <w:widowControl w:val="0"/>
              <w:spacing w:line="360" w:lineRule="auto"/>
              <w:jc w:val="left"/>
              <w:rPr>
                <w:rFonts w:asciiTheme="majorEastAsia" w:hAnsiTheme="majorEastAsia" w:eastAsiaTheme="majorEastAsia"/>
                <w:sz w:val="21"/>
                <w:szCs w:val="21"/>
              </w:rPr>
            </w:pPr>
            <w:r>
              <w:rPr>
                <w:rFonts w:hint="default" w:asciiTheme="majorEastAsia" w:hAnsiTheme="majorEastAsia" w:eastAsiaTheme="majorEastAsia"/>
                <w:sz w:val="21"/>
                <w:szCs w:val="21"/>
                <w:lang w:val="en-US" w:eastAsia="zh-CN"/>
              </w:rPr>
              <w:t>TbReaderController</w:t>
            </w:r>
          </w:p>
        </w:tc>
        <w:tc>
          <w:tcPr>
            <w:tcW w:w="3517" w:type="dxa"/>
            <w:vAlign w:val="center"/>
          </w:tcPr>
          <w:p>
            <w:pPr>
              <w:pStyle w:val="61"/>
              <w:widowControl w:val="0"/>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读卡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vAlign w:val="top"/>
          </w:tcPr>
          <w:p>
            <w:pPr>
              <w:pStyle w:val="61"/>
              <w:widowControl w:val="0"/>
              <w:spacing w:line="360" w:lineRule="auto"/>
              <w:jc w:val="both"/>
              <w:rPr>
                <w:rFonts w:asciiTheme="minorEastAsia" w:hAnsiTheme="minorEastAsia" w:eastAsiaTheme="minorEastAsia"/>
                <w:sz w:val="21"/>
                <w:szCs w:val="21"/>
              </w:rPr>
            </w:pPr>
            <w:r>
              <w:rPr>
                <w:rFonts w:hint="default" w:asciiTheme="minorEastAsia" w:hAnsiTheme="minorEastAsia" w:eastAsiaTheme="minorEastAsia"/>
                <w:sz w:val="21"/>
                <w:szCs w:val="21"/>
              </w:rPr>
              <w:t>bookBorrow</w:t>
            </w:r>
          </w:p>
        </w:tc>
        <w:tc>
          <w:tcPr>
            <w:tcW w:w="2759" w:type="dxa"/>
            <w:vAlign w:val="center"/>
          </w:tcPr>
          <w:p>
            <w:pPr>
              <w:pStyle w:val="61"/>
              <w:widowControl w:val="0"/>
              <w:spacing w:line="360" w:lineRule="auto"/>
              <w:jc w:val="left"/>
              <w:rPr>
                <w:rFonts w:asciiTheme="majorEastAsia" w:hAnsiTheme="majorEastAsia" w:eastAsiaTheme="majorEastAsia"/>
                <w:sz w:val="21"/>
                <w:szCs w:val="21"/>
              </w:rPr>
            </w:pPr>
            <w:r>
              <w:rPr>
                <w:rFonts w:hint="eastAsia" w:asciiTheme="minorEastAsia" w:hAnsiTheme="minorEastAsia" w:eastAsiaTheme="minorEastAsia"/>
                <w:sz w:val="21"/>
                <w:szCs w:val="21"/>
                <w:lang w:eastAsia="zh-CN"/>
              </w:rPr>
              <w:t>TBookOperationController</w:t>
            </w:r>
          </w:p>
        </w:tc>
        <w:tc>
          <w:tcPr>
            <w:tcW w:w="3517"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借阅图书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vAlign w:val="top"/>
          </w:tcPr>
          <w:p>
            <w:pPr>
              <w:pStyle w:val="61"/>
              <w:widowControl w:val="0"/>
              <w:spacing w:line="360" w:lineRule="auto"/>
              <w:jc w:val="both"/>
              <w:rPr>
                <w:rFonts w:hint="default" w:asciiTheme="minorEastAsia" w:hAnsiTheme="minorEastAsia" w:eastAsiaTheme="minorEastAsia"/>
                <w:sz w:val="21"/>
                <w:szCs w:val="21"/>
              </w:rPr>
            </w:pPr>
            <w:r>
              <w:rPr>
                <w:rFonts w:hint="default" w:asciiTheme="minorEastAsia" w:hAnsiTheme="minorEastAsia" w:eastAsiaTheme="minorEastAsia"/>
                <w:sz w:val="21"/>
                <w:szCs w:val="21"/>
              </w:rPr>
              <w:t>getTabData</w:t>
            </w:r>
          </w:p>
        </w:tc>
        <w:tc>
          <w:tcPr>
            <w:tcW w:w="2759" w:type="dxa"/>
            <w:vAlign w:val="center"/>
          </w:tcPr>
          <w:p>
            <w:pPr>
              <w:pStyle w:val="61"/>
              <w:widowControl w:val="0"/>
              <w:spacing w:line="360" w:lineRule="auto"/>
              <w:jc w:val="left"/>
              <w:rPr>
                <w:rFonts w:hint="eastAsia" w:asciiTheme="minorEastAsia" w:hAnsiTheme="minorEastAsia" w:eastAsiaTheme="minorEastAsia"/>
                <w:sz w:val="21"/>
                <w:szCs w:val="21"/>
                <w:lang w:eastAsia="zh-CN"/>
              </w:rPr>
            </w:pPr>
            <w:r>
              <w:rPr>
                <w:rFonts w:hint="eastAsia" w:asciiTheme="minorEastAsia" w:hAnsiTheme="minorEastAsia" w:eastAsiaTheme="minorEastAsia"/>
                <w:sz w:val="21"/>
                <w:szCs w:val="21"/>
                <w:lang w:eastAsia="zh-CN"/>
              </w:rPr>
              <w:t>TBookOperationController</w:t>
            </w:r>
          </w:p>
        </w:tc>
        <w:tc>
          <w:tcPr>
            <w:tcW w:w="3517"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获取图书信息</w:t>
            </w:r>
          </w:p>
        </w:tc>
      </w:tr>
    </w:tbl>
    <w:p>
      <w:pPr>
        <w:pStyle w:val="7"/>
        <w:bidi w:val="0"/>
      </w:pPr>
      <w:r>
        <w:t>注释设计</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r>
        <w:t>界面原型</w:t>
      </w:r>
    </w:p>
    <w:p>
      <w:pPr>
        <w:rPr>
          <w:rFonts w:ascii="Times New Roman" w:hAnsi="Times New Roman" w:eastAsia="楷体"/>
        </w:rPr>
      </w:pPr>
      <w:r>
        <w:drawing>
          <wp:inline distT="0" distB="0" distL="114300" distR="114300">
            <wp:extent cx="6433185" cy="34664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6433185" cy="3466465"/>
                    </a:xfrm>
                    <a:prstGeom prst="rect">
                      <a:avLst/>
                    </a:prstGeom>
                    <a:noFill/>
                    <a:ln>
                      <a:noFill/>
                    </a:ln>
                  </pic:spPr>
                </pic:pic>
              </a:graphicData>
            </a:graphic>
          </wp:inline>
        </w:drawing>
      </w:r>
    </w:p>
    <w:p>
      <w:pPr>
        <w:pStyle w:val="6"/>
        <w:bidi w:val="0"/>
        <w:rPr>
          <w:rFonts w:hint="eastAsia"/>
          <w:lang w:val="en-US" w:eastAsia="zh-CN"/>
        </w:rPr>
      </w:pPr>
      <w:bookmarkStart w:id="204" w:name="_Toc6241"/>
      <w:r>
        <w:rPr>
          <w:rFonts w:hint="eastAsia"/>
          <w:lang w:val="en-US" w:eastAsia="zh-CN"/>
        </w:rPr>
        <w:t>自助还书</w:t>
      </w:r>
      <w:bookmarkEnd w:id="204"/>
    </w:p>
    <w:p>
      <w:pPr>
        <w:pStyle w:val="7"/>
        <w:bidi w:val="0"/>
      </w:pPr>
      <w:r>
        <w:t>功能描述</w:t>
      </w:r>
    </w:p>
    <w:p>
      <w:pPr>
        <w:ind w:firstLine="560" w:firstLineChars="200"/>
        <w:rPr>
          <w:rFonts w:ascii="Times New Roman" w:hAnsi="Times New Roman" w:eastAsiaTheme="minorEastAsia"/>
        </w:rPr>
      </w:pPr>
      <w:r>
        <w:rPr>
          <w:rFonts w:hint="eastAsia"/>
          <w:lang w:val="en-US" w:eastAsia="zh-CN"/>
        </w:rPr>
        <w:t>用户仅需要带借阅的书籍通过自助借还书机将需要归还的书籍放置感应区按照操作步骤既可以还书完成</w:t>
      </w:r>
    </w:p>
    <w:p>
      <w:pPr>
        <w:pStyle w:val="7"/>
        <w:bidi w:val="0"/>
      </w:pPr>
      <w:r>
        <w:t>性能</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ind w:firstLine="560" w:firstLineChars="200"/>
        <w:rPr>
          <w:rFonts w:hint="default" w:ascii="Times New Roman" w:hAnsi="Times New Roman" w:eastAsiaTheme="minorEastAsia"/>
          <w:lang w:val="en-US" w:eastAsia="zh-CN"/>
        </w:rPr>
      </w:pPr>
      <w:r>
        <w:rPr>
          <w:rFonts w:hint="eastAsia" w:ascii="Times New Roman" w:hAnsi="Times New Roman" w:eastAsiaTheme="minorEastAsia"/>
          <w:lang w:val="en-US" w:eastAsia="zh-CN"/>
        </w:rPr>
        <w:t>无</w:t>
      </w:r>
    </w:p>
    <w:p>
      <w:pPr>
        <w:pStyle w:val="7"/>
        <w:bidi w:val="0"/>
      </w:pPr>
      <w:r>
        <w:t>输出项</w:t>
      </w:r>
    </w:p>
    <w:p>
      <w:pPr>
        <w:ind w:firstLine="560" w:firstLineChars="200"/>
      </w:pPr>
      <w:r>
        <w:rPr>
          <w:rFonts w:hint="eastAsia"/>
          <w:lang w:val="en-US" w:eastAsia="zh-CN"/>
        </w:rPr>
        <w:t>归还成功提示 并跳转到归还界面</w:t>
      </w:r>
    </w:p>
    <w:p>
      <w:pPr>
        <w:pStyle w:val="7"/>
        <w:bidi w:val="0"/>
      </w:pPr>
      <w:r>
        <w:t>算法</w:t>
      </w:r>
    </w:p>
    <w:p>
      <w:pPr>
        <w:pStyle w:val="4"/>
        <w:rPr>
          <w:rFonts w:hint="eastAsia" w:eastAsia="宋体"/>
          <w:lang w:val="en-US" w:eastAsia="zh-CN"/>
        </w:rPr>
      </w:pPr>
      <w:r>
        <w:rPr>
          <w:rFonts w:hint="eastAsia"/>
          <w:lang w:val="en-US" w:eastAsia="zh-CN"/>
        </w:rPr>
        <w:t>无</w:t>
      </w:r>
    </w:p>
    <w:p>
      <w:pPr>
        <w:pStyle w:val="7"/>
        <w:bidi w:val="0"/>
      </w:pPr>
      <w:r>
        <w:t>流程逻辑</w:t>
      </w:r>
    </w:p>
    <w:p>
      <w:pPr>
        <w:ind w:firstLine="560" w:firstLineChars="200"/>
        <w:rPr>
          <w:rFonts w:ascii="Times New Roman" w:hAnsi="Times New Roman" w:eastAsiaTheme="minorEastAsia"/>
        </w:rPr>
      </w:pPr>
      <w:r>
        <w:drawing>
          <wp:inline distT="0" distB="0" distL="114300" distR="114300">
            <wp:extent cx="4810125" cy="4095750"/>
            <wp:effectExtent l="0" t="0" r="9525" b="0"/>
            <wp:docPr id="6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9"/>
                    <pic:cNvPicPr>
                      <a:picLocks noChangeAspect="1"/>
                    </pic:cNvPicPr>
                  </pic:nvPicPr>
                  <pic:blipFill>
                    <a:blip r:embed="rId19"/>
                    <a:stretch>
                      <a:fillRect/>
                    </a:stretch>
                  </pic:blipFill>
                  <pic:spPr>
                    <a:xfrm>
                      <a:off x="0" y="0"/>
                      <a:ext cx="4810125" cy="4095750"/>
                    </a:xfrm>
                    <a:prstGeom prst="rect">
                      <a:avLst/>
                    </a:prstGeom>
                    <a:noFill/>
                    <a:ln>
                      <a:noFill/>
                    </a:ln>
                  </pic:spPr>
                </pic:pic>
              </a:graphicData>
            </a:graphic>
          </wp:inline>
        </w:drawing>
      </w:r>
    </w:p>
    <w:p>
      <w:pPr>
        <w:pStyle w:val="7"/>
        <w:bidi w:val="0"/>
      </w:pPr>
      <w:r>
        <w:t>存储分配</w:t>
      </w: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517"/>
        <w:gridCol w:w="1176"/>
        <w:gridCol w:w="1134"/>
        <w:gridCol w:w="850"/>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逻辑表名</w:t>
            </w:r>
          </w:p>
        </w:tc>
        <w:tc>
          <w:tcPr>
            <w:tcW w:w="2693" w:type="dxa"/>
            <w:gridSpan w:val="2"/>
            <w:shd w:val="clear" w:color="auto" w:fill="FFFFFF" w:themeFill="background1"/>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图书借阅表</w:t>
            </w:r>
          </w:p>
        </w:tc>
        <w:tc>
          <w:tcPr>
            <w:tcW w:w="1134"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物理表名</w:t>
            </w:r>
          </w:p>
        </w:tc>
        <w:tc>
          <w:tcPr>
            <w:tcW w:w="2495" w:type="dxa"/>
            <w:gridSpan w:val="2"/>
            <w:shd w:val="clear" w:color="auto" w:fill="FFFFFF" w:themeFill="background1"/>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tb_bookborrow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逻辑字段</w:t>
            </w:r>
          </w:p>
        </w:tc>
        <w:tc>
          <w:tcPr>
            <w:tcW w:w="1517"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物理字段</w:t>
            </w:r>
          </w:p>
        </w:tc>
        <w:tc>
          <w:tcPr>
            <w:tcW w:w="1176"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数据类型</w:t>
            </w:r>
          </w:p>
        </w:tc>
        <w:tc>
          <w:tcPr>
            <w:tcW w:w="1134"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主键</w:t>
            </w:r>
          </w:p>
        </w:tc>
        <w:tc>
          <w:tcPr>
            <w:tcW w:w="85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非空</w:t>
            </w:r>
          </w:p>
        </w:tc>
        <w:tc>
          <w:tcPr>
            <w:tcW w:w="1645"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主键</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rPr>
              <w:t>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r>
              <w:rPr>
                <w:rFonts w:hint="eastAsia" w:ascii="宋体" w:hAnsi="宋体" w:eastAsia="宋体" w:cs="宋体"/>
                <w:sz w:val="24"/>
                <w:szCs w:val="24"/>
              </w:rPr>
              <w:t>是</w:t>
            </w:r>
          </w:p>
        </w:tc>
        <w:tc>
          <w:tcPr>
            <w:tcW w:w="850" w:type="dxa"/>
            <w:vAlign w:val="top"/>
          </w:tcPr>
          <w:p>
            <w:pPr>
              <w:jc w:val="both"/>
              <w:rPr>
                <w:rFonts w:hint="eastAsia" w:ascii="宋体" w:hAnsi="宋体" w:eastAsia="宋体" w:cs="宋体"/>
                <w:sz w:val="21"/>
                <w:szCs w:val="21"/>
              </w:rPr>
            </w:pPr>
            <w:r>
              <w:rPr>
                <w:rFonts w:hint="eastAsia" w:ascii="宋体" w:hAnsi="宋体" w:eastAsia="宋体" w:cs="宋体"/>
                <w:sz w:val="24"/>
                <w:szCs w:val="24"/>
              </w:rPr>
              <w:t>是</w:t>
            </w:r>
          </w:p>
        </w:tc>
        <w:tc>
          <w:tcPr>
            <w:tcW w:w="1645" w:type="dxa"/>
            <w:vAlign w:val="top"/>
          </w:tcPr>
          <w:p>
            <w:pPr>
              <w:jc w:val="both"/>
              <w:rPr>
                <w:rFonts w:hint="eastAsia" w:ascii="宋体" w:hAnsi="宋体" w:eastAsia="宋体" w:cs="宋体"/>
                <w:sz w:val="21"/>
                <w:szCs w:val="21"/>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图书编号</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zl_id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读者id</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rd_id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借阅日期</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bor_date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还书日期</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rtn_date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续借次数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cont_cnt</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用户名称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username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备注</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remarks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ntext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模式</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stypes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更新时间</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uptimes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更新次数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upcount</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bl>
    <w:p>
      <w:pPr>
        <w:pStyle w:val="4"/>
      </w:pP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581"/>
        <w:gridCol w:w="1221"/>
        <w:gridCol w:w="1130"/>
        <w:gridCol w:w="9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2"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color w:val="000000"/>
                <w:sz w:val="24"/>
                <w:szCs w:val="24"/>
                <w:lang w:val="en-US" w:eastAsia="zh-CN"/>
              </w:rPr>
              <w:t>操作日志表</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751" w:type="dxa"/>
            <w:gridSpan w:val="2"/>
            <w:shd w:val="clear" w:color="auto" w:fill="FFFFFF" w:themeFill="background1"/>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Tb_bookborrowed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917"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34"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rPr>
            </w:pPr>
            <w:r>
              <w:rPr>
                <w:rFonts w:hint="eastAsia" w:ascii="宋体" w:hAnsi="宋体" w:eastAsia="宋体" w:cs="宋体"/>
                <w:sz w:val="24"/>
                <w:szCs w:val="24"/>
                <w:lang w:val="en-US" w:eastAsia="zh-CN"/>
              </w:rPr>
              <w:t>log</w:t>
            </w:r>
            <w:r>
              <w:rPr>
                <w:rFonts w:hint="eastAsia" w:ascii="宋体" w:hAnsi="宋体" w:eastAsia="宋体" w:cs="宋体"/>
                <w:sz w:val="24"/>
                <w:szCs w:val="24"/>
              </w:rPr>
              <w:t>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bigint</w:t>
            </w:r>
          </w:p>
        </w:tc>
        <w:tc>
          <w:tcPr>
            <w:tcW w:w="1130"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917"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34"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日志类型</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logtype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smallint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日志时间</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logtime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读者编号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rd_id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图书类型</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Zl_kind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操作员</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username</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bl>
    <w:p>
      <w:pPr>
        <w:pStyle w:val="4"/>
      </w:pP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3425"/>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vAlign w:val="top"/>
          </w:tcPr>
          <w:p>
            <w:pPr>
              <w:pStyle w:val="61"/>
              <w:widowControl/>
              <w:spacing w:line="360" w:lineRule="auto"/>
              <w:ind w:firstLine="360" w:firstLineChars="0"/>
              <w:jc w:val="left"/>
              <w:rPr>
                <w:rFonts w:hint="eastAsia" w:ascii="宋体" w:hAnsi="宋体" w:eastAsia="宋体" w:cs="宋体"/>
                <w:sz w:val="21"/>
                <w:szCs w:val="21"/>
              </w:rPr>
            </w:pPr>
            <w:r>
              <w:rPr>
                <w:rFonts w:hint="eastAsia" w:asciiTheme="minorEastAsia" w:hAnsiTheme="minorEastAsia" w:eastAsiaTheme="minorEastAsia"/>
                <w:sz w:val="21"/>
                <w:szCs w:val="21"/>
              </w:rPr>
              <w:t>接口</w:t>
            </w:r>
          </w:p>
        </w:tc>
        <w:tc>
          <w:tcPr>
            <w:tcW w:w="3425" w:type="dxa"/>
            <w:shd w:val="clear" w:color="auto" w:fill="A5A5A5" w:themeFill="background1" w:themeFillShade="A6"/>
            <w:vAlign w:val="top"/>
          </w:tcPr>
          <w:p>
            <w:pPr>
              <w:pStyle w:val="61"/>
              <w:widowControl/>
              <w:spacing w:line="360" w:lineRule="auto"/>
              <w:jc w:val="left"/>
              <w:rPr>
                <w:rFonts w:hint="eastAsia" w:ascii="宋体" w:hAnsi="宋体" w:eastAsia="宋体" w:cs="宋体"/>
                <w:sz w:val="21"/>
                <w:szCs w:val="21"/>
              </w:rPr>
            </w:pPr>
            <w:r>
              <w:rPr>
                <w:rFonts w:hint="eastAsia" w:asciiTheme="minorEastAsia" w:hAnsiTheme="minorEastAsia" w:eastAsiaTheme="minorEastAsia"/>
                <w:sz w:val="21"/>
                <w:szCs w:val="21"/>
              </w:rPr>
              <w:t>类名</w:t>
            </w:r>
          </w:p>
        </w:tc>
        <w:tc>
          <w:tcPr>
            <w:tcW w:w="2468" w:type="dxa"/>
            <w:shd w:val="clear" w:color="auto" w:fill="A5A5A5" w:themeFill="background1" w:themeFillShade="A6"/>
            <w:vAlign w:val="center"/>
          </w:tcPr>
          <w:p>
            <w:pPr>
              <w:pStyle w:val="61"/>
              <w:widowControl/>
              <w:spacing w:line="360" w:lineRule="auto"/>
              <w:jc w:val="both"/>
              <w:rPr>
                <w:rFonts w:hint="eastAsia" w:ascii="宋体" w:hAnsi="宋体" w:eastAsia="宋体" w:cs="宋体"/>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vAlign w:val="top"/>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getTabData</w:t>
            </w:r>
          </w:p>
        </w:tc>
        <w:tc>
          <w:tcPr>
            <w:tcW w:w="3425" w:type="dxa"/>
            <w:vAlign w:val="center"/>
          </w:tcPr>
          <w:p>
            <w:pPr>
              <w:pStyle w:val="61"/>
              <w:widowControl w:val="0"/>
              <w:spacing w:line="360" w:lineRule="auto"/>
              <w:jc w:val="left"/>
              <w:rPr>
                <w:rFonts w:hint="eastAsia" w:ascii="宋体" w:hAnsi="宋体" w:eastAsia="宋体" w:cs="宋体"/>
                <w:sz w:val="21"/>
                <w:szCs w:val="21"/>
              </w:rPr>
            </w:pPr>
            <w:r>
              <w:rPr>
                <w:rFonts w:hint="eastAsia" w:asciiTheme="minorEastAsia" w:hAnsiTheme="minorEastAsia" w:eastAsiaTheme="minorEastAsia"/>
                <w:sz w:val="21"/>
                <w:szCs w:val="21"/>
                <w:lang w:eastAsia="zh-CN"/>
              </w:rPr>
              <w:t>TBookOperationController</w:t>
            </w:r>
          </w:p>
        </w:tc>
        <w:tc>
          <w:tcPr>
            <w:tcW w:w="2468" w:type="dxa"/>
            <w:vAlign w:val="center"/>
          </w:tcPr>
          <w:p>
            <w:pPr>
              <w:pStyle w:val="61"/>
              <w:widowControl w:val="0"/>
              <w:spacing w:line="360" w:lineRule="auto"/>
              <w:jc w:val="both"/>
              <w:rPr>
                <w:rFonts w:hint="default" w:ascii="宋体" w:hAnsi="宋体" w:eastAsia="宋体" w:cs="宋体"/>
                <w:sz w:val="21"/>
                <w:szCs w:val="21"/>
                <w:lang w:val="en-US" w:eastAsia="zh-CN"/>
              </w:rPr>
            </w:pPr>
            <w:r>
              <w:rPr>
                <w:rFonts w:hint="eastAsia" w:ascii="宋体" w:hAnsi="宋体" w:cs="宋体"/>
                <w:sz w:val="21"/>
                <w:szCs w:val="21"/>
                <w:lang w:val="en-US" w:eastAsia="zh-CN"/>
              </w:rPr>
              <w:t>获取图书信息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vAlign w:val="top"/>
          </w:tcPr>
          <w:p>
            <w:pPr>
              <w:pStyle w:val="61"/>
              <w:widowControl w:val="0"/>
              <w:spacing w:line="360" w:lineRule="auto"/>
              <w:jc w:val="both"/>
              <w:rPr>
                <w:rFonts w:hint="eastAsia" w:ascii="宋体" w:hAnsi="宋体" w:eastAsia="宋体" w:cs="宋体"/>
                <w:sz w:val="21"/>
                <w:szCs w:val="21"/>
              </w:rPr>
            </w:pPr>
            <w:r>
              <w:rPr>
                <w:rFonts w:hint="eastAsia" w:ascii="宋体" w:hAnsi="宋体" w:eastAsia="宋体" w:cs="宋体"/>
                <w:sz w:val="21"/>
                <w:szCs w:val="21"/>
              </w:rPr>
              <w:t>bookBack</w:t>
            </w:r>
          </w:p>
        </w:tc>
        <w:tc>
          <w:tcPr>
            <w:tcW w:w="3425" w:type="dxa"/>
            <w:vAlign w:val="center"/>
          </w:tcPr>
          <w:p>
            <w:pPr>
              <w:pStyle w:val="61"/>
              <w:widowControl w:val="0"/>
              <w:spacing w:line="360" w:lineRule="auto"/>
              <w:jc w:val="left"/>
              <w:rPr>
                <w:rFonts w:hint="eastAsia" w:ascii="宋体" w:hAnsi="宋体" w:eastAsia="宋体" w:cs="宋体"/>
                <w:sz w:val="21"/>
                <w:szCs w:val="21"/>
              </w:rPr>
            </w:pPr>
            <w:r>
              <w:rPr>
                <w:rFonts w:hint="eastAsia" w:asciiTheme="minorEastAsia" w:hAnsiTheme="minorEastAsia" w:eastAsiaTheme="minorEastAsia"/>
                <w:sz w:val="21"/>
                <w:szCs w:val="21"/>
                <w:lang w:eastAsia="zh-CN"/>
              </w:rPr>
              <w:t>TBookOperationController</w:t>
            </w:r>
          </w:p>
        </w:tc>
        <w:tc>
          <w:tcPr>
            <w:tcW w:w="2468" w:type="dxa"/>
            <w:vAlign w:val="center"/>
          </w:tcPr>
          <w:p>
            <w:pPr>
              <w:pStyle w:val="61"/>
              <w:widowControl w:val="0"/>
              <w:spacing w:line="360" w:lineRule="auto"/>
              <w:jc w:val="both"/>
              <w:rPr>
                <w:rFonts w:hint="eastAsia" w:ascii="宋体" w:hAnsi="宋体" w:eastAsia="宋体" w:cs="宋体"/>
                <w:sz w:val="21"/>
                <w:szCs w:val="21"/>
                <w:lang w:eastAsia="zh-CN"/>
              </w:rPr>
            </w:pPr>
            <w:r>
              <w:rPr>
                <w:rFonts w:hint="eastAsia" w:asciiTheme="minorEastAsia" w:hAnsiTheme="minorEastAsia" w:eastAsiaTheme="minorEastAsia"/>
                <w:sz w:val="21"/>
                <w:szCs w:val="21"/>
                <w:lang w:val="en-US" w:eastAsia="zh-CN"/>
              </w:rPr>
              <w:t>借阅图书</w:t>
            </w:r>
          </w:p>
        </w:tc>
      </w:tr>
    </w:tbl>
    <w:p>
      <w:pPr>
        <w:pStyle w:val="7"/>
        <w:bidi w:val="0"/>
      </w:pPr>
      <w:r>
        <w:t>注释设计</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r>
        <w:t>界面原型</w:t>
      </w:r>
    </w:p>
    <w:p>
      <w:pPr>
        <w:rPr>
          <w:rFonts w:ascii="Times New Roman" w:hAnsi="Times New Roman" w:eastAsia="楷体"/>
        </w:rPr>
      </w:pPr>
      <w:r>
        <w:drawing>
          <wp:inline distT="0" distB="0" distL="114300" distR="114300">
            <wp:extent cx="5269230" cy="2839085"/>
            <wp:effectExtent l="0" t="0" r="762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205" w:name="_Toc552"/>
      <w:r>
        <w:rPr>
          <w:rFonts w:hint="eastAsia"/>
          <w:lang w:val="en-US" w:eastAsia="zh-CN"/>
        </w:rPr>
        <w:t>自助续借</w:t>
      </w:r>
      <w:bookmarkEnd w:id="205"/>
    </w:p>
    <w:p>
      <w:pPr>
        <w:pStyle w:val="7"/>
        <w:bidi w:val="0"/>
      </w:pPr>
      <w:r>
        <w:t>功能描述</w:t>
      </w:r>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用户自助续借功能，用户仅需要带读者证即可在自助借还书机查询到正在借阅的书籍，用户可以根据自己选择借阅的时间续借。</w:t>
      </w:r>
    </w:p>
    <w:p>
      <w:pPr>
        <w:ind w:firstLine="560" w:firstLineChars="200"/>
        <w:rPr>
          <w:rFonts w:hint="eastAsia" w:eastAsia="宋体"/>
          <w:sz w:val="28"/>
          <w:szCs w:val="28"/>
          <w:lang w:eastAsia="zh-CN"/>
        </w:rPr>
      </w:pPr>
      <w:r>
        <w:rPr>
          <w:rFonts w:hint="eastAsia" w:ascii="宋体" w:hAnsi="宋体" w:eastAsia="宋体" w:cs="宋体"/>
          <w:sz w:val="28"/>
          <w:szCs w:val="28"/>
          <w:lang w:val="en-US" w:eastAsia="zh-CN"/>
        </w:rPr>
        <w:t>注意：如无正在借阅的书籍，应先去借阅在来此续借</w:t>
      </w:r>
      <w:r>
        <w:rPr>
          <w:rFonts w:hint="eastAsia"/>
          <w:sz w:val="28"/>
          <w:szCs w:val="28"/>
          <w:lang w:eastAsia="zh-CN"/>
        </w:rPr>
        <w:t>。</w:t>
      </w:r>
    </w:p>
    <w:p>
      <w:pPr>
        <w:pStyle w:val="7"/>
        <w:bidi w:val="0"/>
      </w:pPr>
      <w:r>
        <w:t>性能</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ind w:firstLine="560" w:firstLineChars="200"/>
        <w:rPr>
          <w:rFonts w:ascii="Times New Roman" w:hAnsi="Times New Roman" w:eastAsiaTheme="minorEastAsia"/>
        </w:rPr>
      </w:pPr>
      <w:r>
        <w:rPr>
          <w:rFonts w:hint="eastAsia" w:ascii="Times New Roman" w:hAnsi="Times New Roman" w:eastAsiaTheme="minorEastAsia"/>
        </w:rPr>
        <w:t>年度</w:t>
      </w:r>
    </w:p>
    <w:p>
      <w:pPr>
        <w:pStyle w:val="7"/>
        <w:bidi w:val="0"/>
      </w:pPr>
      <w:r>
        <w:t>输出项</w:t>
      </w:r>
    </w:p>
    <w:p>
      <w:pPr>
        <w:ind w:firstLine="560" w:firstLineChars="200"/>
      </w:pPr>
      <w:r>
        <w:rPr>
          <w:rFonts w:hint="eastAsia"/>
          <w:lang w:val="en-US" w:eastAsia="zh-CN"/>
        </w:rPr>
        <w:t>归还成功提示 并跳转到归还界面</w:t>
      </w:r>
    </w:p>
    <w:p>
      <w:pPr>
        <w:pStyle w:val="7"/>
        <w:bidi w:val="0"/>
      </w:pPr>
      <w:r>
        <w:t>算法</w:t>
      </w:r>
    </w:p>
    <w:p>
      <w:pPr>
        <w:ind w:firstLine="420"/>
        <w:rPr>
          <w:rFonts w:hint="eastAsia" w:eastAsia="宋体"/>
          <w:lang w:eastAsia="zh-CN"/>
        </w:rPr>
      </w:pPr>
      <w:r>
        <w:rPr>
          <w:rFonts w:hint="eastAsia" w:asciiTheme="minorEastAsia" w:hAnsiTheme="minorEastAsia" w:eastAsiaTheme="minorEastAsia"/>
        </w:rPr>
        <w:t>分页算法：确定所有记录数据total，确定每页显示条数pageSize，从而确定共有页数pageCount。要显示第k页时，将数据库指针定位到要显示的第一条记录（k-1）*pageSize，最后一条数据k</w:t>
      </w:r>
      <w:r>
        <w:rPr>
          <w:rFonts w:asciiTheme="minorEastAsia" w:hAnsiTheme="minorEastAsia" w:eastAsiaTheme="minorEastAsia"/>
        </w:rPr>
        <w:t>*</w:t>
      </w:r>
      <w:r>
        <w:rPr>
          <w:rFonts w:hint="eastAsia" w:asciiTheme="minorEastAsia" w:hAnsiTheme="minorEastAsia" w:eastAsiaTheme="minorEastAsia"/>
        </w:rPr>
        <w:t>pageSize，两者之间数据就是该页展示的数据</w:t>
      </w:r>
      <w:r>
        <w:rPr>
          <w:rFonts w:hint="eastAsia"/>
          <w:lang w:eastAsia="zh-CN"/>
        </w:rPr>
        <w:t>。</w:t>
      </w:r>
    </w:p>
    <w:p>
      <w:pPr>
        <w:pStyle w:val="7"/>
        <w:bidi w:val="0"/>
      </w:pPr>
      <w:r>
        <w:t>流程逻辑</w:t>
      </w:r>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lang w:eastAsia="zh-CN"/>
        </w:rPr>
        <w:drawing>
          <wp:inline distT="0" distB="0" distL="114300" distR="114300">
            <wp:extent cx="4895850" cy="4943475"/>
            <wp:effectExtent l="0" t="0" r="11430" b="9525"/>
            <wp:docPr id="2" name="图片 2" descr="b5d1007314a491c16ecf9ecc4b8b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5d1007314a491c16ecf9ecc4b8b945"/>
                    <pic:cNvPicPr>
                      <a:picLocks noChangeAspect="1"/>
                    </pic:cNvPicPr>
                  </pic:nvPicPr>
                  <pic:blipFill>
                    <a:blip r:embed="rId21"/>
                    <a:stretch>
                      <a:fillRect/>
                    </a:stretch>
                  </pic:blipFill>
                  <pic:spPr>
                    <a:xfrm>
                      <a:off x="0" y="0"/>
                      <a:ext cx="4895850" cy="4943475"/>
                    </a:xfrm>
                    <a:prstGeom prst="rect">
                      <a:avLst/>
                    </a:prstGeom>
                  </pic:spPr>
                </pic:pic>
              </a:graphicData>
            </a:graphic>
          </wp:inline>
        </w:drawing>
      </w:r>
    </w:p>
    <w:p>
      <w:pPr>
        <w:pStyle w:val="7"/>
        <w:bidi w:val="0"/>
      </w:pPr>
      <w:r>
        <w:t>存储分配</w:t>
      </w: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517"/>
        <w:gridCol w:w="1176"/>
        <w:gridCol w:w="1134"/>
        <w:gridCol w:w="850"/>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逻辑表名</w:t>
            </w:r>
          </w:p>
        </w:tc>
        <w:tc>
          <w:tcPr>
            <w:tcW w:w="2693" w:type="dxa"/>
            <w:gridSpan w:val="2"/>
            <w:shd w:val="clear" w:color="auto" w:fill="FFFFFF" w:themeFill="background1"/>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图书借阅表</w:t>
            </w:r>
          </w:p>
        </w:tc>
        <w:tc>
          <w:tcPr>
            <w:tcW w:w="1134"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物理表名</w:t>
            </w:r>
          </w:p>
        </w:tc>
        <w:tc>
          <w:tcPr>
            <w:tcW w:w="2495" w:type="dxa"/>
            <w:gridSpan w:val="2"/>
            <w:shd w:val="clear" w:color="auto" w:fill="FFFFFF" w:themeFill="background1"/>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tb_bookborrow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逻辑字段</w:t>
            </w:r>
          </w:p>
        </w:tc>
        <w:tc>
          <w:tcPr>
            <w:tcW w:w="1517"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物理字段</w:t>
            </w:r>
          </w:p>
        </w:tc>
        <w:tc>
          <w:tcPr>
            <w:tcW w:w="1176"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数据类型</w:t>
            </w:r>
          </w:p>
        </w:tc>
        <w:tc>
          <w:tcPr>
            <w:tcW w:w="1134"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主键</w:t>
            </w:r>
          </w:p>
        </w:tc>
        <w:tc>
          <w:tcPr>
            <w:tcW w:w="850"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非空</w:t>
            </w:r>
          </w:p>
        </w:tc>
        <w:tc>
          <w:tcPr>
            <w:tcW w:w="1645" w:type="dxa"/>
            <w:shd w:val="clear" w:color="auto" w:fill="A5A5A5" w:themeFill="background1" w:themeFillShade="A6"/>
            <w:vAlign w:val="top"/>
          </w:tcPr>
          <w:p>
            <w:pPr>
              <w:jc w:val="both"/>
              <w:rPr>
                <w:rFonts w:hint="eastAsia" w:ascii="宋体" w:hAnsi="宋体" w:eastAsia="宋体" w:cs="宋体"/>
                <w:sz w:val="21"/>
                <w:szCs w:val="21"/>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主键</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rPr>
              <w:t>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r>
              <w:rPr>
                <w:rFonts w:hint="eastAsia" w:ascii="宋体" w:hAnsi="宋体" w:eastAsia="宋体" w:cs="宋体"/>
                <w:sz w:val="24"/>
                <w:szCs w:val="24"/>
              </w:rPr>
              <w:t>是</w:t>
            </w:r>
          </w:p>
        </w:tc>
        <w:tc>
          <w:tcPr>
            <w:tcW w:w="850" w:type="dxa"/>
            <w:vAlign w:val="top"/>
          </w:tcPr>
          <w:p>
            <w:pPr>
              <w:jc w:val="both"/>
              <w:rPr>
                <w:rFonts w:hint="eastAsia" w:ascii="宋体" w:hAnsi="宋体" w:eastAsia="宋体" w:cs="宋体"/>
                <w:sz w:val="21"/>
                <w:szCs w:val="21"/>
              </w:rPr>
            </w:pPr>
            <w:r>
              <w:rPr>
                <w:rFonts w:hint="eastAsia" w:ascii="宋体" w:hAnsi="宋体" w:eastAsia="宋体" w:cs="宋体"/>
                <w:sz w:val="24"/>
                <w:szCs w:val="24"/>
              </w:rPr>
              <w:t>是</w:t>
            </w:r>
          </w:p>
        </w:tc>
        <w:tc>
          <w:tcPr>
            <w:tcW w:w="1645" w:type="dxa"/>
            <w:vAlign w:val="top"/>
          </w:tcPr>
          <w:p>
            <w:pPr>
              <w:jc w:val="both"/>
              <w:rPr>
                <w:rFonts w:hint="eastAsia" w:ascii="宋体" w:hAnsi="宋体" w:eastAsia="宋体" w:cs="宋体"/>
                <w:sz w:val="21"/>
                <w:szCs w:val="21"/>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图书编号</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zl_id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读者id</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rd_id</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借阅日期</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bor_date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还书日期</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rtn_date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续借次数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cont_cnt</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用户名称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username</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nvarchar</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备注</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remarks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ntext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模式</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stypes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更新时间</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uptimes</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datetime</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vAlign w:val="top"/>
          </w:tcPr>
          <w:p>
            <w:pPr>
              <w:jc w:val="both"/>
              <w:rPr>
                <w:rFonts w:hint="eastAsia" w:ascii="宋体" w:hAnsi="宋体" w:eastAsia="宋体" w:cs="宋体"/>
                <w:sz w:val="21"/>
                <w:szCs w:val="21"/>
              </w:rPr>
            </w:pPr>
            <w:r>
              <w:rPr>
                <w:rFonts w:hint="eastAsia" w:ascii="宋体" w:hAnsi="宋体" w:eastAsia="宋体" w:cs="宋体"/>
                <w:color w:val="000000"/>
                <w:sz w:val="24"/>
                <w:szCs w:val="24"/>
                <w:lang w:val="en-US" w:eastAsia="zh-CN"/>
              </w:rPr>
              <w:t>更新次数</w:t>
            </w:r>
          </w:p>
        </w:tc>
        <w:tc>
          <w:tcPr>
            <w:tcW w:w="1517"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upcount</w:t>
            </w:r>
          </w:p>
        </w:tc>
        <w:tc>
          <w:tcPr>
            <w:tcW w:w="1176" w:type="dxa"/>
            <w:vAlign w:val="top"/>
          </w:tcPr>
          <w:p>
            <w:pPr>
              <w:jc w:val="both"/>
              <w:rPr>
                <w:rFonts w:hint="eastAsia" w:ascii="宋体" w:hAnsi="宋体" w:eastAsia="宋体" w:cs="宋体"/>
                <w:sz w:val="21"/>
                <w:szCs w:val="21"/>
              </w:rPr>
            </w:pPr>
            <w:r>
              <w:rPr>
                <w:rFonts w:hint="eastAsia" w:ascii="宋体" w:hAnsi="宋体" w:eastAsia="宋体" w:cs="宋体"/>
                <w:sz w:val="24"/>
                <w:szCs w:val="24"/>
                <w:lang w:val="en-US" w:eastAsia="zh-CN"/>
              </w:rPr>
              <w:t>int</w:t>
            </w:r>
          </w:p>
        </w:tc>
        <w:tc>
          <w:tcPr>
            <w:tcW w:w="1134" w:type="dxa"/>
            <w:vAlign w:val="top"/>
          </w:tcPr>
          <w:p>
            <w:pPr>
              <w:jc w:val="both"/>
              <w:rPr>
                <w:rFonts w:hint="eastAsia" w:ascii="宋体" w:hAnsi="宋体" w:eastAsia="宋体" w:cs="宋体"/>
                <w:sz w:val="21"/>
                <w:szCs w:val="21"/>
              </w:rPr>
            </w:pPr>
          </w:p>
        </w:tc>
        <w:tc>
          <w:tcPr>
            <w:tcW w:w="850" w:type="dxa"/>
            <w:vAlign w:val="top"/>
          </w:tcPr>
          <w:p>
            <w:pPr>
              <w:jc w:val="both"/>
              <w:rPr>
                <w:rFonts w:hint="eastAsia" w:ascii="宋体" w:hAnsi="宋体" w:eastAsia="宋体" w:cs="宋体"/>
                <w:sz w:val="21"/>
                <w:szCs w:val="21"/>
              </w:rPr>
            </w:pPr>
          </w:p>
        </w:tc>
        <w:tc>
          <w:tcPr>
            <w:tcW w:w="1645" w:type="dxa"/>
            <w:vAlign w:val="top"/>
          </w:tcPr>
          <w:p>
            <w:pPr>
              <w:jc w:val="both"/>
              <w:rPr>
                <w:rFonts w:hint="eastAsia" w:ascii="宋体" w:hAnsi="宋体" w:eastAsia="宋体" w:cs="宋体"/>
                <w:sz w:val="21"/>
                <w:szCs w:val="21"/>
              </w:rPr>
            </w:pPr>
          </w:p>
        </w:tc>
      </w:tr>
    </w:tbl>
    <w:p>
      <w:pPr>
        <w:pStyle w:val="4"/>
      </w:pP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581"/>
        <w:gridCol w:w="1221"/>
        <w:gridCol w:w="1130"/>
        <w:gridCol w:w="9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2"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color w:val="000000"/>
                <w:sz w:val="24"/>
                <w:szCs w:val="24"/>
                <w:lang w:val="en-US" w:eastAsia="zh-CN"/>
              </w:rPr>
              <w:t>操作日志表</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751" w:type="dxa"/>
            <w:gridSpan w:val="2"/>
            <w:shd w:val="clear" w:color="auto" w:fill="FFFFFF" w:themeFill="background1"/>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Tb_bookborrowed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13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917"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34"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rPr>
            </w:pPr>
            <w:r>
              <w:rPr>
                <w:rFonts w:hint="eastAsia" w:ascii="宋体" w:hAnsi="宋体" w:eastAsia="宋体" w:cs="宋体"/>
                <w:sz w:val="24"/>
                <w:szCs w:val="24"/>
                <w:lang w:val="en-US" w:eastAsia="zh-CN"/>
              </w:rPr>
              <w:t>log</w:t>
            </w:r>
            <w:r>
              <w:rPr>
                <w:rFonts w:hint="eastAsia" w:ascii="宋体" w:hAnsi="宋体" w:eastAsia="宋体" w:cs="宋体"/>
                <w:sz w:val="24"/>
                <w:szCs w:val="24"/>
              </w:rPr>
              <w:t>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bigint</w:t>
            </w:r>
          </w:p>
        </w:tc>
        <w:tc>
          <w:tcPr>
            <w:tcW w:w="1130"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917"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34"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日志类型</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logtype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smallint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日志时间</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logtime</w:t>
            </w:r>
          </w:p>
        </w:tc>
        <w:tc>
          <w:tcPr>
            <w:tcW w:w="122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读者编号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rd_id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Zl_id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图书类型</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Zl_kind</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操作员</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username</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30" w:type="dxa"/>
          </w:tcPr>
          <w:p>
            <w:pPr>
              <w:jc w:val="both"/>
              <w:rPr>
                <w:rFonts w:hint="eastAsia" w:ascii="宋体" w:hAnsi="宋体" w:eastAsia="宋体" w:cs="宋体"/>
                <w:sz w:val="24"/>
                <w:szCs w:val="24"/>
              </w:rPr>
            </w:pPr>
          </w:p>
        </w:tc>
        <w:tc>
          <w:tcPr>
            <w:tcW w:w="917" w:type="dxa"/>
          </w:tcPr>
          <w:p>
            <w:pPr>
              <w:jc w:val="both"/>
              <w:rPr>
                <w:rFonts w:hint="eastAsia" w:ascii="宋体" w:hAnsi="宋体" w:eastAsia="宋体" w:cs="宋体"/>
                <w:sz w:val="24"/>
                <w:szCs w:val="24"/>
              </w:rPr>
            </w:pPr>
          </w:p>
        </w:tc>
        <w:tc>
          <w:tcPr>
            <w:tcW w:w="1834" w:type="dxa"/>
          </w:tcPr>
          <w:p>
            <w:pPr>
              <w:jc w:val="both"/>
              <w:rPr>
                <w:rFonts w:hint="eastAsia" w:ascii="宋体" w:hAnsi="宋体" w:eastAsia="宋体" w:cs="宋体"/>
                <w:sz w:val="24"/>
                <w:szCs w:val="24"/>
              </w:rPr>
            </w:pPr>
          </w:p>
        </w:tc>
      </w:tr>
    </w:tbl>
    <w:p>
      <w:pPr>
        <w:pStyle w:val="4"/>
      </w:pPr>
    </w:p>
    <w:p>
      <w:pPr>
        <w:pStyle w:val="4"/>
      </w:pP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329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vAlign w:val="top"/>
          </w:tcPr>
          <w:p>
            <w:pPr>
              <w:pStyle w:val="61"/>
              <w:widowControl/>
              <w:spacing w:line="360" w:lineRule="auto"/>
              <w:ind w:firstLine="360" w:firstLineChars="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3292" w:type="dxa"/>
            <w:shd w:val="clear" w:color="auto" w:fill="A5A5A5" w:themeFill="background1" w:themeFillShade="A6"/>
            <w:vAlign w:val="top"/>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2601"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vAlign w:val="top"/>
          </w:tcPr>
          <w:p>
            <w:pPr>
              <w:pStyle w:val="61"/>
              <w:widowControl w:val="0"/>
              <w:spacing w:line="360" w:lineRule="auto"/>
              <w:jc w:val="both"/>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getTabData</w:t>
            </w:r>
          </w:p>
        </w:tc>
        <w:tc>
          <w:tcPr>
            <w:tcW w:w="3292" w:type="dxa"/>
            <w:vAlign w:val="center"/>
          </w:tcPr>
          <w:p>
            <w:pPr>
              <w:pStyle w:val="61"/>
              <w:widowControl w:val="0"/>
              <w:spacing w:line="360" w:lineRule="auto"/>
              <w:jc w:val="left"/>
              <w:rPr>
                <w:rFonts w:hint="default" w:asciiTheme="majorEastAsia" w:hAnsiTheme="majorEastAsia" w:eastAsiaTheme="majorEastAsia"/>
                <w:sz w:val="21"/>
                <w:szCs w:val="21"/>
                <w:lang w:val="en-US" w:eastAsia="zh-CN"/>
              </w:rPr>
            </w:pPr>
            <w:r>
              <w:rPr>
                <w:rFonts w:hint="default" w:asciiTheme="majorEastAsia" w:hAnsiTheme="majorEastAsia" w:eastAsiaTheme="majorEastAsia"/>
                <w:sz w:val="21"/>
                <w:szCs w:val="21"/>
                <w:lang w:val="en-US" w:eastAsia="zh-CN"/>
              </w:rPr>
              <w:t>BookOperationController</w:t>
            </w:r>
          </w:p>
        </w:tc>
        <w:tc>
          <w:tcPr>
            <w:tcW w:w="2601"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获取图书信息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vAlign w:val="top"/>
          </w:tcPr>
          <w:p>
            <w:pPr>
              <w:pStyle w:val="61"/>
              <w:widowControl w:val="0"/>
              <w:spacing w:line="360" w:lineRule="auto"/>
              <w:jc w:val="both"/>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BookRenew</w:t>
            </w:r>
          </w:p>
        </w:tc>
        <w:tc>
          <w:tcPr>
            <w:tcW w:w="3292" w:type="dxa"/>
            <w:vAlign w:val="center"/>
          </w:tcPr>
          <w:p>
            <w:pPr>
              <w:pStyle w:val="61"/>
              <w:widowControl w:val="0"/>
              <w:spacing w:line="360" w:lineRule="auto"/>
              <w:jc w:val="left"/>
              <w:rPr>
                <w:rFonts w:hint="default" w:asciiTheme="majorEastAsia" w:hAnsiTheme="majorEastAsia" w:eastAsiaTheme="majorEastAsia"/>
                <w:sz w:val="21"/>
                <w:szCs w:val="21"/>
                <w:lang w:val="en-US" w:eastAsia="zh-CN"/>
              </w:rPr>
            </w:pPr>
            <w:r>
              <w:rPr>
                <w:rFonts w:hint="default" w:asciiTheme="majorEastAsia" w:hAnsiTheme="majorEastAsia" w:eastAsiaTheme="majorEastAsia"/>
                <w:sz w:val="21"/>
                <w:szCs w:val="21"/>
                <w:lang w:val="en-US" w:eastAsia="zh-CN"/>
              </w:rPr>
              <w:t>BookOperationController</w:t>
            </w:r>
          </w:p>
        </w:tc>
        <w:tc>
          <w:tcPr>
            <w:tcW w:w="2601"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图书续借</w:t>
            </w:r>
          </w:p>
        </w:tc>
      </w:tr>
    </w:tbl>
    <w:p>
      <w:pPr>
        <w:pStyle w:val="7"/>
        <w:bidi w:val="0"/>
      </w:pPr>
      <w:r>
        <w:t>注释设计</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r>
        <w:t>界面原型</w:t>
      </w:r>
    </w:p>
    <w:p>
      <w:pPr>
        <w:rPr>
          <w:rFonts w:ascii="Times New Roman" w:hAnsi="Times New Roman" w:eastAsia="楷体"/>
        </w:rPr>
      </w:pPr>
      <w:r>
        <w:drawing>
          <wp:inline distT="0" distB="0" distL="114300" distR="114300">
            <wp:extent cx="5269230" cy="2839085"/>
            <wp:effectExtent l="0" t="0" r="762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206" w:name="_Toc20841"/>
      <w:r>
        <w:rPr>
          <w:rFonts w:hint="eastAsia"/>
          <w:lang w:val="en-US" w:eastAsia="zh-CN"/>
        </w:rPr>
        <w:t>自助预借</w:t>
      </w:r>
      <w:bookmarkEnd w:id="206"/>
    </w:p>
    <w:p>
      <w:pPr>
        <w:pStyle w:val="7"/>
        <w:bidi w:val="0"/>
      </w:pPr>
      <w:r>
        <w:t>功能描述</w:t>
      </w:r>
    </w:p>
    <w:p>
      <w:pPr>
        <w:ind w:firstLine="420" w:firstLineChars="0"/>
        <w:rPr>
          <w:rFonts w:hint="eastAsia" w:eastAsia="宋体"/>
          <w:lang w:eastAsia="zh-CN"/>
        </w:rPr>
      </w:pPr>
      <w:r>
        <w:rPr>
          <w:rFonts w:hint="eastAsia" w:ascii="宋体" w:hAnsi="宋体" w:eastAsia="宋体" w:cs="宋体"/>
          <w:sz w:val="28"/>
          <w:szCs w:val="28"/>
          <w:lang w:val="en-US" w:eastAsia="zh-CN"/>
        </w:rPr>
        <w:t>为了方便读者不必亲自跑来图书馆就可以借到自己喜欢的书籍，只需登录网上图书馆，查询想要借阅的图书，预借登记后，输入手机号信息，选择要取书的地点，等待通知消息取书即可</w:t>
      </w:r>
      <w:r>
        <w:rPr>
          <w:rFonts w:hint="eastAsia" w:ascii="宋体" w:hAnsi="宋体" w:eastAsia="宋体" w:cs="宋体"/>
          <w:sz w:val="24"/>
          <w:szCs w:val="24"/>
          <w:lang w:val="en-US" w:eastAsia="zh-CN"/>
        </w:rPr>
        <w:t>。</w:t>
      </w:r>
    </w:p>
    <w:p>
      <w:pPr>
        <w:pStyle w:val="7"/>
        <w:bidi w:val="0"/>
      </w:pPr>
      <w:r>
        <w:t>性能</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ind w:firstLine="560" w:firstLineChars="200"/>
        <w:rPr>
          <w:rFonts w:hint="default" w:ascii="Times New Roman" w:hAnsi="Times New Roman" w:eastAsiaTheme="minorEastAsia"/>
          <w:lang w:val="en-US" w:eastAsia="zh-CN"/>
        </w:rPr>
      </w:pPr>
      <w:r>
        <w:rPr>
          <w:rFonts w:hint="eastAsia" w:ascii="Times New Roman" w:hAnsi="Times New Roman" w:eastAsiaTheme="minorEastAsia"/>
          <w:lang w:val="en-US" w:eastAsia="zh-CN"/>
        </w:rPr>
        <w:t>无</w:t>
      </w:r>
    </w:p>
    <w:p>
      <w:pPr>
        <w:pStyle w:val="7"/>
        <w:bidi w:val="0"/>
      </w:pPr>
      <w:r>
        <w:t>输出项</w:t>
      </w:r>
    </w:p>
    <w:p>
      <w:pPr>
        <w:ind w:firstLine="560" w:firstLineChars="200"/>
      </w:pPr>
      <w:r>
        <w:rPr>
          <w:rFonts w:hint="eastAsia"/>
          <w:sz w:val="28"/>
          <w:szCs w:val="28"/>
          <w:lang w:val="en-US" w:eastAsia="zh-CN"/>
        </w:rPr>
        <w:t>续借成功或者失败 跳转到续借界面</w:t>
      </w:r>
    </w:p>
    <w:p>
      <w:pPr>
        <w:pStyle w:val="7"/>
        <w:bidi w:val="0"/>
        <w:rPr>
          <w:rFonts w:hint="eastAsia"/>
          <w:lang w:eastAsia="zh-CN"/>
        </w:rPr>
      </w:pPr>
      <w:r>
        <w:t>算法</w:t>
      </w:r>
    </w:p>
    <w:p>
      <w:pPr>
        <w:pStyle w:val="4"/>
        <w:rPr>
          <w:rFonts w:hint="eastAsia" w:eastAsia="宋体"/>
          <w:lang w:val="en-US" w:eastAsia="zh-CN"/>
        </w:rPr>
      </w:pPr>
      <w:r>
        <w:rPr>
          <w:rFonts w:hint="eastAsia"/>
          <w:lang w:val="en-US" w:eastAsia="zh-CN"/>
        </w:rPr>
        <w:t>无</w:t>
      </w:r>
    </w:p>
    <w:p>
      <w:pPr>
        <w:pStyle w:val="7"/>
        <w:bidi w:val="0"/>
      </w:pPr>
      <w:r>
        <w:t>流程逻辑</w:t>
      </w:r>
    </w:p>
    <w:p>
      <w:pPr>
        <w:ind w:firstLine="560" w:firstLineChars="200"/>
        <w:rPr>
          <w:rFonts w:ascii="Times New Roman" w:hAnsi="Times New Roman" w:eastAsiaTheme="minorEastAsia"/>
        </w:rPr>
      </w:pPr>
      <w:r>
        <w:drawing>
          <wp:inline distT="0" distB="0" distL="114300" distR="114300">
            <wp:extent cx="4810125" cy="4371975"/>
            <wp:effectExtent l="0" t="0" r="9525" b="9525"/>
            <wp:docPr id="6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1"/>
                    <pic:cNvPicPr>
                      <a:picLocks noChangeAspect="1"/>
                    </pic:cNvPicPr>
                  </pic:nvPicPr>
                  <pic:blipFill>
                    <a:blip r:embed="rId23"/>
                    <a:stretch>
                      <a:fillRect/>
                    </a:stretch>
                  </pic:blipFill>
                  <pic:spPr>
                    <a:xfrm>
                      <a:off x="0" y="0"/>
                      <a:ext cx="4810125" cy="4371975"/>
                    </a:xfrm>
                    <a:prstGeom prst="rect">
                      <a:avLst/>
                    </a:prstGeom>
                    <a:noFill/>
                    <a:ln>
                      <a:noFill/>
                    </a:ln>
                  </pic:spPr>
                </pic:pic>
              </a:graphicData>
            </a:graphic>
          </wp:inline>
        </w:drawing>
      </w:r>
    </w:p>
    <w:p>
      <w:pPr>
        <w:pStyle w:val="7"/>
        <w:bidi w:val="0"/>
      </w:pPr>
      <w:r>
        <w:t>存储分配</w:t>
      </w:r>
    </w:p>
    <w:p>
      <w:pPr>
        <w:pStyle w:val="4"/>
      </w:pP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9"/>
        <w:gridCol w:w="1581"/>
        <w:gridCol w:w="1222"/>
        <w:gridCol w:w="1192"/>
        <w:gridCol w:w="842"/>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159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3"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sz w:val="24"/>
                <w:szCs w:val="24"/>
                <w:lang w:val="en-US" w:eastAsia="zh-CN"/>
              </w:rPr>
              <w:t>图书预借表</w:t>
            </w:r>
          </w:p>
        </w:tc>
        <w:tc>
          <w:tcPr>
            <w:tcW w:w="119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708" w:type="dxa"/>
            <w:gridSpan w:val="2"/>
            <w:shd w:val="clear" w:color="auto" w:fill="FFFFFF" w:themeFill="background1"/>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tb_YuJie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19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84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66"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w:t>
            </w:r>
          </w:p>
        </w:tc>
        <w:tc>
          <w:tcPr>
            <w:tcW w:w="1222" w:type="dxa"/>
          </w:tcPr>
          <w:p>
            <w:pPr>
              <w:jc w:val="both"/>
              <w:rPr>
                <w:rFonts w:hint="eastAsia" w:ascii="宋体" w:hAnsi="宋体" w:eastAsia="宋体" w:cs="宋体"/>
                <w:sz w:val="24"/>
                <w:szCs w:val="24"/>
              </w:rPr>
            </w:pPr>
            <w:r>
              <w:rPr>
                <w:rFonts w:hint="eastAsia" w:ascii="宋体" w:hAnsi="宋体" w:eastAsia="宋体" w:cs="宋体"/>
                <w:sz w:val="24"/>
                <w:szCs w:val="24"/>
              </w:rPr>
              <w:t>int4</w:t>
            </w:r>
          </w:p>
        </w:tc>
        <w:tc>
          <w:tcPr>
            <w:tcW w:w="1192"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842"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66"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bk_id</w:t>
            </w:r>
          </w:p>
        </w:tc>
        <w:tc>
          <w:tcPr>
            <w:tcW w:w="1222" w:type="dxa"/>
          </w:tcPr>
          <w:p>
            <w:pPr>
              <w:jc w:val="both"/>
              <w:rPr>
                <w:rFonts w:hint="eastAsia" w:ascii="宋体" w:hAnsi="宋体" w:eastAsia="宋体" w:cs="宋体"/>
                <w:color w:val="000000"/>
                <w:sz w:val="24"/>
                <w:szCs w:val="24"/>
              </w:rPr>
            </w:pPr>
            <w:r>
              <w:rPr>
                <w:rFonts w:hint="eastAsia" w:ascii="宋体" w:hAnsi="宋体" w:eastAsia="宋体" w:cs="宋体"/>
                <w:sz w:val="24"/>
                <w:szCs w:val="24"/>
              </w:rPr>
              <w:t>varchar</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读者id</w:t>
            </w:r>
          </w:p>
        </w:tc>
        <w:tc>
          <w:tcPr>
            <w:tcW w:w="1581"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sz w:val="24"/>
                <w:szCs w:val="24"/>
                <w:lang w:val="en-US" w:eastAsia="zh-CN"/>
              </w:rPr>
              <w:t>rd_id</w:t>
            </w:r>
          </w:p>
        </w:tc>
        <w:tc>
          <w:tcPr>
            <w:tcW w:w="1222"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sz w:val="24"/>
                <w:szCs w:val="24"/>
                <w:lang w:val="en-US" w:eastAsia="zh-CN"/>
              </w:rPr>
              <w:t>int</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登记时间</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regtime</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过期时间</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Outtime</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用户名称</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username </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varchar</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更新时间</w:t>
            </w:r>
          </w:p>
        </w:tc>
        <w:tc>
          <w:tcPr>
            <w:tcW w:w="1581" w:type="dxa"/>
          </w:tcPr>
          <w:p>
            <w:pPr>
              <w:pStyle w:val="2"/>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9"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更新次数 </w:t>
            </w:r>
          </w:p>
        </w:tc>
        <w:tc>
          <w:tcPr>
            <w:tcW w:w="1581"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2" w:type="dxa"/>
          </w:tcPr>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192" w:type="dxa"/>
          </w:tcPr>
          <w:p>
            <w:pPr>
              <w:jc w:val="both"/>
              <w:rPr>
                <w:rFonts w:hint="eastAsia" w:ascii="宋体" w:hAnsi="宋体" w:eastAsia="宋体" w:cs="宋体"/>
                <w:sz w:val="24"/>
                <w:szCs w:val="24"/>
              </w:rPr>
            </w:pPr>
          </w:p>
        </w:tc>
        <w:tc>
          <w:tcPr>
            <w:tcW w:w="842" w:type="dxa"/>
          </w:tcPr>
          <w:p>
            <w:pPr>
              <w:jc w:val="both"/>
              <w:rPr>
                <w:rFonts w:hint="eastAsia" w:ascii="宋体" w:hAnsi="宋体" w:eastAsia="宋体" w:cs="宋体"/>
                <w:sz w:val="24"/>
                <w:szCs w:val="24"/>
              </w:rPr>
            </w:pPr>
          </w:p>
        </w:tc>
        <w:tc>
          <w:tcPr>
            <w:tcW w:w="1866" w:type="dxa"/>
          </w:tcPr>
          <w:p>
            <w:pPr>
              <w:jc w:val="both"/>
              <w:rPr>
                <w:rFonts w:hint="eastAsia" w:ascii="宋体" w:hAnsi="宋体" w:eastAsia="宋体" w:cs="宋体"/>
                <w:sz w:val="24"/>
                <w:szCs w:val="24"/>
              </w:rPr>
            </w:pPr>
          </w:p>
        </w:tc>
      </w:tr>
    </w:tbl>
    <w:p>
      <w:pPr>
        <w:pStyle w:val="4"/>
      </w:pP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677"/>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67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21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Yuejie</w:t>
            </w:r>
          </w:p>
        </w:tc>
        <w:tc>
          <w:tcPr>
            <w:tcW w:w="2677" w:type="dxa"/>
            <w:vAlign w:val="center"/>
          </w:tcPr>
          <w:p>
            <w:pPr>
              <w:pStyle w:val="61"/>
              <w:widowControl w:val="0"/>
              <w:spacing w:line="360" w:lineRule="auto"/>
              <w:jc w:val="left"/>
              <w:rPr>
                <w:rFonts w:asciiTheme="majorEastAsia" w:hAnsiTheme="majorEastAsia" w:eastAsiaTheme="majorEastAsia"/>
                <w:sz w:val="21"/>
                <w:szCs w:val="21"/>
              </w:rPr>
            </w:pPr>
            <w:r>
              <w:rPr>
                <w:rFonts w:hint="default" w:asciiTheme="majorEastAsia" w:hAnsiTheme="majorEastAsia" w:eastAsiaTheme="majorEastAsia"/>
                <w:sz w:val="21"/>
                <w:szCs w:val="21"/>
                <w:lang w:val="en-US" w:eastAsia="zh-CN"/>
              </w:rPr>
              <w:t>BookOperationController</w:t>
            </w:r>
          </w:p>
        </w:tc>
        <w:tc>
          <w:tcPr>
            <w:tcW w:w="321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图书预借</w:t>
            </w:r>
          </w:p>
        </w:tc>
      </w:tr>
    </w:tbl>
    <w:p>
      <w:pPr>
        <w:pStyle w:val="7"/>
        <w:bidi w:val="0"/>
      </w:pPr>
      <w:r>
        <w:t>注释设计</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r>
        <w:t>界面原型</w:t>
      </w:r>
    </w:p>
    <w:p>
      <w:pPr>
        <w:rPr>
          <w:rFonts w:ascii="Times New Roman" w:hAnsi="Times New Roman" w:eastAsia="楷体"/>
        </w:rPr>
      </w:pPr>
      <w:r>
        <w:drawing>
          <wp:inline distT="0" distB="0" distL="114300" distR="114300">
            <wp:extent cx="5269230" cy="2839085"/>
            <wp:effectExtent l="0" t="0" r="7620" b="184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207" w:name="_Toc15638"/>
      <w:r>
        <w:rPr>
          <w:rFonts w:hint="eastAsia"/>
          <w:lang w:val="en-US" w:eastAsia="zh-CN"/>
        </w:rPr>
        <w:t>借阅信息</w:t>
      </w:r>
      <w:bookmarkEnd w:id="207"/>
    </w:p>
    <w:p>
      <w:pPr>
        <w:pStyle w:val="7"/>
        <w:bidi w:val="0"/>
      </w:pPr>
      <w:r>
        <w:t>功能描述</w:t>
      </w:r>
    </w:p>
    <w:p>
      <w:pPr>
        <w:ind w:firstLine="560" w:firstLineChars="200"/>
        <w:rPr>
          <w:rFonts w:hint="eastAsia" w:eastAsia="宋体"/>
          <w:lang w:val="en-US" w:eastAsia="zh-CN"/>
        </w:rPr>
      </w:pPr>
      <w:r>
        <w:rPr>
          <w:rFonts w:hint="eastAsia" w:eastAsia="宋体"/>
          <w:lang w:val="en-US" w:eastAsia="zh-CN"/>
        </w:rPr>
        <w:t>借阅信息是指用户通过自助借还书机查询到的自己所有借阅信息记录，可以帮助用户管理自己借阅的图书信息。</w:t>
      </w:r>
    </w:p>
    <w:p>
      <w:pPr>
        <w:ind w:firstLine="560" w:firstLineChars="200"/>
        <w:rPr>
          <w:rFonts w:hint="eastAsia" w:eastAsia="宋体"/>
          <w:lang w:eastAsia="zh-CN"/>
        </w:rPr>
      </w:pPr>
    </w:p>
    <w:p>
      <w:pPr>
        <w:pStyle w:val="7"/>
        <w:bidi w:val="0"/>
      </w:pPr>
      <w:r>
        <w:t>性能</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r>
        <w:t>输入项</w:t>
      </w:r>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rPr>
        <w:t>年度</w:t>
      </w:r>
      <w:r>
        <w:rPr>
          <w:rFonts w:hint="eastAsia" w:ascii="Times New Roman" w:hAnsi="Times New Roman" w:eastAsiaTheme="minorEastAsia"/>
          <w:lang w:eastAsia="zh-CN"/>
        </w:rPr>
        <w:t>。</w:t>
      </w:r>
    </w:p>
    <w:p>
      <w:pPr>
        <w:pStyle w:val="7"/>
        <w:bidi w:val="0"/>
      </w:pPr>
      <w:r>
        <w:t>输出项</w:t>
      </w:r>
    </w:p>
    <w:p>
      <w:pPr>
        <w:ind w:firstLine="560" w:firstLineChars="200"/>
        <w:rPr>
          <w:rFonts w:ascii="Times New Roman" w:hAnsi="Times New Roman" w:eastAsiaTheme="minorEastAsia"/>
          <w:sz w:val="28"/>
          <w:szCs w:val="28"/>
        </w:rPr>
      </w:pPr>
      <w:r>
        <w:rPr>
          <w:rFonts w:hint="eastAsia"/>
          <w:sz w:val="28"/>
          <w:szCs w:val="28"/>
          <w:lang w:val="en-US" w:eastAsia="zh-CN"/>
        </w:rPr>
        <w:t>查询成功，显示查询图书信息列表</w:t>
      </w:r>
    </w:p>
    <w:p>
      <w:pPr>
        <w:pStyle w:val="7"/>
        <w:bidi w:val="0"/>
      </w:pPr>
      <w:r>
        <w:t>算法</w:t>
      </w:r>
    </w:p>
    <w:p>
      <w:pPr>
        <w:ind w:firstLine="420"/>
        <w:rPr>
          <w:rFonts w:hint="eastAsia" w:eastAsia="宋体"/>
          <w:lang w:eastAsia="zh-CN"/>
        </w:rPr>
      </w:pPr>
      <w:r>
        <w:rPr>
          <w:rFonts w:hint="eastAsia" w:asciiTheme="minorEastAsia" w:hAnsiTheme="minorEastAsia" w:eastAsiaTheme="minorEastAsia"/>
        </w:rPr>
        <w:t>分页算法：确定所有记录数据total，确定每页显示条数pageSize，从而确定共有页数pageCount。要显示第k页时，将数据库指针定位到要显示的第一条记录（k-1）*pageSize，最后一条数据k</w:t>
      </w:r>
      <w:r>
        <w:rPr>
          <w:rFonts w:asciiTheme="minorEastAsia" w:hAnsiTheme="minorEastAsia" w:eastAsiaTheme="minorEastAsia"/>
        </w:rPr>
        <w:t>*</w:t>
      </w:r>
      <w:r>
        <w:rPr>
          <w:rFonts w:hint="eastAsia" w:asciiTheme="minorEastAsia" w:hAnsiTheme="minorEastAsia" w:eastAsiaTheme="minorEastAsia"/>
        </w:rPr>
        <w:t>pageSize，两者之间数据就是该页展示的数据</w:t>
      </w:r>
      <w:r>
        <w:rPr>
          <w:rFonts w:hint="eastAsia"/>
          <w:lang w:eastAsia="zh-CN"/>
        </w:rPr>
        <w:t>。</w:t>
      </w:r>
    </w:p>
    <w:p>
      <w:pPr>
        <w:pStyle w:val="7"/>
        <w:bidi w:val="0"/>
      </w:pPr>
      <w:r>
        <w:t>流程逻辑</w:t>
      </w:r>
    </w:p>
    <w:p>
      <w:pPr>
        <w:ind w:firstLine="560" w:firstLineChars="200"/>
        <w:rPr>
          <w:rFonts w:ascii="Times New Roman" w:hAnsi="Times New Roman" w:eastAsiaTheme="minorEastAsia"/>
        </w:rPr>
      </w:pPr>
      <w:r>
        <w:drawing>
          <wp:inline distT="0" distB="0" distL="114300" distR="114300">
            <wp:extent cx="4572000" cy="3962400"/>
            <wp:effectExtent l="0" t="0" r="0" b="0"/>
            <wp:docPr id="6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2"/>
                    <pic:cNvPicPr>
                      <a:picLocks noChangeAspect="1"/>
                    </pic:cNvPicPr>
                  </pic:nvPicPr>
                  <pic:blipFill>
                    <a:blip r:embed="rId25"/>
                    <a:stretch>
                      <a:fillRect/>
                    </a:stretch>
                  </pic:blipFill>
                  <pic:spPr>
                    <a:xfrm>
                      <a:off x="0" y="0"/>
                      <a:ext cx="4572000" cy="3962400"/>
                    </a:xfrm>
                    <a:prstGeom prst="rect">
                      <a:avLst/>
                    </a:prstGeom>
                    <a:noFill/>
                    <a:ln>
                      <a:noFill/>
                    </a:ln>
                  </pic:spPr>
                </pic:pic>
              </a:graphicData>
            </a:graphic>
          </wp:inline>
        </w:drawing>
      </w:r>
    </w:p>
    <w:p>
      <w:pPr>
        <w:pStyle w:val="7"/>
        <w:bidi w:val="0"/>
      </w:pPr>
      <w:r>
        <w:t>存储分配</w:t>
      </w:r>
      <w:r>
        <w:tab/>
      </w:r>
    </w:p>
    <w:p>
      <w:pPr>
        <w:pStyle w:val="4"/>
      </w:pPr>
    </w:p>
    <w:tbl>
      <w:tblPr>
        <w:tblStyle w:val="41"/>
        <w:tblW w:w="8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3"/>
        <w:gridCol w:w="1581"/>
        <w:gridCol w:w="1222"/>
        <w:gridCol w:w="1243"/>
        <w:gridCol w:w="803"/>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逻辑表名</w:t>
            </w:r>
          </w:p>
        </w:tc>
        <w:tc>
          <w:tcPr>
            <w:tcW w:w="2803" w:type="dxa"/>
            <w:gridSpan w:val="2"/>
            <w:shd w:val="clear" w:color="auto" w:fill="FFFFFF" w:themeFill="background1"/>
          </w:tcPr>
          <w:p>
            <w:pPr>
              <w:jc w:val="both"/>
              <w:rPr>
                <w:rFonts w:hint="eastAsia" w:ascii="宋体" w:hAnsi="宋体" w:eastAsia="宋体" w:cs="宋体"/>
                <w:color w:val="FF0000"/>
                <w:sz w:val="24"/>
                <w:szCs w:val="24"/>
                <w14:shadow w14:blurRad="38100" w14:dist="19050" w14:dir="2700000" w14:sx="100000" w14:sy="100000" w14:kx="0" w14:ky="0" w14:algn="tl">
                  <w14:schemeClr w14:val="dk1">
                    <w14:alpha w14:val="60000"/>
                  </w14:schemeClr>
                </w14:shadow>
              </w:rPr>
            </w:pPr>
            <w:r>
              <w:rPr>
                <w:rFonts w:hint="eastAsia" w:ascii="宋体" w:hAnsi="宋体" w:eastAsia="宋体" w:cs="宋体"/>
                <w:color w:val="000000"/>
                <w:sz w:val="24"/>
                <w:szCs w:val="24"/>
                <w:lang w:val="en-US" w:eastAsia="zh-CN"/>
              </w:rPr>
              <w:t>图书典藏表</w:t>
            </w:r>
          </w:p>
        </w:tc>
        <w:tc>
          <w:tcPr>
            <w:tcW w:w="1243"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物理表名</w:t>
            </w:r>
          </w:p>
        </w:tc>
        <w:tc>
          <w:tcPr>
            <w:tcW w:w="2623" w:type="dxa"/>
            <w:gridSpan w:val="2"/>
            <w:shd w:val="clear" w:color="auto" w:fill="FFFFFF" w:themeFill="background1"/>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tb_bookstore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逻辑字段</w:t>
            </w:r>
          </w:p>
        </w:tc>
        <w:tc>
          <w:tcPr>
            <w:tcW w:w="1581"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物理字段</w:t>
            </w:r>
          </w:p>
        </w:tc>
        <w:tc>
          <w:tcPr>
            <w:tcW w:w="1222"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数据类型</w:t>
            </w:r>
          </w:p>
        </w:tc>
        <w:tc>
          <w:tcPr>
            <w:tcW w:w="1243"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主键</w:t>
            </w:r>
          </w:p>
        </w:tc>
        <w:tc>
          <w:tcPr>
            <w:tcW w:w="803"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非空</w:t>
            </w:r>
          </w:p>
        </w:tc>
        <w:tc>
          <w:tcPr>
            <w:tcW w:w="1820" w:type="dxa"/>
            <w:shd w:val="clear" w:color="auto" w:fill="A5A5A5" w:themeFill="background1" w:themeFillShade="A6"/>
          </w:tcPr>
          <w:p>
            <w:pPr>
              <w:jc w:val="both"/>
              <w:rPr>
                <w:rFonts w:hint="eastAsia"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主键</w:t>
            </w:r>
          </w:p>
        </w:tc>
        <w:tc>
          <w:tcPr>
            <w:tcW w:w="1581" w:type="dxa"/>
          </w:tcPr>
          <w:p>
            <w:pPr>
              <w:jc w:val="both"/>
              <w:rPr>
                <w:rFonts w:hint="eastAsia" w:ascii="宋体" w:hAnsi="宋体" w:eastAsia="宋体" w:cs="宋体"/>
                <w:sz w:val="24"/>
                <w:szCs w:val="24"/>
              </w:rPr>
            </w:pPr>
            <w:r>
              <w:rPr>
                <w:rFonts w:hint="eastAsia" w:ascii="宋体" w:hAnsi="宋体" w:eastAsia="宋体" w:cs="宋体"/>
                <w:sz w:val="24"/>
                <w:szCs w:val="24"/>
                <w:lang w:eastAsia="zh-CN"/>
              </w:rPr>
              <w:t>i</w:t>
            </w:r>
            <w:r>
              <w:rPr>
                <w:rFonts w:hint="eastAsia" w:ascii="宋体" w:hAnsi="宋体" w:eastAsia="宋体" w:cs="宋体"/>
                <w:sz w:val="24"/>
                <w:szCs w:val="24"/>
              </w:rPr>
              <w:t>d</w:t>
            </w:r>
          </w:p>
        </w:tc>
        <w:tc>
          <w:tcPr>
            <w:tcW w:w="1222" w:type="dxa"/>
          </w:tcPr>
          <w:p>
            <w:pPr>
              <w:jc w:val="both"/>
              <w:rPr>
                <w:rFonts w:hint="eastAsia" w:ascii="宋体" w:hAnsi="宋体" w:eastAsia="宋体" w:cs="宋体"/>
                <w:sz w:val="24"/>
                <w:szCs w:val="24"/>
              </w:rPr>
            </w:pPr>
            <w:r>
              <w:rPr>
                <w:rFonts w:hint="eastAsia" w:ascii="宋体" w:hAnsi="宋体" w:eastAsia="宋体" w:cs="宋体"/>
                <w:sz w:val="24"/>
                <w:szCs w:val="24"/>
                <w:lang w:eastAsia="zh-CN"/>
              </w:rPr>
              <w:t>i</w:t>
            </w:r>
            <w:r>
              <w:rPr>
                <w:rFonts w:hint="eastAsia" w:ascii="宋体" w:hAnsi="宋体" w:eastAsia="宋体" w:cs="宋体"/>
                <w:sz w:val="24"/>
                <w:szCs w:val="24"/>
              </w:rPr>
              <w:t>nt</w:t>
            </w:r>
          </w:p>
        </w:tc>
        <w:tc>
          <w:tcPr>
            <w:tcW w:w="1243"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803" w:type="dxa"/>
          </w:tcPr>
          <w:p>
            <w:pPr>
              <w:jc w:val="both"/>
              <w:rPr>
                <w:rFonts w:hint="eastAsia" w:ascii="宋体" w:hAnsi="宋体" w:eastAsia="宋体" w:cs="宋体"/>
                <w:sz w:val="24"/>
                <w:szCs w:val="24"/>
              </w:rPr>
            </w:pPr>
            <w:r>
              <w:rPr>
                <w:rFonts w:hint="eastAsia" w:ascii="宋体" w:hAnsi="宋体" w:eastAsia="宋体" w:cs="宋体"/>
                <w:sz w:val="24"/>
                <w:szCs w:val="24"/>
              </w:rPr>
              <w:t>是</w:t>
            </w:r>
          </w:p>
        </w:tc>
        <w:tc>
          <w:tcPr>
            <w:tcW w:w="1820" w:type="dxa"/>
          </w:tcPr>
          <w:p>
            <w:pPr>
              <w:jc w:val="both"/>
              <w:rPr>
                <w:rFonts w:hint="eastAsia"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图书编号</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sz w:val="24"/>
                <w:szCs w:val="24"/>
                <w:lang w:val="en-US" w:eastAsia="zh-CN"/>
              </w:rPr>
              <w:t>barid</w:t>
            </w:r>
          </w:p>
        </w:tc>
        <w:tc>
          <w:tcPr>
            <w:tcW w:w="12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图书id</w:t>
            </w:r>
          </w:p>
        </w:tc>
        <w:tc>
          <w:tcPr>
            <w:tcW w:w="1581" w:type="dxa"/>
          </w:tcPr>
          <w:p>
            <w:pPr>
              <w:jc w:val="both"/>
              <w:rPr>
                <w:rFonts w:hint="default" w:ascii="宋体" w:hAnsi="宋体" w:eastAsia="宋体" w:cs="宋体"/>
                <w:color w:val="000000"/>
                <w:sz w:val="24"/>
                <w:szCs w:val="24"/>
                <w:lang w:val="en-US" w:eastAsia="zh-CN"/>
              </w:rPr>
            </w:pPr>
            <w:r>
              <w:rPr>
                <w:rFonts w:hint="eastAsia" w:ascii="宋体" w:hAnsi="宋体" w:eastAsia="宋体" w:cs="宋体"/>
                <w:sz w:val="24"/>
                <w:szCs w:val="24"/>
                <w:lang w:val="en-US" w:eastAsia="zh-CN"/>
              </w:rPr>
              <w:t>bk_id</w:t>
            </w:r>
          </w:p>
        </w:tc>
        <w:tc>
          <w:tcPr>
            <w:tcW w:w="1222" w:type="dxa"/>
          </w:tcPr>
          <w:p>
            <w:pPr>
              <w:jc w:val="both"/>
              <w:rPr>
                <w:rFonts w:hint="default" w:ascii="宋体" w:hAnsi="宋体" w:eastAsia="宋体" w:cs="宋体"/>
                <w:color w:val="000000"/>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索取码</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Place</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馆藏地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store</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rPr>
            </w:pP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status</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状态</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state</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rPr>
            </w:pP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zj_mny</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decimal</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rPr>
            </w:pP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ipt_tme</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位置</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Msg</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ntext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rPr>
            </w:pP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Oth</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ntext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操作员</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user_id</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nvarchar</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删除时间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del_time</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删除理由</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del_rsn</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模式</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stypes</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rPr>
            </w:pPr>
            <w:r>
              <w:rPr>
                <w:rFonts w:hint="eastAsia" w:ascii="宋体" w:hAnsi="宋体" w:eastAsia="宋体" w:cs="宋体"/>
                <w:sz w:val="24"/>
                <w:szCs w:val="24"/>
                <w:lang w:val="en-US" w:eastAsia="zh-CN"/>
              </w:rPr>
              <w:t>更新</w:t>
            </w:r>
            <w:r>
              <w:rPr>
                <w:rFonts w:hint="eastAsia" w:ascii="宋体" w:hAnsi="宋体" w:eastAsia="宋体" w:cs="宋体"/>
                <w:sz w:val="24"/>
                <w:szCs w:val="24"/>
              </w:rPr>
              <w:t>时间</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uptimes</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3" w:type="dxa"/>
          </w:tcPr>
          <w:p>
            <w:pPr>
              <w:jc w:val="both"/>
              <w:rPr>
                <w:rFonts w:hint="eastAsia" w:ascii="宋体" w:hAnsi="宋体" w:eastAsia="宋体" w:cs="宋体"/>
                <w:color w:val="000000"/>
                <w:sz w:val="24"/>
                <w:szCs w:val="24"/>
                <w:lang w:val="en-US" w:eastAsia="zh-CN"/>
              </w:rPr>
            </w:pPr>
            <w:r>
              <w:rPr>
                <w:rFonts w:hint="eastAsia" w:ascii="宋体" w:hAnsi="宋体" w:eastAsia="宋体" w:cs="宋体"/>
                <w:sz w:val="24"/>
                <w:szCs w:val="24"/>
              </w:rPr>
              <w:t>更新</w:t>
            </w:r>
            <w:r>
              <w:rPr>
                <w:rFonts w:hint="eastAsia" w:ascii="宋体" w:hAnsi="宋体" w:eastAsia="宋体" w:cs="宋体"/>
                <w:sz w:val="24"/>
                <w:szCs w:val="24"/>
                <w:lang w:val="en-US" w:eastAsia="zh-CN"/>
              </w:rPr>
              <w:t>次数</w:t>
            </w:r>
          </w:p>
        </w:tc>
        <w:tc>
          <w:tcPr>
            <w:tcW w:w="1581"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upcount</w:t>
            </w:r>
          </w:p>
        </w:tc>
        <w:tc>
          <w:tcPr>
            <w:tcW w:w="1222" w:type="dxa"/>
          </w:tcPr>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1243" w:type="dxa"/>
          </w:tcPr>
          <w:p>
            <w:pPr>
              <w:jc w:val="both"/>
              <w:rPr>
                <w:rFonts w:hint="eastAsia" w:ascii="宋体" w:hAnsi="宋体" w:eastAsia="宋体" w:cs="宋体"/>
                <w:sz w:val="24"/>
                <w:szCs w:val="24"/>
              </w:rPr>
            </w:pPr>
          </w:p>
        </w:tc>
        <w:tc>
          <w:tcPr>
            <w:tcW w:w="803" w:type="dxa"/>
          </w:tcPr>
          <w:p>
            <w:pPr>
              <w:jc w:val="both"/>
              <w:rPr>
                <w:rFonts w:hint="eastAsia" w:ascii="宋体" w:hAnsi="宋体" w:eastAsia="宋体" w:cs="宋体"/>
                <w:sz w:val="24"/>
                <w:szCs w:val="24"/>
              </w:rPr>
            </w:pPr>
          </w:p>
        </w:tc>
        <w:tc>
          <w:tcPr>
            <w:tcW w:w="1820" w:type="dxa"/>
          </w:tcPr>
          <w:p>
            <w:pPr>
              <w:jc w:val="both"/>
              <w:rPr>
                <w:rFonts w:hint="eastAsia" w:ascii="宋体" w:hAnsi="宋体" w:eastAsia="宋体" w:cs="宋体"/>
                <w:sz w:val="24"/>
                <w:szCs w:val="24"/>
              </w:rPr>
            </w:pPr>
          </w:p>
        </w:tc>
      </w:tr>
    </w:tbl>
    <w:p>
      <w:pPr>
        <w:pStyle w:val="4"/>
      </w:pPr>
    </w:p>
    <w:p>
      <w:pPr>
        <w:pStyle w:val="7"/>
        <w:bidi w:val="0"/>
      </w:pPr>
      <w:r>
        <w:t>类与接口</w:t>
      </w:r>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947"/>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94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294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asciiTheme="minorEastAsia" w:hAnsiTheme="minorEastAsia" w:eastAsiaTheme="minorEastAsia"/>
                <w:sz w:val="21"/>
                <w:szCs w:val="21"/>
              </w:rPr>
            </w:pPr>
            <w:r>
              <w:rPr>
                <w:rFonts w:hint="default" w:asciiTheme="minorEastAsia" w:hAnsiTheme="minorEastAsia" w:eastAsiaTheme="minorEastAsia"/>
                <w:sz w:val="21"/>
                <w:szCs w:val="21"/>
              </w:rPr>
              <w:t>queryBook</w:t>
            </w:r>
          </w:p>
        </w:tc>
        <w:tc>
          <w:tcPr>
            <w:tcW w:w="2947" w:type="dxa"/>
            <w:vAlign w:val="center"/>
          </w:tcPr>
          <w:p>
            <w:pPr>
              <w:pStyle w:val="61"/>
              <w:widowControl w:val="0"/>
              <w:spacing w:line="360" w:lineRule="auto"/>
              <w:jc w:val="left"/>
              <w:rPr>
                <w:rFonts w:asciiTheme="majorEastAsia" w:hAnsiTheme="majorEastAsia" w:eastAsiaTheme="majorEastAsia"/>
                <w:sz w:val="21"/>
                <w:szCs w:val="21"/>
              </w:rPr>
            </w:pPr>
            <w:r>
              <w:rPr>
                <w:rFonts w:hint="default" w:asciiTheme="majorEastAsia" w:hAnsiTheme="majorEastAsia" w:eastAsiaTheme="majorEastAsia"/>
                <w:sz w:val="21"/>
                <w:szCs w:val="21"/>
              </w:rPr>
              <w:t>BookOperationController</w:t>
            </w:r>
          </w:p>
        </w:tc>
        <w:tc>
          <w:tcPr>
            <w:tcW w:w="294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借阅信息</w:t>
            </w:r>
          </w:p>
        </w:tc>
      </w:tr>
    </w:tbl>
    <w:p>
      <w:pPr>
        <w:pStyle w:val="7"/>
        <w:bidi w:val="0"/>
      </w:pPr>
      <w:r>
        <w:t>注释设计</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r>
        <w:t>界面原型</w:t>
      </w:r>
    </w:p>
    <w:p>
      <w:pPr>
        <w:rPr>
          <w:rFonts w:ascii="Times New Roman" w:hAnsi="Times New Roman" w:eastAsia="楷体"/>
        </w:rPr>
      </w:pPr>
      <w:r>
        <w:drawing>
          <wp:inline distT="0" distB="0" distL="114300" distR="114300">
            <wp:extent cx="5269230" cy="2839085"/>
            <wp:effectExtent l="0" t="0" r="7620" b="184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5269230" cy="2839085"/>
                    </a:xfrm>
                    <a:prstGeom prst="rect">
                      <a:avLst/>
                    </a:prstGeom>
                    <a:noFill/>
                    <a:ln>
                      <a:noFill/>
                    </a:ln>
                  </pic:spPr>
                </pic:pic>
              </a:graphicData>
            </a:graphic>
          </wp:inline>
        </w:drawing>
      </w:r>
    </w:p>
    <w:p>
      <w:pPr>
        <w:pStyle w:val="5"/>
        <w:bidi w:val="0"/>
        <w:rPr>
          <w:rFonts w:hint="eastAsia"/>
          <w:lang w:val="en-US" w:eastAsia="zh-CN"/>
        </w:rPr>
      </w:pPr>
      <w:bookmarkStart w:id="208" w:name="_Toc12342"/>
      <w:r>
        <w:rPr>
          <w:rFonts w:hint="eastAsia"/>
          <w:lang w:val="en-US" w:eastAsia="zh-CN"/>
        </w:rPr>
        <w:t>检索查询</w:t>
      </w:r>
      <w:bookmarkEnd w:id="208"/>
    </w:p>
    <w:p>
      <w:pPr>
        <w:pStyle w:val="6"/>
        <w:bidi w:val="0"/>
        <w:rPr>
          <w:rFonts w:hint="eastAsia"/>
          <w:lang w:val="en-US" w:eastAsia="zh-CN"/>
        </w:rPr>
      </w:pPr>
      <w:bookmarkStart w:id="209" w:name="_Toc11537"/>
      <w:r>
        <w:rPr>
          <w:rFonts w:hint="eastAsia"/>
          <w:lang w:val="en-US" w:eastAsia="zh-CN"/>
        </w:rPr>
        <w:t>借阅信息</w:t>
      </w:r>
      <w:bookmarkEnd w:id="209"/>
    </w:p>
    <w:p>
      <w:pPr>
        <w:pStyle w:val="7"/>
        <w:bidi w:val="0"/>
      </w:pPr>
      <w:bookmarkStart w:id="210" w:name="_Toc2595"/>
      <w:bookmarkStart w:id="211" w:name="_Toc29926"/>
      <w:bookmarkStart w:id="212" w:name="_Toc2490"/>
      <w:r>
        <w:rPr>
          <w:rFonts w:hint="eastAsia"/>
          <w:lang w:val="en-US" w:eastAsia="zh-CN"/>
        </w:rPr>
        <w:t>功能描述</w:t>
      </w:r>
      <w:bookmarkEnd w:id="210"/>
      <w:bookmarkEnd w:id="211"/>
      <w:bookmarkEnd w:id="212"/>
    </w:p>
    <w:p>
      <w:pPr>
        <w:ind w:firstLine="560" w:firstLineChars="200"/>
        <w:rPr>
          <w:rFonts w:hint="eastAsia" w:ascii="Times New Roman" w:hAnsi="Times New Roman" w:eastAsiaTheme="minorEastAsia"/>
          <w:lang w:val="en-US" w:eastAsia="zh-CN"/>
        </w:rPr>
      </w:pPr>
      <w:r>
        <w:rPr>
          <w:rFonts w:hint="eastAsia" w:ascii="Times New Roman" w:hAnsi="Times New Roman" w:eastAsiaTheme="minorEastAsia"/>
          <w:lang w:val="en-US" w:eastAsia="zh-CN"/>
        </w:rPr>
        <w:t>查询图书馆的所有图书信息状态，可以根绝不同的条件进行模糊查询，例如：图书名称、图书编号、作者名称、出版社、ISBN编号等。</w:t>
      </w:r>
    </w:p>
    <w:p>
      <w:pPr>
        <w:ind w:firstLine="560" w:firstLineChars="200"/>
        <w:rPr>
          <w:rFonts w:ascii="Times New Roman" w:hAnsi="Times New Roman" w:eastAsiaTheme="minorEastAsia"/>
        </w:rPr>
      </w:pPr>
    </w:p>
    <w:p>
      <w:pPr>
        <w:pStyle w:val="7"/>
        <w:bidi w:val="0"/>
      </w:pPr>
      <w:bookmarkStart w:id="213" w:name="_Toc21367"/>
      <w:bookmarkStart w:id="214" w:name="_Toc32460"/>
      <w:bookmarkStart w:id="215" w:name="_Toc14402"/>
      <w:bookmarkStart w:id="216" w:name="_Toc28298"/>
      <w:r>
        <w:t>性能</w:t>
      </w:r>
      <w:bookmarkEnd w:id="213"/>
      <w:bookmarkEnd w:id="214"/>
      <w:bookmarkEnd w:id="215"/>
      <w:bookmarkEnd w:id="216"/>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bookmarkStart w:id="217" w:name="_Toc11091"/>
      <w:bookmarkStart w:id="218" w:name="_Toc31104"/>
      <w:bookmarkStart w:id="219" w:name="_Toc25745"/>
      <w:bookmarkStart w:id="220" w:name="_Toc3006"/>
      <w:r>
        <w:t>输入项</w:t>
      </w:r>
      <w:bookmarkEnd w:id="217"/>
      <w:bookmarkEnd w:id="218"/>
      <w:bookmarkEnd w:id="219"/>
      <w:bookmarkEnd w:id="220"/>
    </w:p>
    <w:p>
      <w:pPr>
        <w:ind w:firstLine="560" w:firstLineChars="200"/>
        <w:rPr>
          <w:rFonts w:hint="eastAsia" w:ascii="Times New Roman" w:hAnsi="Times New Roman" w:eastAsiaTheme="minorEastAsia"/>
          <w:lang w:val="en-US" w:eastAsia="zh-CN"/>
        </w:rPr>
      </w:pPr>
      <w:r>
        <w:rPr>
          <w:rFonts w:hint="eastAsia" w:ascii="Times New Roman" w:hAnsi="Times New Roman" w:eastAsiaTheme="minorEastAsia"/>
          <w:lang w:val="en-US" w:eastAsia="zh-CN"/>
        </w:rPr>
        <w:t>无。</w:t>
      </w:r>
    </w:p>
    <w:p>
      <w:pPr>
        <w:pStyle w:val="7"/>
        <w:bidi w:val="0"/>
      </w:pPr>
      <w:bookmarkStart w:id="221" w:name="_Toc5322"/>
      <w:bookmarkStart w:id="222" w:name="_Toc32388"/>
      <w:bookmarkStart w:id="223" w:name="_Toc26525"/>
      <w:bookmarkStart w:id="224" w:name="_Toc9869"/>
      <w:r>
        <w:t>输出项</w:t>
      </w:r>
      <w:bookmarkEnd w:id="221"/>
      <w:bookmarkEnd w:id="222"/>
      <w:bookmarkEnd w:id="223"/>
      <w:bookmarkEnd w:id="224"/>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lang w:val="en-US" w:eastAsia="zh-CN"/>
        </w:rPr>
        <w:t>查询成功，显示查询图书信息列表</w:t>
      </w:r>
    </w:p>
    <w:p>
      <w:pPr>
        <w:pStyle w:val="7"/>
        <w:bidi w:val="0"/>
      </w:pPr>
      <w:bookmarkStart w:id="225" w:name="_Toc4679"/>
      <w:bookmarkStart w:id="226" w:name="_Toc5204"/>
      <w:bookmarkStart w:id="227" w:name="_Toc3762"/>
      <w:bookmarkStart w:id="228" w:name="_Toc30593"/>
      <w:r>
        <w:t>算法</w:t>
      </w:r>
      <w:bookmarkEnd w:id="225"/>
      <w:bookmarkEnd w:id="226"/>
      <w:bookmarkEnd w:id="227"/>
      <w:bookmarkEnd w:id="228"/>
    </w:p>
    <w:p>
      <w:pPr>
        <w:ind w:firstLine="560" w:firstLineChars="200"/>
        <w:rPr>
          <w:rFonts w:hint="eastAsia" w:eastAsia="宋体"/>
          <w:lang w:eastAsia="zh-CN"/>
        </w:rPr>
      </w:pPr>
      <w:bookmarkStart w:id="229" w:name="_Toc8294"/>
      <w:bookmarkStart w:id="230" w:name="_Toc13255"/>
      <w:bookmarkStart w:id="231" w:name="_Toc1450"/>
      <w:r>
        <w:rPr>
          <w:rFonts w:hint="eastAsia" w:asciiTheme="minorEastAsia" w:hAnsiTheme="minorEastAsia" w:eastAsiaTheme="minorEastAsia"/>
        </w:rPr>
        <w:t>分页算法：确定所有记录数据total，确定每页显示条数pageSize，从而确定共有页数pageCount。要显示第k页时，将数据库指针定位到要显示的第一条记录（k-1）*pageSize，最后一条数据k</w:t>
      </w:r>
      <w:r>
        <w:rPr>
          <w:rFonts w:asciiTheme="minorEastAsia" w:hAnsiTheme="minorEastAsia" w:eastAsiaTheme="minorEastAsia"/>
        </w:rPr>
        <w:t>*</w:t>
      </w:r>
      <w:r>
        <w:rPr>
          <w:rFonts w:hint="eastAsia" w:asciiTheme="minorEastAsia" w:hAnsiTheme="minorEastAsia" w:eastAsiaTheme="minorEastAsia"/>
        </w:rPr>
        <w:t>pageSize，两者之间数据就是该页展示的数据</w:t>
      </w:r>
      <w:r>
        <w:rPr>
          <w:rFonts w:hint="eastAsia"/>
          <w:lang w:eastAsia="zh-CN"/>
        </w:rPr>
        <w:t>。</w:t>
      </w:r>
    </w:p>
    <w:p>
      <w:pPr>
        <w:pStyle w:val="7"/>
        <w:bidi w:val="0"/>
      </w:pPr>
      <w:bookmarkStart w:id="232" w:name="_Toc10730"/>
      <w:r>
        <w:t>流程逻辑</w:t>
      </w:r>
      <w:bookmarkEnd w:id="229"/>
      <w:bookmarkEnd w:id="230"/>
      <w:bookmarkEnd w:id="231"/>
      <w:bookmarkEnd w:id="232"/>
    </w:p>
    <w:p>
      <w:pPr>
        <w:ind w:firstLine="560" w:firstLineChars="200"/>
        <w:rPr>
          <w:rFonts w:ascii="Times New Roman" w:hAnsi="Times New Roman" w:eastAsiaTheme="minorEastAsia"/>
        </w:rPr>
      </w:pPr>
      <w:r>
        <w:drawing>
          <wp:inline distT="0" distB="0" distL="114300" distR="114300">
            <wp:extent cx="3981450" cy="4143375"/>
            <wp:effectExtent l="0" t="0" r="0" b="9525"/>
            <wp:docPr id="7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3"/>
                    <pic:cNvPicPr>
                      <a:picLocks noChangeAspect="1"/>
                    </pic:cNvPicPr>
                  </pic:nvPicPr>
                  <pic:blipFill>
                    <a:blip r:embed="rId27"/>
                    <a:stretch>
                      <a:fillRect/>
                    </a:stretch>
                  </pic:blipFill>
                  <pic:spPr>
                    <a:xfrm>
                      <a:off x="0" y="0"/>
                      <a:ext cx="3981450" cy="4143375"/>
                    </a:xfrm>
                    <a:prstGeom prst="rect">
                      <a:avLst/>
                    </a:prstGeom>
                    <a:noFill/>
                    <a:ln>
                      <a:noFill/>
                    </a:ln>
                  </pic:spPr>
                </pic:pic>
              </a:graphicData>
            </a:graphic>
          </wp:inline>
        </w:drawing>
      </w:r>
    </w:p>
    <w:p>
      <w:pPr>
        <w:pStyle w:val="7"/>
        <w:bidi w:val="0"/>
      </w:pPr>
      <w:bookmarkStart w:id="233" w:name="_Toc17497"/>
      <w:bookmarkStart w:id="234" w:name="_Toc13960"/>
      <w:bookmarkStart w:id="235" w:name="_Toc22097"/>
      <w:bookmarkStart w:id="236" w:name="_Toc9444"/>
      <w:r>
        <w:t>存储分配</w:t>
      </w:r>
      <w:bookmarkEnd w:id="233"/>
      <w:bookmarkEnd w:id="234"/>
      <w:bookmarkEnd w:id="235"/>
      <w:bookmarkEnd w:id="236"/>
    </w:p>
    <w:p>
      <w:pPr>
        <w:ind w:firstLine="560" w:firstLineChars="200"/>
        <w:rPr>
          <w:b/>
        </w:rPr>
      </w:pPr>
      <w:r>
        <w:rPr>
          <w:rFonts w:hint="eastAsia"/>
        </w:rPr>
        <w:t>存储表</w:t>
      </w:r>
      <w:r>
        <w:t>名称</w:t>
      </w:r>
      <w:r>
        <w:rPr>
          <w:rFonts w:hint="eastAsia"/>
        </w:rPr>
        <w:t>：</w:t>
      </w:r>
      <w:r>
        <w:rPr>
          <w:rFonts w:hint="eastAsia"/>
          <w:lang w:val="en-US" w:eastAsia="zh-CN"/>
        </w:rPr>
        <w:t>图书典藏</w:t>
      </w:r>
      <w:r>
        <w:rPr>
          <w:rFonts w:hint="eastAsia"/>
        </w:rPr>
        <w:t>表（</w:t>
      </w:r>
      <w:r>
        <w:rPr>
          <w:rFonts w:hint="eastAsia"/>
          <w:lang w:val="en-US" w:eastAsia="zh-CN"/>
        </w:rPr>
        <w:t>tb_store</w:t>
      </w:r>
      <w:r>
        <w:rPr>
          <w:rFonts w:hint="eastAsia"/>
        </w:rPr>
        <w:t>）。</w:t>
      </w:r>
    </w:p>
    <w:p>
      <w:pPr>
        <w:pStyle w:val="7"/>
        <w:bidi w:val="0"/>
      </w:pPr>
      <w:bookmarkStart w:id="237" w:name="_Toc26368"/>
      <w:bookmarkStart w:id="238" w:name="_Toc6855"/>
      <w:bookmarkStart w:id="239" w:name="_Toc32190"/>
      <w:bookmarkStart w:id="240" w:name="_Toc5125"/>
      <w:r>
        <w:t>类与接口</w:t>
      </w:r>
      <w:bookmarkEnd w:id="237"/>
      <w:bookmarkEnd w:id="238"/>
      <w:bookmarkEnd w:id="239"/>
      <w:bookmarkEnd w:id="240"/>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3457"/>
        <w:gridCol w:w="2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345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243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selectBook</w:t>
            </w:r>
          </w:p>
        </w:tc>
        <w:tc>
          <w:tcPr>
            <w:tcW w:w="3457" w:type="dxa"/>
          </w:tcPr>
          <w:p>
            <w:pPr>
              <w:spacing w:line="360" w:lineRule="auto"/>
              <w:jc w:val="both"/>
              <w:rPr>
                <w:sz w:val="21"/>
                <w:szCs w:val="21"/>
              </w:rPr>
            </w:pPr>
            <w:r>
              <w:rPr>
                <w:rFonts w:hint="default" w:asciiTheme="majorEastAsia" w:hAnsiTheme="majorEastAsia" w:eastAsiaTheme="majorEastAsia"/>
                <w:sz w:val="21"/>
                <w:szCs w:val="21"/>
              </w:rPr>
              <w:t>BookOperationController</w:t>
            </w:r>
          </w:p>
        </w:tc>
        <w:tc>
          <w:tcPr>
            <w:tcW w:w="243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查询图书</w:t>
            </w:r>
          </w:p>
        </w:tc>
      </w:tr>
    </w:tbl>
    <w:p>
      <w:pPr>
        <w:pStyle w:val="7"/>
        <w:bidi w:val="0"/>
      </w:pPr>
      <w:bookmarkStart w:id="241" w:name="_Toc10040"/>
      <w:bookmarkStart w:id="242" w:name="_Toc25819"/>
      <w:bookmarkStart w:id="243" w:name="_Toc8534"/>
      <w:bookmarkStart w:id="244" w:name="_Toc8808"/>
      <w:r>
        <w:t>注释设计</w:t>
      </w:r>
      <w:bookmarkEnd w:id="241"/>
      <w:bookmarkEnd w:id="242"/>
      <w:bookmarkEnd w:id="243"/>
      <w:bookmarkEnd w:id="244"/>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bookmarkStart w:id="245" w:name="_Toc11563"/>
      <w:bookmarkStart w:id="246" w:name="_Toc12319"/>
      <w:bookmarkStart w:id="247" w:name="_Toc30416"/>
      <w:bookmarkStart w:id="248" w:name="_Toc13050"/>
      <w:r>
        <w:t>界面原型</w:t>
      </w:r>
      <w:bookmarkEnd w:id="245"/>
      <w:bookmarkEnd w:id="246"/>
      <w:bookmarkEnd w:id="247"/>
      <w:bookmarkEnd w:id="248"/>
    </w:p>
    <w:p>
      <w:pPr>
        <w:rPr>
          <w:rFonts w:ascii="Times New Roman" w:hAnsi="Times New Roman" w:eastAsia="楷体"/>
        </w:rPr>
      </w:pPr>
      <w:r>
        <w:drawing>
          <wp:inline distT="0" distB="0" distL="114300" distR="114300">
            <wp:extent cx="5269230" cy="2839085"/>
            <wp:effectExtent l="0" t="0" r="762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 xml:space="preserve"> </w:t>
      </w:r>
      <w:bookmarkStart w:id="249" w:name="_Toc14282"/>
      <w:r>
        <w:rPr>
          <w:rFonts w:hint="eastAsia"/>
          <w:lang w:val="en-US" w:eastAsia="zh-CN"/>
        </w:rPr>
        <w:t>位置查询</w:t>
      </w:r>
      <w:bookmarkEnd w:id="249"/>
    </w:p>
    <w:p>
      <w:pPr>
        <w:pStyle w:val="7"/>
        <w:bidi w:val="0"/>
      </w:pPr>
      <w:bookmarkStart w:id="250" w:name="_Toc15368"/>
      <w:bookmarkStart w:id="251" w:name="_Toc6658"/>
      <w:bookmarkStart w:id="252" w:name="_Toc10821"/>
      <w:bookmarkStart w:id="253" w:name="_Toc6086"/>
      <w:r>
        <w:t>功能描述</w:t>
      </w:r>
      <w:bookmarkEnd w:id="250"/>
      <w:bookmarkEnd w:id="251"/>
      <w:bookmarkEnd w:id="252"/>
      <w:bookmarkEnd w:id="253"/>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通过图书的名称或者图书编号可以快速检索出图书信息，图书信息存在图书准确的位置信息。</w:t>
      </w:r>
    </w:p>
    <w:p>
      <w:pPr>
        <w:ind w:firstLine="560" w:firstLineChars="200"/>
        <w:rPr>
          <w:rFonts w:ascii="Times New Roman" w:hAnsi="Times New Roman" w:eastAsiaTheme="minorEastAsia"/>
        </w:rPr>
      </w:pPr>
    </w:p>
    <w:p>
      <w:pPr>
        <w:pStyle w:val="7"/>
        <w:bidi w:val="0"/>
      </w:pPr>
      <w:bookmarkStart w:id="254" w:name="_Toc5242"/>
      <w:bookmarkStart w:id="255" w:name="_Toc29586"/>
      <w:bookmarkStart w:id="256" w:name="_Toc21763"/>
      <w:bookmarkStart w:id="257" w:name="_Toc7989"/>
      <w:r>
        <w:t>性能</w:t>
      </w:r>
      <w:bookmarkEnd w:id="254"/>
      <w:bookmarkEnd w:id="255"/>
      <w:bookmarkEnd w:id="256"/>
      <w:bookmarkEnd w:id="257"/>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bookmarkStart w:id="258" w:name="_Toc11741"/>
      <w:bookmarkStart w:id="259" w:name="_Toc12162"/>
      <w:bookmarkStart w:id="260" w:name="_Toc30414"/>
      <w:bookmarkStart w:id="261" w:name="_Toc22347"/>
      <w:r>
        <w:t>输入项</w:t>
      </w:r>
      <w:bookmarkEnd w:id="258"/>
      <w:bookmarkEnd w:id="259"/>
      <w:bookmarkEnd w:id="260"/>
      <w:bookmarkEnd w:id="261"/>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rPr>
        <w:t>年度</w:t>
      </w:r>
      <w:r>
        <w:rPr>
          <w:rFonts w:hint="eastAsia" w:ascii="Times New Roman" w:hAnsi="Times New Roman" w:eastAsiaTheme="minorEastAsia"/>
          <w:lang w:eastAsia="zh-CN"/>
        </w:rPr>
        <w:t>。</w:t>
      </w:r>
    </w:p>
    <w:p>
      <w:pPr>
        <w:pStyle w:val="7"/>
        <w:bidi w:val="0"/>
      </w:pPr>
      <w:bookmarkStart w:id="262" w:name="_Toc31560"/>
      <w:bookmarkStart w:id="263" w:name="_Toc2482"/>
      <w:bookmarkStart w:id="264" w:name="_Toc16780"/>
      <w:bookmarkStart w:id="265" w:name="_Toc26133"/>
      <w:r>
        <w:t>输出项</w:t>
      </w:r>
      <w:bookmarkEnd w:id="262"/>
      <w:bookmarkEnd w:id="263"/>
      <w:bookmarkEnd w:id="264"/>
      <w:bookmarkEnd w:id="265"/>
    </w:p>
    <w:p>
      <w:pPr>
        <w:ind w:firstLine="560" w:firstLineChars="200"/>
        <w:rPr>
          <w:sz w:val="28"/>
          <w:szCs w:val="28"/>
        </w:rPr>
      </w:pPr>
      <w:r>
        <w:rPr>
          <w:rFonts w:hint="eastAsia"/>
          <w:sz w:val="28"/>
          <w:szCs w:val="28"/>
          <w:lang w:val="en-US" w:eastAsia="zh-CN"/>
        </w:rPr>
        <w:t>查询成功，显示查询图书信息位置列表</w:t>
      </w:r>
    </w:p>
    <w:p>
      <w:pPr>
        <w:pStyle w:val="7"/>
        <w:bidi w:val="0"/>
      </w:pPr>
      <w:bookmarkStart w:id="266" w:name="_Toc24617"/>
      <w:bookmarkStart w:id="267" w:name="_Toc10824"/>
      <w:bookmarkStart w:id="268" w:name="_Toc11835"/>
      <w:bookmarkStart w:id="269" w:name="_Toc24138"/>
      <w:r>
        <w:t>算法</w:t>
      </w:r>
      <w:bookmarkEnd w:id="266"/>
      <w:bookmarkEnd w:id="267"/>
      <w:bookmarkEnd w:id="268"/>
      <w:bookmarkEnd w:id="269"/>
    </w:p>
    <w:p>
      <w:pPr>
        <w:ind w:firstLine="560" w:firstLineChars="200"/>
        <w:rPr>
          <w:rFonts w:hint="eastAsia" w:eastAsia="宋体"/>
          <w:lang w:eastAsia="zh-CN"/>
        </w:rPr>
      </w:pPr>
      <w:bookmarkStart w:id="270" w:name="_Toc10545"/>
      <w:bookmarkStart w:id="271" w:name="_Toc28843"/>
      <w:bookmarkStart w:id="272" w:name="_Toc27190"/>
      <w:r>
        <w:rPr>
          <w:rFonts w:hint="eastAsia" w:asciiTheme="minorEastAsia" w:hAnsiTheme="minorEastAsia" w:eastAsiaTheme="minorEastAsia"/>
        </w:rPr>
        <w:t>分页算法：确定所有记录数据total，确定每页显示条数pageSize，从而确定共有页数pageCount。要显示第k页时，将数据库指针定位到要显示的第一条记录（k-1）*pageSize，最后一条数据k</w:t>
      </w:r>
      <w:r>
        <w:rPr>
          <w:rFonts w:asciiTheme="minorEastAsia" w:hAnsiTheme="minorEastAsia" w:eastAsiaTheme="minorEastAsia"/>
        </w:rPr>
        <w:t>*</w:t>
      </w:r>
      <w:r>
        <w:rPr>
          <w:rFonts w:hint="eastAsia" w:asciiTheme="minorEastAsia" w:hAnsiTheme="minorEastAsia" w:eastAsiaTheme="minorEastAsia"/>
        </w:rPr>
        <w:t>pageSize，两者之间数据就是该页展示的数据</w:t>
      </w:r>
      <w:r>
        <w:rPr>
          <w:rFonts w:hint="eastAsia"/>
          <w:lang w:eastAsia="zh-CN"/>
        </w:rPr>
        <w:t>。</w:t>
      </w:r>
    </w:p>
    <w:p>
      <w:pPr>
        <w:pStyle w:val="7"/>
        <w:bidi w:val="0"/>
      </w:pPr>
      <w:bookmarkStart w:id="273" w:name="_Toc15496"/>
      <w:r>
        <w:t>流程逻辑</w:t>
      </w:r>
      <w:bookmarkEnd w:id="270"/>
      <w:bookmarkEnd w:id="271"/>
      <w:bookmarkEnd w:id="272"/>
      <w:bookmarkEnd w:id="273"/>
    </w:p>
    <w:p>
      <w:pPr>
        <w:ind w:firstLine="560" w:firstLineChars="200"/>
        <w:rPr>
          <w:rFonts w:ascii="Times New Roman" w:hAnsi="Times New Roman" w:eastAsiaTheme="minorEastAsia"/>
        </w:rPr>
      </w:pPr>
      <w:r>
        <w:drawing>
          <wp:inline distT="0" distB="0" distL="114300" distR="114300">
            <wp:extent cx="4524375" cy="3952875"/>
            <wp:effectExtent l="0" t="0" r="9525" b="9525"/>
            <wp:docPr id="7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4"/>
                    <pic:cNvPicPr>
                      <a:picLocks noChangeAspect="1"/>
                    </pic:cNvPicPr>
                  </pic:nvPicPr>
                  <pic:blipFill>
                    <a:blip r:embed="rId28"/>
                    <a:stretch>
                      <a:fillRect/>
                    </a:stretch>
                  </pic:blipFill>
                  <pic:spPr>
                    <a:xfrm>
                      <a:off x="0" y="0"/>
                      <a:ext cx="4524375" cy="3952875"/>
                    </a:xfrm>
                    <a:prstGeom prst="rect">
                      <a:avLst/>
                    </a:prstGeom>
                    <a:noFill/>
                    <a:ln>
                      <a:noFill/>
                    </a:ln>
                  </pic:spPr>
                </pic:pic>
              </a:graphicData>
            </a:graphic>
          </wp:inline>
        </w:drawing>
      </w:r>
    </w:p>
    <w:p>
      <w:pPr>
        <w:pStyle w:val="7"/>
        <w:bidi w:val="0"/>
      </w:pPr>
      <w:bookmarkStart w:id="274" w:name="_Toc22538"/>
      <w:bookmarkStart w:id="275" w:name="_Toc1139"/>
      <w:bookmarkStart w:id="276" w:name="_Toc30333"/>
      <w:bookmarkStart w:id="277" w:name="_Toc8343"/>
      <w:r>
        <w:t>存储分配</w:t>
      </w:r>
      <w:bookmarkEnd w:id="274"/>
      <w:bookmarkEnd w:id="275"/>
      <w:bookmarkEnd w:id="276"/>
      <w:bookmarkEnd w:id="277"/>
    </w:p>
    <w:p>
      <w:pPr>
        <w:ind w:firstLine="560" w:firstLineChars="200"/>
        <w:rPr>
          <w:b/>
        </w:rPr>
      </w:pPr>
      <w:r>
        <w:rPr>
          <w:rFonts w:hint="eastAsia"/>
        </w:rPr>
        <w:t>存储表</w:t>
      </w:r>
      <w:r>
        <w:t>名称</w:t>
      </w:r>
      <w:r>
        <w:rPr>
          <w:rFonts w:hint="eastAsia"/>
        </w:rPr>
        <w:t>：</w:t>
      </w:r>
      <w:r>
        <w:rPr>
          <w:rFonts w:hint="eastAsia"/>
          <w:lang w:val="en-US" w:eastAsia="zh-CN"/>
        </w:rPr>
        <w:t>图书典藏表</w:t>
      </w:r>
      <w:r>
        <w:rPr>
          <w:rFonts w:hint="eastAsia"/>
        </w:rPr>
        <w:t>（</w:t>
      </w:r>
      <w:r>
        <w:rPr>
          <w:rFonts w:hint="eastAsia"/>
          <w:lang w:val="en-US" w:eastAsia="zh-CN"/>
        </w:rPr>
        <w:t>tb_store</w:t>
      </w:r>
      <w:r>
        <w:rPr>
          <w:rFonts w:hint="eastAsia"/>
        </w:rPr>
        <w:t>）。</w:t>
      </w:r>
    </w:p>
    <w:p>
      <w:pPr>
        <w:pStyle w:val="7"/>
        <w:bidi w:val="0"/>
      </w:pPr>
      <w:bookmarkStart w:id="278" w:name="_Toc10848"/>
      <w:bookmarkStart w:id="279" w:name="_Toc25665"/>
      <w:bookmarkStart w:id="280" w:name="_Toc1023"/>
      <w:bookmarkStart w:id="281" w:name="_Toc31315"/>
      <w:r>
        <w:t>类与接口</w:t>
      </w:r>
      <w:bookmarkEnd w:id="278"/>
      <w:bookmarkEnd w:id="279"/>
      <w:bookmarkEnd w:id="280"/>
      <w:bookmarkEnd w:id="281"/>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857"/>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85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03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bookmarkStart w:id="282" w:name="OLE_LINK1" w:colFirst="1" w:colLast="1"/>
            <w:r>
              <w:rPr>
                <w:rFonts w:hint="eastAsia" w:asciiTheme="minorEastAsia" w:hAnsiTheme="minorEastAsia" w:eastAsiaTheme="minorEastAsia"/>
                <w:sz w:val="21"/>
                <w:szCs w:val="21"/>
                <w:lang w:val="en-US" w:eastAsia="zh-CN"/>
              </w:rPr>
              <w:t>SelectAdd</w:t>
            </w:r>
          </w:p>
        </w:tc>
        <w:tc>
          <w:tcPr>
            <w:tcW w:w="2857" w:type="dxa"/>
          </w:tcPr>
          <w:p>
            <w:pPr>
              <w:spacing w:line="360" w:lineRule="auto"/>
              <w:jc w:val="both"/>
              <w:rPr>
                <w:sz w:val="21"/>
                <w:szCs w:val="21"/>
              </w:rPr>
            </w:pPr>
            <w:r>
              <w:rPr>
                <w:rFonts w:hint="default" w:asciiTheme="majorEastAsia" w:hAnsiTheme="majorEastAsia" w:eastAsiaTheme="majorEastAsia"/>
                <w:sz w:val="21"/>
                <w:szCs w:val="21"/>
              </w:rPr>
              <w:t>BookOperationController</w:t>
            </w:r>
            <w:r>
              <w:rPr>
                <w:rFonts w:asciiTheme="minorEastAsia" w:hAnsiTheme="minorEastAsia" w:eastAsiaTheme="minorEastAsia"/>
                <w:sz w:val="21"/>
                <w:szCs w:val="21"/>
              </w:rPr>
              <w:t>r</w:t>
            </w:r>
          </w:p>
        </w:tc>
        <w:tc>
          <w:tcPr>
            <w:tcW w:w="303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位置信息</w:t>
            </w:r>
          </w:p>
        </w:tc>
      </w:tr>
      <w:bookmarkEnd w:id="282"/>
    </w:tbl>
    <w:p>
      <w:pPr>
        <w:pStyle w:val="7"/>
        <w:bidi w:val="0"/>
      </w:pPr>
      <w:bookmarkStart w:id="283" w:name="_Toc32025"/>
      <w:bookmarkStart w:id="284" w:name="_Toc24849"/>
      <w:bookmarkStart w:id="285" w:name="_Toc18199"/>
      <w:bookmarkStart w:id="286" w:name="_Toc16057"/>
      <w:r>
        <w:t>注释设计</w:t>
      </w:r>
      <w:bookmarkEnd w:id="283"/>
      <w:bookmarkEnd w:id="284"/>
      <w:bookmarkEnd w:id="285"/>
      <w:bookmarkEnd w:id="286"/>
    </w:p>
    <w:p>
      <w:pPr>
        <w:pStyle w:val="61"/>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bookmarkStart w:id="287" w:name="_Toc18362"/>
      <w:bookmarkStart w:id="288" w:name="_Toc4130"/>
      <w:bookmarkStart w:id="289" w:name="_Toc8121"/>
      <w:bookmarkStart w:id="290" w:name="_Toc20428"/>
      <w:r>
        <w:t>界面原型</w:t>
      </w:r>
      <w:bookmarkEnd w:id="287"/>
      <w:bookmarkEnd w:id="288"/>
      <w:bookmarkEnd w:id="289"/>
      <w:bookmarkEnd w:id="290"/>
    </w:p>
    <w:p>
      <w:pPr>
        <w:rPr>
          <w:rFonts w:ascii="Times New Roman" w:hAnsi="Times New Roman" w:eastAsia="楷体"/>
        </w:rPr>
      </w:pPr>
      <w:r>
        <w:drawing>
          <wp:inline distT="0" distB="0" distL="114300" distR="114300">
            <wp:extent cx="5269230" cy="2839085"/>
            <wp:effectExtent l="0" t="0" r="7620" b="184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6"/>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291" w:name="_Toc12763"/>
      <w:r>
        <w:rPr>
          <w:rFonts w:hint="eastAsia"/>
          <w:lang w:val="en-US" w:eastAsia="zh-CN"/>
        </w:rPr>
        <w:t>电子书</w:t>
      </w:r>
      <w:bookmarkEnd w:id="291"/>
    </w:p>
    <w:p>
      <w:pPr>
        <w:pStyle w:val="7"/>
        <w:bidi w:val="0"/>
      </w:pPr>
      <w:bookmarkStart w:id="292" w:name="_Toc31635"/>
      <w:bookmarkStart w:id="293" w:name="_Toc21561"/>
      <w:bookmarkStart w:id="294" w:name="_Toc24634"/>
      <w:bookmarkStart w:id="295" w:name="_Toc15083"/>
      <w:r>
        <w:t>功能描述</w:t>
      </w:r>
      <w:bookmarkEnd w:id="292"/>
      <w:bookmarkEnd w:id="293"/>
      <w:bookmarkEnd w:id="294"/>
      <w:bookmarkEnd w:id="295"/>
    </w:p>
    <w:p>
      <w:pPr>
        <w:ind w:firstLine="420" w:firstLineChars="0"/>
        <w:rPr>
          <w:rFonts w:ascii="Times New Roman" w:hAnsi="Times New Roman" w:eastAsiaTheme="minorEastAsia"/>
        </w:rPr>
      </w:pPr>
      <w:r>
        <w:rPr>
          <w:rFonts w:hint="eastAsia" w:ascii="宋体" w:hAnsi="宋体" w:eastAsia="宋体" w:cs="宋体"/>
          <w:sz w:val="28"/>
          <w:szCs w:val="28"/>
          <w:lang w:val="en-US" w:eastAsia="zh-CN"/>
        </w:rPr>
        <w:t>用户可以根据想搜索的图书名称查询电子版本的图书信息，可以支持在线阅读，无须借阅等。</w:t>
      </w:r>
    </w:p>
    <w:p>
      <w:pPr>
        <w:pStyle w:val="7"/>
        <w:bidi w:val="0"/>
      </w:pPr>
      <w:bookmarkStart w:id="296" w:name="_Toc2458"/>
      <w:bookmarkStart w:id="297" w:name="_Toc24941"/>
      <w:bookmarkStart w:id="298" w:name="_Toc3576"/>
      <w:bookmarkStart w:id="299" w:name="_Toc881"/>
      <w:r>
        <w:t>性能</w:t>
      </w:r>
      <w:bookmarkEnd w:id="296"/>
      <w:bookmarkEnd w:id="297"/>
      <w:bookmarkEnd w:id="298"/>
      <w:bookmarkEnd w:id="299"/>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bookmarkStart w:id="300" w:name="_Toc4342"/>
      <w:bookmarkStart w:id="301" w:name="_Toc28365"/>
      <w:bookmarkStart w:id="302" w:name="_Toc24386"/>
      <w:bookmarkStart w:id="303" w:name="_Toc16308"/>
      <w:r>
        <w:t>输入项</w:t>
      </w:r>
      <w:bookmarkEnd w:id="300"/>
      <w:bookmarkEnd w:id="301"/>
      <w:bookmarkEnd w:id="302"/>
      <w:bookmarkEnd w:id="303"/>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rPr>
        <w:t>项目名称</w:t>
      </w:r>
      <w:r>
        <w:rPr>
          <w:rFonts w:hint="eastAsia" w:ascii="Times New Roman" w:hAnsi="Times New Roman" w:eastAsiaTheme="minorEastAsia"/>
          <w:lang w:eastAsia="zh-CN"/>
        </w:rPr>
        <w:t>。</w:t>
      </w:r>
    </w:p>
    <w:p>
      <w:pPr>
        <w:pStyle w:val="7"/>
        <w:bidi w:val="0"/>
      </w:pPr>
      <w:bookmarkStart w:id="304" w:name="_Toc7429"/>
      <w:bookmarkStart w:id="305" w:name="_Toc16298"/>
      <w:bookmarkStart w:id="306" w:name="_Toc12823"/>
      <w:bookmarkStart w:id="307" w:name="_Toc20175"/>
      <w:r>
        <w:t>输出项</w:t>
      </w:r>
      <w:bookmarkEnd w:id="304"/>
      <w:bookmarkEnd w:id="305"/>
      <w:bookmarkEnd w:id="306"/>
      <w:bookmarkEnd w:id="307"/>
    </w:p>
    <w:p>
      <w:pPr>
        <w:ind w:firstLine="560" w:firstLineChars="200"/>
        <w:rPr>
          <w:rFonts w:hint="eastAsia" w:ascii="Times New Roman" w:hAnsi="Times New Roman" w:eastAsiaTheme="minorEastAsia"/>
          <w:sz w:val="28"/>
          <w:szCs w:val="28"/>
          <w:lang w:eastAsia="zh-CN"/>
        </w:rPr>
      </w:pPr>
      <w:r>
        <w:rPr>
          <w:rFonts w:hint="eastAsia"/>
          <w:sz w:val="28"/>
          <w:szCs w:val="28"/>
          <w:lang w:val="en-US" w:eastAsia="zh-CN"/>
        </w:rPr>
        <w:t>查询成功，显示查询图书信息列表</w:t>
      </w:r>
    </w:p>
    <w:p>
      <w:pPr>
        <w:pStyle w:val="7"/>
        <w:bidi w:val="0"/>
      </w:pPr>
      <w:bookmarkStart w:id="308" w:name="_Toc28007"/>
      <w:bookmarkStart w:id="309" w:name="_Toc28204"/>
      <w:bookmarkStart w:id="310" w:name="_Toc23558"/>
      <w:bookmarkStart w:id="311" w:name="_Toc31290"/>
      <w:r>
        <w:t>算法</w:t>
      </w:r>
      <w:bookmarkEnd w:id="308"/>
      <w:bookmarkEnd w:id="309"/>
      <w:bookmarkEnd w:id="310"/>
      <w:bookmarkEnd w:id="311"/>
    </w:p>
    <w:p>
      <w:pPr>
        <w:pStyle w:val="2"/>
        <w:ind w:firstLine="560"/>
        <w:rPr>
          <w:rFonts w:cs="Arial"/>
          <w:bCs/>
          <w:color w:val="auto"/>
          <w:sz w:val="28"/>
          <w:szCs w:val="28"/>
          <w:lang w:val="en-US"/>
        </w:rPr>
      </w:pPr>
      <w:r>
        <w:rPr>
          <w:rFonts w:cs="Arial"/>
          <w:bCs/>
          <w:color w:val="auto"/>
          <w:sz w:val="28"/>
          <w:szCs w:val="28"/>
          <w:lang w:val="en-US"/>
        </w:rPr>
        <w:t>查询算法：根据筛选条件从对应数据库中查寻符合要求的数据，将查询结果进行可视化展示。</w:t>
      </w:r>
    </w:p>
    <w:p>
      <w:pPr>
        <w:pStyle w:val="2"/>
        <w:ind w:firstLine="560"/>
        <w:rPr>
          <w:rFonts w:hint="eastAsia" w:eastAsia="宋体"/>
          <w:lang w:eastAsia="zh-CN"/>
        </w:rPr>
      </w:pPr>
      <w:r>
        <w:rPr>
          <w:rFonts w:cs="Arial"/>
          <w:bCs/>
          <w:color w:val="auto"/>
          <w:sz w:val="28"/>
          <w:szCs w:val="28"/>
          <w:lang w:val="en-US"/>
        </w:rPr>
        <w:t>分页算法：确定所有记录数据total，确定每页显示条数pageSize，从而确定共有页数pageCount。要显示第k页时，将数据库指针定位到要显示的第一条记录（k-1）*pageSize，最后一条数据k*pageSize，两者之间数据就是该页展示的数据</w:t>
      </w:r>
      <w:r>
        <w:rPr>
          <w:rFonts w:hint="eastAsia"/>
          <w:lang w:eastAsia="zh-CN"/>
        </w:rPr>
        <w:t>。</w:t>
      </w:r>
    </w:p>
    <w:p>
      <w:pPr>
        <w:pStyle w:val="7"/>
        <w:bidi w:val="0"/>
      </w:pPr>
      <w:bookmarkStart w:id="312" w:name="_Toc22501"/>
      <w:bookmarkStart w:id="313" w:name="_Toc5531"/>
      <w:bookmarkStart w:id="314" w:name="_Toc20114"/>
      <w:bookmarkStart w:id="315" w:name="_Toc16515"/>
      <w:r>
        <w:t>流程逻辑</w:t>
      </w:r>
      <w:bookmarkEnd w:id="312"/>
      <w:bookmarkEnd w:id="313"/>
      <w:bookmarkEnd w:id="314"/>
      <w:bookmarkEnd w:id="315"/>
    </w:p>
    <w:p>
      <w:pPr>
        <w:ind w:firstLine="560" w:firstLineChars="200"/>
        <w:rPr>
          <w:rFonts w:ascii="Times New Roman" w:hAnsi="Times New Roman" w:eastAsiaTheme="minorEastAsia"/>
        </w:rPr>
      </w:pPr>
      <w:r>
        <w:drawing>
          <wp:inline distT="0" distB="0" distL="114300" distR="114300">
            <wp:extent cx="5273675" cy="4380230"/>
            <wp:effectExtent l="0" t="0" r="3175" b="1270"/>
            <wp:docPr id="7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5"/>
                    <pic:cNvPicPr>
                      <a:picLocks noChangeAspect="1"/>
                    </pic:cNvPicPr>
                  </pic:nvPicPr>
                  <pic:blipFill>
                    <a:blip r:embed="rId29"/>
                    <a:stretch>
                      <a:fillRect/>
                    </a:stretch>
                  </pic:blipFill>
                  <pic:spPr>
                    <a:xfrm>
                      <a:off x="0" y="0"/>
                      <a:ext cx="5273675" cy="4380230"/>
                    </a:xfrm>
                    <a:prstGeom prst="rect">
                      <a:avLst/>
                    </a:prstGeom>
                    <a:noFill/>
                    <a:ln>
                      <a:noFill/>
                    </a:ln>
                  </pic:spPr>
                </pic:pic>
              </a:graphicData>
            </a:graphic>
          </wp:inline>
        </w:drawing>
      </w:r>
    </w:p>
    <w:p>
      <w:pPr>
        <w:pStyle w:val="7"/>
        <w:bidi w:val="0"/>
      </w:pPr>
      <w:bookmarkStart w:id="316" w:name="_Toc24310"/>
      <w:bookmarkStart w:id="317" w:name="_Toc4482"/>
      <w:bookmarkStart w:id="318" w:name="_Toc31148"/>
      <w:bookmarkStart w:id="319" w:name="_Toc28089"/>
      <w:r>
        <w:t>存储分配</w:t>
      </w:r>
      <w:bookmarkEnd w:id="316"/>
      <w:bookmarkEnd w:id="317"/>
      <w:bookmarkEnd w:id="318"/>
      <w:bookmarkEnd w:id="319"/>
    </w:p>
    <w:p>
      <w:pPr>
        <w:ind w:firstLine="560" w:firstLineChars="200"/>
        <w:rPr>
          <w:b/>
        </w:rPr>
      </w:pPr>
      <w:r>
        <w:rPr>
          <w:rFonts w:hint="eastAsia"/>
        </w:rPr>
        <w:t>存储表</w:t>
      </w:r>
      <w:r>
        <w:t>名称</w:t>
      </w:r>
      <w:r>
        <w:rPr>
          <w:rFonts w:hint="eastAsia"/>
        </w:rPr>
        <w:t>：</w:t>
      </w:r>
      <w:r>
        <w:rPr>
          <w:rFonts w:hint="eastAsia"/>
          <w:lang w:val="en-US" w:eastAsia="zh-CN"/>
        </w:rPr>
        <w:t>图书典藏</w:t>
      </w:r>
      <w:r>
        <w:rPr>
          <w:rFonts w:hint="eastAsia"/>
        </w:rPr>
        <w:t>表（</w:t>
      </w:r>
      <w:r>
        <w:rPr>
          <w:rFonts w:hint="eastAsia"/>
          <w:lang w:val="en-US" w:eastAsia="zh-CN"/>
        </w:rPr>
        <w:t>tb_store</w:t>
      </w:r>
      <w:r>
        <w:rPr>
          <w:rFonts w:hint="eastAsia"/>
        </w:rPr>
        <w:t>）。</w:t>
      </w:r>
    </w:p>
    <w:p>
      <w:pPr>
        <w:pStyle w:val="7"/>
        <w:bidi w:val="0"/>
      </w:pPr>
      <w:bookmarkStart w:id="320" w:name="_Toc31604"/>
      <w:bookmarkStart w:id="321" w:name="_Toc6357"/>
      <w:bookmarkStart w:id="322" w:name="_Toc20903"/>
      <w:bookmarkStart w:id="323" w:name="_Toc30577"/>
      <w:r>
        <w:t>类与接口</w:t>
      </w:r>
      <w:bookmarkEnd w:id="320"/>
      <w:bookmarkEnd w:id="321"/>
      <w:bookmarkEnd w:id="322"/>
      <w:bookmarkEnd w:id="323"/>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2887"/>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288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300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asciiTheme="minorEastAsia" w:hAnsiTheme="minorEastAsia" w:eastAsiaTheme="minorEastAsia"/>
                <w:sz w:val="21"/>
                <w:szCs w:val="21"/>
              </w:rPr>
              <w:t>select</w:t>
            </w:r>
            <w:r>
              <w:rPr>
                <w:rFonts w:hint="eastAsia" w:asciiTheme="minorEastAsia" w:hAnsiTheme="minorEastAsia" w:eastAsiaTheme="minorEastAsia"/>
                <w:sz w:val="21"/>
                <w:szCs w:val="21"/>
                <w:lang w:val="en-US" w:eastAsia="zh-CN"/>
              </w:rPr>
              <w:t>Ebook</w:t>
            </w:r>
          </w:p>
        </w:tc>
        <w:tc>
          <w:tcPr>
            <w:tcW w:w="2887" w:type="dxa"/>
            <w:vAlign w:val="top"/>
          </w:tcPr>
          <w:p>
            <w:pPr>
              <w:spacing w:line="360" w:lineRule="auto"/>
              <w:jc w:val="both"/>
              <w:rPr>
                <w:rFonts w:ascii="宋体" w:hAnsi="宋体" w:eastAsia="宋体" w:cs="Arial"/>
                <w:bCs/>
                <w:kern w:val="2"/>
                <w:sz w:val="21"/>
                <w:szCs w:val="21"/>
                <w:lang w:val="en-US" w:eastAsia="zh-CN" w:bidi="ar-SA"/>
              </w:rPr>
            </w:pPr>
            <w:r>
              <w:rPr>
                <w:rFonts w:hint="default" w:asciiTheme="majorEastAsia" w:hAnsiTheme="majorEastAsia" w:eastAsiaTheme="majorEastAsia"/>
                <w:sz w:val="21"/>
                <w:szCs w:val="21"/>
              </w:rPr>
              <w:t>BookOperationController</w:t>
            </w:r>
            <w:r>
              <w:rPr>
                <w:rFonts w:asciiTheme="minorEastAsia" w:hAnsiTheme="minorEastAsia" w:eastAsiaTheme="minorEastAsia"/>
                <w:sz w:val="21"/>
                <w:szCs w:val="21"/>
              </w:rPr>
              <w:t>r</w:t>
            </w:r>
          </w:p>
        </w:tc>
        <w:tc>
          <w:tcPr>
            <w:tcW w:w="300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eastAsia="zh-CN"/>
              </w:rPr>
              <w:t>查询</w:t>
            </w:r>
            <w:r>
              <w:rPr>
                <w:rFonts w:hint="eastAsia" w:asciiTheme="minorEastAsia" w:hAnsiTheme="minorEastAsia" w:eastAsiaTheme="minorEastAsia"/>
                <w:sz w:val="21"/>
                <w:szCs w:val="21"/>
                <w:lang w:val="en-US" w:eastAsia="zh-CN"/>
              </w:rPr>
              <w:t>电子书</w:t>
            </w:r>
          </w:p>
        </w:tc>
      </w:tr>
    </w:tbl>
    <w:p>
      <w:pPr>
        <w:pStyle w:val="7"/>
        <w:bidi w:val="0"/>
      </w:pPr>
      <w:bookmarkStart w:id="324" w:name="_Toc29935"/>
      <w:bookmarkStart w:id="325" w:name="_Toc14890"/>
      <w:bookmarkStart w:id="326" w:name="_Toc9842"/>
      <w:bookmarkStart w:id="327" w:name="_Toc21289"/>
      <w:r>
        <w:t>注释设计</w:t>
      </w:r>
      <w:bookmarkEnd w:id="324"/>
      <w:bookmarkEnd w:id="325"/>
      <w:bookmarkEnd w:id="326"/>
      <w:bookmarkEnd w:id="327"/>
    </w:p>
    <w:p>
      <w:pPr>
        <w:pStyle w:val="61"/>
        <w:keepNext w:val="0"/>
        <w:keepLines w:val="0"/>
        <w:pageBreakBefore w:val="0"/>
        <w:kinsoku/>
        <w:wordWrap/>
        <w:overflowPunct/>
        <w:topLinePunct w:val="0"/>
        <w:autoSpaceDE/>
        <w:autoSpaceDN/>
        <w:bidi w:val="0"/>
        <w:adjustRightInd w:val="0"/>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val="0"/>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val="0"/>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val="0"/>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val="0"/>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bookmarkStart w:id="328" w:name="_Toc2084"/>
      <w:bookmarkStart w:id="329" w:name="_Toc31305"/>
      <w:bookmarkStart w:id="330" w:name="_Toc12154"/>
      <w:bookmarkStart w:id="331" w:name="_Toc17577"/>
      <w:r>
        <w:t>界面原型</w:t>
      </w:r>
      <w:bookmarkEnd w:id="328"/>
      <w:bookmarkEnd w:id="329"/>
      <w:bookmarkEnd w:id="330"/>
      <w:bookmarkEnd w:id="331"/>
    </w:p>
    <w:p>
      <w:pPr>
        <w:rPr>
          <w:rFonts w:ascii="Times New Roman" w:hAnsi="Times New Roman" w:eastAsia="楷体"/>
        </w:rPr>
      </w:pPr>
      <w:r>
        <w:drawing>
          <wp:inline distT="0" distB="0" distL="114300" distR="114300">
            <wp:extent cx="5269230" cy="2839085"/>
            <wp:effectExtent l="0" t="0" r="7620" b="184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6"/>
                    <a:stretch>
                      <a:fillRect/>
                    </a:stretch>
                  </pic:blipFill>
                  <pic:spPr>
                    <a:xfrm>
                      <a:off x="0" y="0"/>
                      <a:ext cx="5269230" cy="2839085"/>
                    </a:xfrm>
                    <a:prstGeom prst="rect">
                      <a:avLst/>
                    </a:prstGeom>
                    <a:noFill/>
                    <a:ln>
                      <a:noFill/>
                    </a:ln>
                  </pic:spPr>
                </pic:pic>
              </a:graphicData>
            </a:graphic>
          </wp:inline>
        </w:drawing>
      </w:r>
    </w:p>
    <w:p>
      <w:pPr>
        <w:pStyle w:val="6"/>
        <w:bidi w:val="0"/>
        <w:rPr>
          <w:rFonts w:hint="eastAsia"/>
          <w:lang w:val="en-US" w:eastAsia="zh-CN"/>
        </w:rPr>
      </w:pPr>
      <w:bookmarkStart w:id="332" w:name="_Toc32442"/>
      <w:r>
        <w:rPr>
          <w:rFonts w:hint="eastAsia"/>
          <w:lang w:val="en-US" w:eastAsia="zh-CN"/>
        </w:rPr>
        <w:t>图书状态</w:t>
      </w:r>
      <w:bookmarkEnd w:id="332"/>
    </w:p>
    <w:p>
      <w:pPr>
        <w:pStyle w:val="7"/>
        <w:bidi w:val="0"/>
      </w:pPr>
      <w:bookmarkStart w:id="333" w:name="_Toc27101"/>
      <w:bookmarkStart w:id="334" w:name="_Toc20625"/>
      <w:bookmarkStart w:id="335" w:name="_Toc714"/>
      <w:bookmarkStart w:id="336" w:name="_Toc28243"/>
      <w:r>
        <w:t>功能描述</w:t>
      </w:r>
      <w:bookmarkEnd w:id="333"/>
      <w:bookmarkEnd w:id="334"/>
      <w:bookmarkEnd w:id="335"/>
      <w:bookmarkEnd w:id="336"/>
    </w:p>
    <w:p>
      <w:pPr>
        <w:pStyle w:val="4"/>
        <w:rPr>
          <w:rFonts w:hint="eastAsia"/>
          <w:sz w:val="28"/>
          <w:szCs w:val="28"/>
          <w:lang w:val="en-US" w:eastAsia="zh-CN"/>
        </w:rPr>
      </w:pPr>
      <w:r>
        <w:rPr>
          <w:rFonts w:hint="eastAsia"/>
          <w:sz w:val="28"/>
          <w:szCs w:val="28"/>
          <w:lang w:val="en-US" w:eastAsia="zh-CN"/>
        </w:rPr>
        <w:t>用户根据图书名称等检索条件可以查询当前所有图书在图书馆的状态信息。</w:t>
      </w:r>
    </w:p>
    <w:p>
      <w:pPr>
        <w:ind w:firstLine="560" w:firstLineChars="200"/>
        <w:rPr>
          <w:rFonts w:ascii="Times New Roman" w:hAnsi="Times New Roman" w:eastAsiaTheme="minorEastAsia"/>
        </w:rPr>
      </w:pPr>
    </w:p>
    <w:p>
      <w:pPr>
        <w:pStyle w:val="7"/>
        <w:bidi w:val="0"/>
      </w:pPr>
      <w:bookmarkStart w:id="337" w:name="_Toc31572"/>
      <w:bookmarkStart w:id="338" w:name="_Toc31918"/>
      <w:bookmarkStart w:id="339" w:name="_Toc6067"/>
      <w:bookmarkStart w:id="340" w:name="_Toc4142"/>
      <w:r>
        <w:t>性能</w:t>
      </w:r>
      <w:bookmarkEnd w:id="337"/>
      <w:bookmarkEnd w:id="338"/>
      <w:bookmarkEnd w:id="339"/>
      <w:bookmarkEnd w:id="340"/>
    </w:p>
    <w:p>
      <w:pPr>
        <w:pStyle w:val="61"/>
        <w:ind w:firstLine="560" w:firstLineChars="200"/>
        <w:rPr>
          <w:rFonts w:asciiTheme="minorEastAsia" w:hAnsiTheme="minorEastAsia" w:eastAsiaTheme="minorEastAsia"/>
          <w:sz w:val="28"/>
          <w:szCs w:val="28"/>
          <w:lang w:eastAsia="zh-CN"/>
        </w:rPr>
      </w:pPr>
      <w:r>
        <w:rPr>
          <w:rFonts w:hint="eastAsia" w:asciiTheme="minorEastAsia" w:hAnsiTheme="minorEastAsia" w:eastAsiaTheme="minorEastAsia"/>
          <w:sz w:val="28"/>
          <w:szCs w:val="28"/>
        </w:rPr>
        <w:t>响应时间小于</w:t>
      </w:r>
      <w:r>
        <w:rPr>
          <w:rFonts w:asciiTheme="minorEastAsia" w:hAnsiTheme="minorEastAsia" w:eastAsiaTheme="minorEastAsia"/>
          <w:sz w:val="28"/>
          <w:szCs w:val="28"/>
        </w:rPr>
        <w:t>5秒</w:t>
      </w:r>
      <w:r>
        <w:rPr>
          <w:rFonts w:hint="eastAsia" w:asciiTheme="minorEastAsia" w:hAnsiTheme="minorEastAsia" w:eastAsiaTheme="minorEastAsia"/>
          <w:sz w:val="28"/>
          <w:szCs w:val="28"/>
        </w:rPr>
        <w:t>。</w:t>
      </w:r>
    </w:p>
    <w:p>
      <w:pPr>
        <w:pStyle w:val="7"/>
        <w:bidi w:val="0"/>
      </w:pPr>
      <w:bookmarkStart w:id="341" w:name="_Toc25195"/>
      <w:bookmarkStart w:id="342" w:name="_Toc26154"/>
      <w:bookmarkStart w:id="343" w:name="_Toc30124"/>
      <w:bookmarkStart w:id="344" w:name="_Toc13323"/>
      <w:r>
        <w:t>输入项</w:t>
      </w:r>
      <w:bookmarkEnd w:id="341"/>
      <w:bookmarkEnd w:id="342"/>
      <w:bookmarkEnd w:id="343"/>
      <w:bookmarkEnd w:id="344"/>
    </w:p>
    <w:p>
      <w:pPr>
        <w:ind w:firstLine="560" w:firstLineChars="200"/>
        <w:rPr>
          <w:rFonts w:hint="eastAsia" w:ascii="Times New Roman" w:hAnsi="Times New Roman" w:eastAsiaTheme="minorEastAsia"/>
          <w:lang w:eastAsia="zh-CN"/>
        </w:rPr>
      </w:pPr>
      <w:r>
        <w:rPr>
          <w:rFonts w:hint="eastAsia" w:ascii="Times New Roman" w:hAnsi="Times New Roman" w:eastAsiaTheme="minorEastAsia"/>
        </w:rPr>
        <w:t>项目名称</w:t>
      </w:r>
      <w:r>
        <w:rPr>
          <w:rFonts w:hint="eastAsia" w:ascii="Times New Roman" w:hAnsi="Times New Roman" w:eastAsiaTheme="minorEastAsia"/>
          <w:lang w:eastAsia="zh-CN"/>
        </w:rPr>
        <w:t>。</w:t>
      </w:r>
    </w:p>
    <w:p>
      <w:pPr>
        <w:pStyle w:val="7"/>
        <w:bidi w:val="0"/>
      </w:pPr>
      <w:bookmarkStart w:id="345" w:name="_Toc5911"/>
      <w:bookmarkStart w:id="346" w:name="_Toc7465"/>
      <w:bookmarkStart w:id="347" w:name="_Toc6396"/>
      <w:bookmarkStart w:id="348" w:name="_Toc21180"/>
      <w:r>
        <w:t>输出项</w:t>
      </w:r>
      <w:bookmarkEnd w:id="345"/>
      <w:bookmarkEnd w:id="346"/>
      <w:bookmarkEnd w:id="347"/>
      <w:bookmarkEnd w:id="348"/>
    </w:p>
    <w:p>
      <w:pPr>
        <w:ind w:firstLine="560" w:firstLineChars="200"/>
        <w:rPr>
          <w:rFonts w:hint="eastAsia" w:ascii="Times New Roman" w:hAnsi="Times New Roman" w:eastAsiaTheme="minorEastAsia"/>
          <w:sz w:val="28"/>
          <w:szCs w:val="28"/>
          <w:lang w:eastAsia="zh-CN"/>
        </w:rPr>
      </w:pPr>
      <w:r>
        <w:rPr>
          <w:rFonts w:hint="eastAsia"/>
          <w:sz w:val="28"/>
          <w:szCs w:val="28"/>
          <w:lang w:val="en-US" w:eastAsia="zh-CN"/>
        </w:rPr>
        <w:t>查询成功，显示查询图书信息状态列表</w:t>
      </w:r>
    </w:p>
    <w:p>
      <w:pPr>
        <w:pStyle w:val="7"/>
        <w:bidi w:val="0"/>
      </w:pPr>
      <w:bookmarkStart w:id="349" w:name="_Toc178"/>
      <w:bookmarkStart w:id="350" w:name="_Toc27505"/>
      <w:bookmarkStart w:id="351" w:name="_Toc12129"/>
      <w:bookmarkStart w:id="352" w:name="_Toc29443"/>
      <w:r>
        <w:t>算法</w:t>
      </w:r>
      <w:bookmarkEnd w:id="349"/>
      <w:bookmarkEnd w:id="350"/>
      <w:bookmarkEnd w:id="351"/>
      <w:bookmarkEnd w:id="352"/>
    </w:p>
    <w:p>
      <w:pPr>
        <w:ind w:firstLine="420"/>
      </w:pPr>
      <w:r>
        <w:t>查询算法：根据筛选条件从对应数据库中查寻符合要求的数据，将查询结果进行可视化展示。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eastAsia="宋体"/>
          <w:lang w:eastAsia="zh-CN"/>
        </w:rPr>
      </w:pPr>
      <w:r>
        <w:t>分页算法：确定所有记录数据total，确定每页显示条数pageSize，从而确定共有页数pageCount。要显示第k页时，将数据库指针定位到要显示的第一条记录（k-1）*pageSize，最后一条数据k*pageSize，两者之间数据就是该页展示的数据</w:t>
      </w:r>
      <w:r>
        <w:rPr>
          <w:rFonts w:hint="eastAsia"/>
          <w:lang w:eastAsia="zh-CN"/>
        </w:rPr>
        <w:t>。</w:t>
      </w:r>
    </w:p>
    <w:p>
      <w:pPr>
        <w:pStyle w:val="7"/>
        <w:bidi w:val="0"/>
      </w:pPr>
      <w:bookmarkStart w:id="353" w:name="_Toc16742"/>
      <w:bookmarkStart w:id="354" w:name="_Toc18115"/>
      <w:bookmarkStart w:id="355" w:name="_Toc14359"/>
      <w:bookmarkStart w:id="356" w:name="_Toc26914"/>
      <w:r>
        <w:t>流程逻辑</w:t>
      </w:r>
      <w:bookmarkEnd w:id="353"/>
      <w:bookmarkEnd w:id="354"/>
      <w:bookmarkEnd w:id="355"/>
      <w:bookmarkEnd w:id="356"/>
    </w:p>
    <w:p>
      <w:pPr>
        <w:ind w:firstLine="560" w:firstLineChars="200"/>
        <w:rPr>
          <w:rFonts w:ascii="Times New Roman" w:hAnsi="Times New Roman" w:eastAsiaTheme="minorEastAsia"/>
        </w:rPr>
      </w:pPr>
      <w:r>
        <w:drawing>
          <wp:inline distT="0" distB="0" distL="114300" distR="114300">
            <wp:extent cx="5057775" cy="4076700"/>
            <wp:effectExtent l="0" t="0" r="9525" b="0"/>
            <wp:docPr id="7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6"/>
                    <pic:cNvPicPr>
                      <a:picLocks noChangeAspect="1"/>
                    </pic:cNvPicPr>
                  </pic:nvPicPr>
                  <pic:blipFill>
                    <a:blip r:embed="rId30"/>
                    <a:stretch>
                      <a:fillRect/>
                    </a:stretch>
                  </pic:blipFill>
                  <pic:spPr>
                    <a:xfrm>
                      <a:off x="0" y="0"/>
                      <a:ext cx="5057775" cy="4076700"/>
                    </a:xfrm>
                    <a:prstGeom prst="rect">
                      <a:avLst/>
                    </a:prstGeom>
                    <a:noFill/>
                    <a:ln>
                      <a:noFill/>
                    </a:ln>
                  </pic:spPr>
                </pic:pic>
              </a:graphicData>
            </a:graphic>
          </wp:inline>
        </w:drawing>
      </w:r>
    </w:p>
    <w:p>
      <w:pPr>
        <w:pStyle w:val="7"/>
        <w:bidi w:val="0"/>
      </w:pPr>
      <w:bookmarkStart w:id="357" w:name="_Toc25884"/>
      <w:bookmarkStart w:id="358" w:name="_Toc2996"/>
      <w:bookmarkStart w:id="359" w:name="_Toc26503"/>
      <w:bookmarkStart w:id="360" w:name="_Toc25887"/>
      <w:r>
        <w:t>存储分配</w:t>
      </w:r>
      <w:bookmarkEnd w:id="357"/>
      <w:bookmarkEnd w:id="358"/>
      <w:bookmarkEnd w:id="359"/>
      <w:bookmarkEnd w:id="360"/>
    </w:p>
    <w:p>
      <w:pPr>
        <w:ind w:firstLine="560" w:firstLineChars="200"/>
        <w:rPr>
          <w:b/>
        </w:rPr>
      </w:pPr>
      <w:r>
        <w:rPr>
          <w:rFonts w:hint="eastAsia"/>
        </w:rPr>
        <w:t>存储表</w:t>
      </w:r>
      <w:r>
        <w:t>名称</w:t>
      </w:r>
      <w:r>
        <w:rPr>
          <w:rFonts w:hint="eastAsia"/>
        </w:rPr>
        <w:t>：</w:t>
      </w:r>
      <w:r>
        <w:rPr>
          <w:rFonts w:hint="eastAsia"/>
          <w:lang w:val="en-US" w:eastAsia="zh-CN"/>
        </w:rPr>
        <w:t>图书典藏表（tb_store）</w:t>
      </w:r>
      <w:r>
        <w:rPr>
          <w:rFonts w:hint="eastAsia"/>
        </w:rPr>
        <w:t>。</w:t>
      </w:r>
    </w:p>
    <w:p>
      <w:pPr>
        <w:pStyle w:val="7"/>
        <w:bidi w:val="0"/>
      </w:pPr>
      <w:bookmarkStart w:id="361" w:name="_Toc4425"/>
      <w:bookmarkStart w:id="362" w:name="_Toc4944"/>
      <w:bookmarkStart w:id="363" w:name="_Toc22826"/>
      <w:bookmarkStart w:id="364" w:name="_Toc3271"/>
      <w:r>
        <w:t>类与接口</w:t>
      </w:r>
      <w:bookmarkEnd w:id="361"/>
      <w:bookmarkEnd w:id="362"/>
      <w:bookmarkEnd w:id="363"/>
      <w:bookmarkEnd w:id="364"/>
    </w:p>
    <w:tbl>
      <w:tblPr>
        <w:tblStyle w:val="4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3187"/>
        <w:gridCol w:w="2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shd w:val="clear" w:color="auto" w:fill="A5A5A5" w:themeFill="background1" w:themeFillShade="A6"/>
          </w:tcPr>
          <w:p>
            <w:pPr>
              <w:pStyle w:val="61"/>
              <w:widowControl/>
              <w:spacing w:line="360" w:lineRule="auto"/>
              <w:ind w:firstLine="360"/>
              <w:jc w:val="left"/>
              <w:rPr>
                <w:rFonts w:asciiTheme="minorEastAsia" w:hAnsiTheme="minorEastAsia" w:eastAsiaTheme="minorEastAsia"/>
                <w:sz w:val="21"/>
                <w:szCs w:val="21"/>
              </w:rPr>
            </w:pPr>
            <w:r>
              <w:rPr>
                <w:rFonts w:hint="eastAsia" w:asciiTheme="minorEastAsia" w:hAnsiTheme="minorEastAsia" w:eastAsiaTheme="minorEastAsia"/>
                <w:sz w:val="21"/>
                <w:szCs w:val="21"/>
              </w:rPr>
              <w:t>接口</w:t>
            </w:r>
          </w:p>
        </w:tc>
        <w:tc>
          <w:tcPr>
            <w:tcW w:w="3187" w:type="dxa"/>
            <w:shd w:val="clear" w:color="auto" w:fill="A5A5A5" w:themeFill="background1" w:themeFillShade="A6"/>
          </w:tcPr>
          <w:p>
            <w:pPr>
              <w:pStyle w:val="61"/>
              <w:widowControl/>
              <w:spacing w:line="36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类名</w:t>
            </w:r>
          </w:p>
        </w:tc>
        <w:tc>
          <w:tcPr>
            <w:tcW w:w="2706" w:type="dxa"/>
            <w:shd w:val="clear" w:color="auto" w:fill="A5A5A5" w:themeFill="background1" w:themeFillShade="A6"/>
            <w:vAlign w:val="center"/>
          </w:tcPr>
          <w:p>
            <w:pPr>
              <w:pStyle w:val="61"/>
              <w:widowControl/>
              <w:spacing w:line="360" w:lineRule="auto"/>
              <w:jc w:val="both"/>
              <w:rPr>
                <w:rFonts w:asciiTheme="minorEastAsia" w:hAnsiTheme="minorEastAsia" w:eastAsiaTheme="minorEastAsia"/>
                <w:sz w:val="21"/>
                <w:szCs w:val="21"/>
              </w:rPr>
            </w:pPr>
            <w:r>
              <w:rPr>
                <w:rFonts w:hint="eastAsia" w:asciiTheme="minorEastAsia" w:hAnsiTheme="minorEastAsia" w:eastAsia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tcPr>
          <w:p>
            <w:pPr>
              <w:pStyle w:val="61"/>
              <w:widowControl w:val="0"/>
              <w:spacing w:line="360" w:lineRule="auto"/>
              <w:jc w:val="both"/>
              <w:rPr>
                <w:rFonts w:hint="default" w:asciiTheme="minorEastAsia" w:hAnsiTheme="minorEastAsia" w:eastAsiaTheme="minorEastAsia"/>
                <w:sz w:val="21"/>
                <w:szCs w:val="21"/>
                <w:lang w:val="en-US" w:eastAsia="zh-CN"/>
              </w:rPr>
            </w:pPr>
            <w:r>
              <w:rPr>
                <w:rFonts w:asciiTheme="minorEastAsia" w:hAnsiTheme="minorEastAsia" w:eastAsiaTheme="minorEastAsia"/>
                <w:sz w:val="21"/>
                <w:szCs w:val="21"/>
              </w:rPr>
              <w:t>Select</w:t>
            </w:r>
            <w:r>
              <w:rPr>
                <w:rFonts w:hint="eastAsia" w:asciiTheme="minorEastAsia" w:hAnsiTheme="minorEastAsia" w:eastAsiaTheme="minorEastAsia"/>
                <w:sz w:val="21"/>
                <w:szCs w:val="21"/>
                <w:lang w:val="en-US" w:eastAsia="zh-CN"/>
              </w:rPr>
              <w:t>bookstatus</w:t>
            </w:r>
          </w:p>
        </w:tc>
        <w:tc>
          <w:tcPr>
            <w:tcW w:w="3187" w:type="dxa"/>
          </w:tcPr>
          <w:p>
            <w:pPr>
              <w:spacing w:line="360" w:lineRule="auto"/>
              <w:jc w:val="both"/>
              <w:rPr>
                <w:sz w:val="21"/>
                <w:szCs w:val="21"/>
              </w:rPr>
            </w:pPr>
            <w:r>
              <w:rPr>
                <w:rFonts w:hint="default" w:asciiTheme="majorEastAsia" w:hAnsiTheme="majorEastAsia" w:eastAsiaTheme="majorEastAsia"/>
                <w:sz w:val="21"/>
                <w:szCs w:val="21"/>
              </w:rPr>
              <w:t>BookOperationController</w:t>
            </w:r>
            <w:r>
              <w:rPr>
                <w:rFonts w:asciiTheme="minorEastAsia" w:hAnsiTheme="minorEastAsia" w:eastAsiaTheme="minorEastAsia"/>
                <w:sz w:val="21"/>
                <w:szCs w:val="21"/>
              </w:rPr>
              <w:t>r</w:t>
            </w:r>
          </w:p>
        </w:tc>
        <w:tc>
          <w:tcPr>
            <w:tcW w:w="2706" w:type="dxa"/>
            <w:vAlign w:val="center"/>
          </w:tcPr>
          <w:p>
            <w:pPr>
              <w:pStyle w:val="61"/>
              <w:widowControl w:val="0"/>
              <w:spacing w:line="360" w:lineRule="auto"/>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图书状态信息</w:t>
            </w:r>
          </w:p>
        </w:tc>
      </w:tr>
    </w:tbl>
    <w:p>
      <w:pPr>
        <w:pStyle w:val="7"/>
        <w:bidi w:val="0"/>
      </w:pPr>
      <w:bookmarkStart w:id="365" w:name="_Toc15108"/>
      <w:bookmarkStart w:id="366" w:name="_Toc4745"/>
      <w:bookmarkStart w:id="367" w:name="_Toc21011"/>
      <w:bookmarkStart w:id="368" w:name="_Toc16889"/>
      <w:r>
        <w:t>注释设计</w:t>
      </w:r>
      <w:bookmarkEnd w:id="365"/>
      <w:bookmarkEnd w:id="366"/>
      <w:bookmarkEnd w:id="367"/>
      <w:bookmarkEnd w:id="368"/>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说明准备在本程序中安排的注释，如：</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加在模块首部的注释；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加在各分枝点处的注释；</w:t>
      </w:r>
    </w:p>
    <w:p>
      <w:pPr>
        <w:pStyle w:val="61"/>
        <w:keepNext w:val="0"/>
        <w:keepLines w:val="0"/>
        <w:pageBreakBefore w:val="0"/>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对各变量的功能、范围、缺省条件等所加的注释；</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eastAsiaTheme="minorEastAsia"/>
          <w:lang w:eastAsia="zh-CN"/>
        </w:rPr>
      </w:pPr>
      <w:r>
        <w:rPr>
          <w:rFonts w:hint="eastAsia" w:asciiTheme="minorEastAsia" w:hAnsiTheme="minorEastAsia" w:eastAsiaTheme="minorEastAsia"/>
        </w:rPr>
        <w:t>对使用的逻辑所加的</w:t>
      </w:r>
      <w:r>
        <w:rPr>
          <w:rFonts w:hint="eastAsia" w:asciiTheme="minorEastAsia" w:hAnsiTheme="minorEastAsia" w:eastAsiaTheme="minorEastAsia"/>
          <w:lang w:eastAsia="zh-CN"/>
        </w:rPr>
        <w:t>注释等。</w:t>
      </w:r>
    </w:p>
    <w:p>
      <w:pPr>
        <w:pStyle w:val="7"/>
        <w:bidi w:val="0"/>
      </w:pPr>
      <w:bookmarkStart w:id="369" w:name="_Toc15426"/>
      <w:bookmarkStart w:id="370" w:name="_Toc5757"/>
      <w:bookmarkStart w:id="371" w:name="_Toc15921"/>
      <w:bookmarkStart w:id="372" w:name="_Toc474"/>
      <w:r>
        <w:t>界面原型</w:t>
      </w:r>
      <w:bookmarkEnd w:id="369"/>
      <w:bookmarkEnd w:id="370"/>
      <w:bookmarkEnd w:id="371"/>
      <w:bookmarkEnd w:id="372"/>
    </w:p>
    <w:p>
      <w:r>
        <w:drawing>
          <wp:inline distT="0" distB="0" distL="114300" distR="114300">
            <wp:extent cx="5269230" cy="2839085"/>
            <wp:effectExtent l="0" t="0" r="7620" b="184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6"/>
                    <a:stretch>
                      <a:fillRect/>
                    </a:stretch>
                  </pic:blipFill>
                  <pic:spPr>
                    <a:xfrm>
                      <a:off x="0" y="0"/>
                      <a:ext cx="5269230" cy="2839085"/>
                    </a:xfrm>
                    <a:prstGeom prst="rect">
                      <a:avLst/>
                    </a:prstGeom>
                    <a:noFill/>
                    <a:ln>
                      <a:noFill/>
                    </a:ln>
                  </pic:spPr>
                </pic:pic>
              </a:graphicData>
            </a:graphic>
          </wp:inline>
        </w:drawing>
      </w:r>
      <w:bookmarkEnd w:id="192"/>
    </w:p>
    <w:p/>
    <w:p>
      <w:pPr>
        <w:pStyle w:val="3"/>
        <w:bidi w:val="0"/>
        <w:ind w:left="0" w:leftChars="0" w:firstLine="0" w:firstLineChars="0"/>
        <w:rPr>
          <w:rFonts w:hint="eastAsia"/>
          <w:lang w:val="en-US" w:eastAsia="zh-CN"/>
        </w:rPr>
      </w:pPr>
      <w:bookmarkStart w:id="373" w:name="_Toc23240"/>
      <w:bookmarkStart w:id="374" w:name="_Toc30974"/>
      <w:bookmarkStart w:id="375" w:name="_Toc24738"/>
      <w:r>
        <w:rPr>
          <w:rFonts w:hint="eastAsia"/>
          <w:lang w:val="en-US" w:eastAsia="zh-CN"/>
        </w:rPr>
        <w:t>接口设计</w:t>
      </w:r>
      <w:bookmarkEnd w:id="373"/>
    </w:p>
    <w:p>
      <w:pPr>
        <w:pStyle w:val="61"/>
        <w:ind w:firstLine="560" w:firstLineChars="200"/>
        <w:rPr>
          <w:rFonts w:hint="default" w:asciiTheme="minorEastAsia" w:hAnsiTheme="minorEastAsia" w:eastAsiaTheme="minorEastAsia"/>
          <w:sz w:val="28"/>
          <w:szCs w:val="28"/>
          <w:lang w:val="en-US" w:eastAsia="zh-CN"/>
        </w:rPr>
      </w:pPr>
      <w:r>
        <w:rPr>
          <w:rFonts w:hint="default" w:asciiTheme="minorEastAsia" w:hAnsiTheme="minorEastAsia" w:eastAsiaTheme="minorEastAsia"/>
          <w:sz w:val="28"/>
          <w:szCs w:val="28"/>
          <w:lang w:val="en-US" w:eastAsia="zh-CN"/>
        </w:rPr>
        <w:t>接口设计详见《接口设计说明书》</w:t>
      </w:r>
    </w:p>
    <w:p>
      <w:pPr>
        <w:pStyle w:val="3"/>
        <w:bidi w:val="0"/>
        <w:ind w:left="0" w:leftChars="0" w:firstLine="0" w:firstLineChars="0"/>
        <w:rPr>
          <w:rFonts w:hint="eastAsia"/>
          <w:lang w:val="en-US" w:eastAsia="zh-CN"/>
        </w:rPr>
      </w:pPr>
      <w:r>
        <w:rPr>
          <w:rFonts w:hint="eastAsia"/>
          <w:lang w:val="en-US" w:eastAsia="zh-CN"/>
        </w:rPr>
        <w:t>数据库设计</w:t>
      </w:r>
    </w:p>
    <w:p>
      <w:pPr>
        <w:pStyle w:val="61"/>
        <w:ind w:firstLine="560" w:firstLineChars="200"/>
      </w:pPr>
      <w:r>
        <w:rPr>
          <w:rFonts w:hint="eastAsia" w:asciiTheme="minorEastAsia" w:hAnsiTheme="minorEastAsia" w:eastAsiaTheme="minorEastAsia"/>
          <w:sz w:val="28"/>
          <w:szCs w:val="28"/>
          <w:lang w:val="en-US" w:eastAsia="zh-CN"/>
        </w:rPr>
        <w:t>详见《数据库设计说明书》</w:t>
      </w:r>
    </w:p>
    <w:p>
      <w:pPr>
        <w:pStyle w:val="3"/>
        <w:bidi w:val="0"/>
        <w:ind w:left="0" w:leftChars="0" w:firstLine="0" w:firstLineChars="0"/>
      </w:pPr>
      <w:r>
        <w:t>系统出错处</w:t>
      </w:r>
      <w:r>
        <w:rPr>
          <w:rFonts w:hint="eastAsia"/>
        </w:rPr>
        <w:t>理</w:t>
      </w:r>
      <w:r>
        <w:t>的设计</w:t>
      </w:r>
      <w:bookmarkEnd w:id="193"/>
      <w:bookmarkEnd w:id="194"/>
      <w:bookmarkEnd w:id="195"/>
      <w:bookmarkEnd w:id="196"/>
      <w:bookmarkEnd w:id="197"/>
      <w:bookmarkEnd w:id="198"/>
      <w:bookmarkEnd w:id="199"/>
      <w:bookmarkEnd w:id="200"/>
      <w:bookmarkEnd w:id="201"/>
      <w:bookmarkEnd w:id="202"/>
      <w:bookmarkEnd w:id="374"/>
      <w:bookmarkEnd w:id="375"/>
    </w:p>
    <w:p>
      <w:pPr>
        <w:pStyle w:val="5"/>
        <w:bidi w:val="0"/>
        <w:ind w:left="0" w:leftChars="0" w:firstLine="0" w:firstLineChars="0"/>
        <w:rPr>
          <w:rFonts w:hint="eastAsia"/>
        </w:rPr>
      </w:pPr>
      <w:bookmarkStart w:id="376" w:name="_Toc467590808"/>
      <w:bookmarkStart w:id="377" w:name="_Toc232937733"/>
      <w:bookmarkStart w:id="378" w:name="_Toc461955355"/>
      <w:bookmarkStart w:id="379" w:name="_Toc22698908"/>
      <w:bookmarkStart w:id="380" w:name="_Toc459990367"/>
      <w:bookmarkStart w:id="381" w:name="_Toc468399647"/>
      <w:bookmarkStart w:id="382" w:name="_Toc232492569"/>
      <w:bookmarkStart w:id="383" w:name="_Toc15915"/>
      <w:bookmarkStart w:id="384" w:name="_Toc467827284"/>
      <w:bookmarkStart w:id="385" w:name="_Toc2496"/>
      <w:bookmarkStart w:id="386" w:name="_Toc468268350"/>
      <w:bookmarkStart w:id="387" w:name="_Toc227638764"/>
      <w:r>
        <w:rPr>
          <w:rFonts w:hint="eastAsia"/>
        </w:rPr>
        <w:t>出错信息</w:t>
      </w:r>
      <w:bookmarkEnd w:id="376"/>
      <w:bookmarkEnd w:id="377"/>
      <w:bookmarkEnd w:id="378"/>
      <w:bookmarkEnd w:id="379"/>
      <w:bookmarkEnd w:id="380"/>
      <w:bookmarkEnd w:id="381"/>
      <w:bookmarkEnd w:id="382"/>
      <w:bookmarkEnd w:id="383"/>
      <w:bookmarkEnd w:id="384"/>
      <w:bookmarkEnd w:id="385"/>
      <w:bookmarkEnd w:id="386"/>
      <w:bookmarkEnd w:id="387"/>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用表格方式说明每种可能的出错或故障情况出现时，输出项信息的形式，含意及处理方法。</w:t>
      </w:r>
      <w:bookmarkStart w:id="388" w:name="_Toc468268351"/>
      <w:bookmarkStart w:id="389" w:name="_Toc461955356"/>
      <w:bookmarkStart w:id="390" w:name="_Toc467590809"/>
      <w:bookmarkStart w:id="391" w:name="_Toc227638765"/>
      <w:bookmarkStart w:id="392" w:name="_Toc467827285"/>
      <w:bookmarkStart w:id="393" w:name="_Toc459990368"/>
      <w:bookmarkStart w:id="394" w:name="_Toc22698909"/>
      <w:bookmarkStart w:id="395" w:name="_Toc232937734"/>
      <w:bookmarkStart w:id="396" w:name="_Toc232492570"/>
    </w:p>
    <w:p>
      <w:pPr>
        <w:pStyle w:val="5"/>
        <w:bidi w:val="0"/>
        <w:ind w:left="0" w:leftChars="0" w:firstLine="0" w:firstLineChars="0"/>
        <w:rPr>
          <w:rFonts w:hint="eastAsia"/>
        </w:rPr>
      </w:pPr>
      <w:bookmarkStart w:id="397" w:name="_Toc468399648"/>
      <w:bookmarkStart w:id="398" w:name="_Toc16901"/>
      <w:bookmarkStart w:id="399" w:name="_Toc25142"/>
      <w:r>
        <w:rPr>
          <w:rFonts w:hint="eastAsia"/>
        </w:rPr>
        <w:t>补救措施</w:t>
      </w:r>
      <w:bookmarkEnd w:id="388"/>
      <w:bookmarkEnd w:id="389"/>
      <w:bookmarkEnd w:id="390"/>
      <w:bookmarkEnd w:id="391"/>
      <w:bookmarkEnd w:id="392"/>
      <w:bookmarkEnd w:id="393"/>
      <w:bookmarkEnd w:id="394"/>
      <w:bookmarkEnd w:id="395"/>
      <w:bookmarkEnd w:id="396"/>
      <w:bookmarkEnd w:id="397"/>
      <w:bookmarkEnd w:id="398"/>
      <w:bookmarkEnd w:id="399"/>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说明故障出现后可能采取的变通措施，包括：</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asciiTheme="minorEastAsia" w:hAnsiTheme="minorEastAsia" w:eastAsiaTheme="minorEastAsia"/>
          <w:sz w:val="28"/>
          <w:szCs w:val="28"/>
          <w:lang w:eastAsia="zh-CN"/>
        </w:rPr>
        <w:t>1</w:t>
      </w:r>
      <w:r>
        <w:rPr>
          <w:rFonts w:hint="eastAsia" w:asciiTheme="minorEastAsia" w:hAnsiTheme="minorEastAsia" w:eastAsiaTheme="minorEastAsia"/>
          <w:sz w:val="28"/>
          <w:szCs w:val="28"/>
          <w:lang w:eastAsia="zh-CN"/>
        </w:rPr>
        <w:t>、后备技术——说明准备采用的后备技术，当原始系统数据万一丢失时启用的副本的建立和启动的技术，例如周期性地把磁盘信息记录到磁带上去就是对于磁盘媒体的一种后备技术；</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2、故障技术—— 说明准备采用的后备技术，使用另一个效率稍低的系统或方法来求得所需结果的某些部分，例如一个自动系统的降效技术可以是手工操作和数据的人工记录；</w:t>
      </w:r>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t>3、恢复及再启动技术——说明将使用的恢复再启动技术，使软件从故障点恢复执行或使软件从头开始重新运行的方法。</w:t>
      </w:r>
    </w:p>
    <w:p>
      <w:pPr>
        <w:pStyle w:val="5"/>
        <w:bidi w:val="0"/>
        <w:ind w:left="0" w:leftChars="0" w:firstLine="0" w:firstLineChars="0"/>
        <w:rPr>
          <w:rFonts w:hint="eastAsia"/>
        </w:rPr>
      </w:pPr>
      <w:bookmarkStart w:id="400" w:name="_Toc467827286"/>
      <w:bookmarkStart w:id="401" w:name="_Toc468399649"/>
      <w:bookmarkStart w:id="402" w:name="_Toc18481"/>
      <w:bookmarkStart w:id="403" w:name="_Toc227638766"/>
      <w:bookmarkStart w:id="404" w:name="_Toc22698910"/>
      <w:bookmarkStart w:id="405" w:name="_Toc232492571"/>
      <w:bookmarkStart w:id="406" w:name="_Toc461955357"/>
      <w:bookmarkStart w:id="407" w:name="_Toc232937735"/>
      <w:bookmarkStart w:id="408" w:name="_Toc467590810"/>
      <w:bookmarkStart w:id="409" w:name="_Toc14871"/>
      <w:bookmarkStart w:id="410" w:name="_Toc468268352"/>
      <w:bookmarkStart w:id="411" w:name="_Toc459990369"/>
      <w:r>
        <w:rPr>
          <w:rFonts w:hint="eastAsia"/>
        </w:rPr>
        <w:t>系统维护设计</w:t>
      </w:r>
      <w:bookmarkEnd w:id="400"/>
      <w:bookmarkEnd w:id="401"/>
      <w:bookmarkEnd w:id="402"/>
      <w:bookmarkEnd w:id="403"/>
      <w:bookmarkEnd w:id="404"/>
      <w:bookmarkEnd w:id="405"/>
      <w:bookmarkEnd w:id="406"/>
      <w:bookmarkEnd w:id="407"/>
      <w:bookmarkEnd w:id="408"/>
      <w:bookmarkEnd w:id="409"/>
      <w:bookmarkEnd w:id="410"/>
      <w:bookmarkEnd w:id="411"/>
    </w:p>
    <w:p>
      <w:pPr>
        <w:pStyle w:val="61"/>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heme="minorEastAsia" w:hAnsiTheme="minorEastAsia" w:eastAsiaTheme="minorEastAsia"/>
          <w:sz w:val="28"/>
          <w:szCs w:val="28"/>
          <w:lang w:val="en-US" w:eastAsia="zh-CN"/>
        </w:rPr>
      </w:pPr>
      <w:r>
        <w:rPr>
          <w:rFonts w:hint="eastAsia" w:asciiTheme="minorEastAsia" w:hAnsiTheme="minorEastAsia" w:eastAsiaTheme="minorEastAsia"/>
          <w:sz w:val="28"/>
          <w:szCs w:val="28"/>
          <w:lang w:eastAsia="zh-CN"/>
        </w:rPr>
        <w:t>为了系统维护的方便而在程序内部设计中做出的安排，包括在程序中专门安排于系统的检查与维护的检测点和专用模块。</w:t>
      </w:r>
    </w:p>
    <w:sectPr>
      <w:footerReference r:id="rId6" w:type="default"/>
      <w:type w:val="continuous"/>
      <w:pgSz w:w="11907" w:h="16839"/>
      <w:pgMar w:top="1134" w:right="1797" w:bottom="1134" w:left="1797" w:header="397" w:footer="397"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Futura Bk">
    <w:altName w:val="Century Gothic"/>
    <w:panose1 w:val="020B0602020204020303"/>
    <w:charset w:val="00"/>
    <w:family w:val="swiss"/>
    <w:pitch w:val="default"/>
    <w:sig w:usb0="00000000" w:usb1="00000000" w:usb2="00000000" w:usb3="00000000" w:csb0="0000009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Bookman Old Style">
    <w:panose1 w:val="02050604050505020204"/>
    <w:charset w:val="00"/>
    <w:family w:val="roman"/>
    <w:pitch w:val="default"/>
    <w:sig w:usb0="00000287" w:usb1="00000000" w:usb2="00000000" w:usb3="00000000" w:csb0="2000009F" w:csb1="DFD7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entury Gothic">
    <w:panose1 w:val="020B0502020202020204"/>
    <w:charset w:val="00"/>
    <w:family w:val="auto"/>
    <w:pitch w:val="default"/>
    <w:sig w:usb0="00000287" w:usb1="00000000" w:usb2="00000000" w:usb3="00000000" w:csb0="2000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2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rPr>
                              <w:rFonts w:hint="eastAsia" w:eastAsia="宋体"/>
                              <w:sz w:val="24"/>
                              <w:szCs w:val="24"/>
                              <w:lang w:eastAsia="zh-CN"/>
                            </w:rPr>
                          </w:pPr>
                          <w:r>
                            <w:rPr>
                              <w:rFonts w:hint="eastAsia"/>
                              <w:sz w:val="24"/>
                              <w:szCs w:val="24"/>
                              <w:lang w:eastAsia="zh-CN"/>
                            </w:rPr>
                            <w:fldChar w:fldCharType="begin"/>
                          </w:r>
                          <w:r>
                            <w:rPr>
                              <w:rFonts w:hint="eastAsia"/>
                              <w:sz w:val="24"/>
                              <w:szCs w:val="24"/>
                              <w:lang w:eastAsia="zh-CN"/>
                            </w:rPr>
                            <w:instrText xml:space="preserve"> PAGE  \* MERGEFORMAT </w:instrText>
                          </w:r>
                          <w:r>
                            <w:rPr>
                              <w:rFonts w:hint="eastAsia"/>
                              <w:sz w:val="24"/>
                              <w:szCs w:val="24"/>
                              <w:lang w:eastAsia="zh-CN"/>
                            </w:rPr>
                            <w:fldChar w:fldCharType="separate"/>
                          </w:r>
                          <w:r>
                            <w:rPr>
                              <w:rFonts w:hint="eastAsia"/>
                              <w:sz w:val="24"/>
                              <w:szCs w:val="24"/>
                              <w:lang w:eastAsia="zh-CN"/>
                            </w:rPr>
                            <w:t>10</w:t>
                          </w:r>
                          <w:r>
                            <w:rPr>
                              <w:rFonts w:hint="eastAsia"/>
                              <w:sz w:val="24"/>
                              <w:szCs w:val="24"/>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2Lu/Y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9i7v2NAIAAGUEAAAOAAAAAAAAAAEAIAAAAB8BAABkcnMvZTJvRG9jLnhtbFBL&#10;BQYAAAAABgAGAFkBAADFBQAAAAA=&#10;">
              <v:fill on="f" focussize="0,0"/>
              <v:stroke on="f" weight="0.5pt"/>
              <v:imagedata o:title=""/>
              <o:lock v:ext="edit" aspectratio="f"/>
              <v:textbox inset="0mm,0mm,0mm,0mm" style="mso-fit-shape-to-text:t;">
                <w:txbxContent>
                  <w:p>
                    <w:pPr>
                      <w:pStyle w:val="24"/>
                      <w:rPr>
                        <w:rFonts w:hint="eastAsia" w:eastAsia="宋体"/>
                        <w:sz w:val="24"/>
                        <w:szCs w:val="24"/>
                        <w:lang w:eastAsia="zh-CN"/>
                      </w:rPr>
                    </w:pPr>
                    <w:r>
                      <w:rPr>
                        <w:rFonts w:hint="eastAsia"/>
                        <w:sz w:val="24"/>
                        <w:szCs w:val="24"/>
                        <w:lang w:eastAsia="zh-CN"/>
                      </w:rPr>
                      <w:fldChar w:fldCharType="begin"/>
                    </w:r>
                    <w:r>
                      <w:rPr>
                        <w:rFonts w:hint="eastAsia"/>
                        <w:sz w:val="24"/>
                        <w:szCs w:val="24"/>
                        <w:lang w:eastAsia="zh-CN"/>
                      </w:rPr>
                      <w:instrText xml:space="preserve"> PAGE  \* MERGEFORMAT </w:instrText>
                    </w:r>
                    <w:r>
                      <w:rPr>
                        <w:rFonts w:hint="eastAsia"/>
                        <w:sz w:val="24"/>
                        <w:szCs w:val="24"/>
                        <w:lang w:eastAsia="zh-CN"/>
                      </w:rPr>
                      <w:fldChar w:fldCharType="separate"/>
                    </w:r>
                    <w:r>
                      <w:rPr>
                        <w:rFonts w:hint="eastAsia"/>
                        <w:sz w:val="24"/>
                        <w:szCs w:val="24"/>
                        <w:lang w:eastAsia="zh-CN"/>
                      </w:rPr>
                      <w:t>10</w:t>
                    </w:r>
                    <w:r>
                      <w:rPr>
                        <w:rFonts w:hint="eastAsia"/>
                        <w:sz w:val="24"/>
                        <w:szCs w:val="24"/>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D44C3"/>
    <w:multiLevelType w:val="multilevel"/>
    <w:tmpl w:val="177D44C3"/>
    <w:lvl w:ilvl="0" w:tentative="0">
      <w:start w:val="1"/>
      <w:numFmt w:val="decimal"/>
      <w:pStyle w:val="3"/>
      <w:lvlText w:val="%1"/>
      <w:lvlJc w:val="left"/>
      <w:pPr>
        <w:tabs>
          <w:tab w:val="left" w:pos="283"/>
        </w:tabs>
        <w:ind w:left="0" w:leftChars="0" w:firstLine="0" w:firstLineChars="0"/>
      </w:pPr>
      <w:rPr>
        <w:rFonts w:hint="default"/>
      </w:rPr>
    </w:lvl>
    <w:lvl w:ilvl="1" w:tentative="0">
      <w:start w:val="1"/>
      <w:numFmt w:val="decimal"/>
      <w:pStyle w:val="5"/>
      <w:suff w:val="space"/>
      <w:lvlText w:val="%1.%2"/>
      <w:lvlJc w:val="left"/>
      <w:pPr>
        <w:tabs>
          <w:tab w:val="left" w:pos="0"/>
        </w:tabs>
        <w:ind w:left="0" w:leftChars="0" w:firstLine="0" w:firstLineChars="0"/>
      </w:pPr>
      <w:rPr>
        <w:rFonts w:hint="default"/>
      </w:rPr>
    </w:lvl>
    <w:lvl w:ilvl="2" w:tentative="0">
      <w:start w:val="1"/>
      <w:numFmt w:val="decimal"/>
      <w:pStyle w:val="6"/>
      <w:suff w:val="space"/>
      <w:lvlText w:val="%1.%2.%3"/>
      <w:lvlJc w:val="left"/>
      <w:pPr>
        <w:tabs>
          <w:tab w:val="left" w:pos="420"/>
        </w:tabs>
        <w:ind w:left="0" w:leftChars="0" w:firstLine="0" w:firstLineChars="0"/>
      </w:pPr>
      <w:rPr>
        <w:rFonts w:hint="default"/>
      </w:rPr>
    </w:lvl>
    <w:lvl w:ilvl="3" w:tentative="0">
      <w:start w:val="1"/>
      <w:numFmt w:val="decimal"/>
      <w:pStyle w:val="7"/>
      <w:suff w:val="space"/>
      <w:lvlText w:val="%1.%2.%3.%4"/>
      <w:lvlJc w:val="left"/>
      <w:pPr>
        <w:tabs>
          <w:tab w:val="left" w:pos="420"/>
        </w:tabs>
        <w:ind w:left="0" w:leftChars="0" w:firstLine="0" w:firstLineChars="0"/>
      </w:pPr>
      <w:rPr>
        <w:rFonts w:hint="default"/>
      </w:rPr>
    </w:lvl>
    <w:lvl w:ilvl="4" w:tentative="0">
      <w:start w:val="1"/>
      <w:numFmt w:val="decimal"/>
      <w:pStyle w:val="8"/>
      <w:suff w:val="space"/>
      <w:lvlText w:val="%1.%2.%3.%4.%5"/>
      <w:lvlJc w:val="left"/>
      <w:pPr>
        <w:tabs>
          <w:tab w:val="left" w:pos="420"/>
        </w:tabs>
        <w:ind w:left="0" w:leftChars="0" w:firstLine="0" w:firstLineChars="0"/>
      </w:pPr>
      <w:rPr>
        <w:rFonts w:hint="default"/>
      </w:rPr>
    </w:lvl>
    <w:lvl w:ilvl="5" w:tentative="0">
      <w:start w:val="1"/>
      <w:numFmt w:val="decimal"/>
      <w:pStyle w:val="9"/>
      <w:suff w:val="space"/>
      <w:lvlText w:val="%1.%2.%3.%4.%5.%6"/>
      <w:lvlJc w:val="left"/>
      <w:pPr>
        <w:tabs>
          <w:tab w:val="left" w:pos="420"/>
        </w:tabs>
        <w:ind w:left="0" w:leftChars="0" w:firstLine="0" w:firstLineChars="0"/>
      </w:pPr>
      <w:rPr>
        <w:rFonts w:hint="default"/>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
    <w:nsid w:val="1BA82C1A"/>
    <w:multiLevelType w:val="multilevel"/>
    <w:tmpl w:val="1BA82C1A"/>
    <w:lvl w:ilvl="0" w:tentative="0">
      <w:start w:val="1"/>
      <w:numFmt w:val="decimal"/>
      <w:pStyle w:val="8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2ECD3C6C"/>
    <w:multiLevelType w:val="multilevel"/>
    <w:tmpl w:val="2ECD3C6C"/>
    <w:lvl w:ilvl="0" w:tentative="0">
      <w:start w:val="1"/>
      <w:numFmt w:val="decimal"/>
      <w:pStyle w:val="86"/>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30A523E"/>
    <w:multiLevelType w:val="multilevel"/>
    <w:tmpl w:val="330A523E"/>
    <w:lvl w:ilvl="0" w:tentative="0">
      <w:start w:val="1"/>
      <w:numFmt w:val="bullet"/>
      <w:pStyle w:val="8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62D67E58"/>
    <w:multiLevelType w:val="multilevel"/>
    <w:tmpl w:val="62D67E58"/>
    <w:lvl w:ilvl="0" w:tentative="0">
      <w:start w:val="1"/>
      <w:numFmt w:val="bullet"/>
      <w:pStyle w:val="88"/>
      <w:lvlText w:val=""/>
      <w:lvlJc w:val="left"/>
      <w:pPr>
        <w:tabs>
          <w:tab w:val="left" w:pos="1223"/>
        </w:tabs>
        <w:ind w:left="1223" w:hanging="420"/>
      </w:pPr>
      <w:rPr>
        <w:rFonts w:hint="default" w:ascii="Wingdings" w:hAnsi="Wingdings"/>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5">
    <w:nsid w:val="65FB2226"/>
    <w:multiLevelType w:val="multilevel"/>
    <w:tmpl w:val="65FB2226"/>
    <w:lvl w:ilvl="0" w:tentative="0">
      <w:start w:val="1"/>
      <w:numFmt w:val="bullet"/>
      <w:pStyle w:val="123"/>
      <w:lvlText w:val=""/>
      <w:lvlJc w:val="left"/>
      <w:pPr>
        <w:tabs>
          <w:tab w:val="left" w:pos="2098"/>
        </w:tabs>
        <w:ind w:left="2098" w:hanging="420"/>
      </w:pPr>
      <w:rPr>
        <w:rFonts w:hint="default" w:ascii="Symbol" w:hAnsi="Symbol"/>
        <w:color w:val="auto"/>
      </w:rPr>
    </w:lvl>
    <w:lvl w:ilvl="1" w:tentative="0">
      <w:start w:val="1"/>
      <w:numFmt w:val="bullet"/>
      <w:lvlText w:val=""/>
      <w:lvlJc w:val="left"/>
      <w:pPr>
        <w:tabs>
          <w:tab w:val="left" w:pos="1679"/>
        </w:tabs>
        <w:ind w:left="1679" w:hanging="420"/>
      </w:pPr>
      <w:rPr>
        <w:rFonts w:hint="default" w:ascii="Wingdings" w:hAnsi="Wingdings"/>
      </w:rPr>
    </w:lvl>
    <w:lvl w:ilvl="2" w:tentative="0">
      <w:start w:val="1"/>
      <w:numFmt w:val="bullet"/>
      <w:lvlText w:val=""/>
      <w:lvlJc w:val="left"/>
      <w:pPr>
        <w:tabs>
          <w:tab w:val="left" w:pos="2099"/>
        </w:tabs>
        <w:ind w:left="2099" w:hanging="420"/>
      </w:pPr>
      <w:rPr>
        <w:rFonts w:hint="default" w:ascii="Wingdings" w:hAnsi="Wingdings"/>
      </w:rPr>
    </w:lvl>
    <w:lvl w:ilvl="3" w:tentative="0">
      <w:start w:val="1"/>
      <w:numFmt w:val="bullet"/>
      <w:lvlText w:val=""/>
      <w:lvlJc w:val="left"/>
      <w:pPr>
        <w:tabs>
          <w:tab w:val="left" w:pos="2519"/>
        </w:tabs>
        <w:ind w:left="2519" w:hanging="420"/>
      </w:pPr>
      <w:rPr>
        <w:rFonts w:hint="default" w:ascii="Wingdings" w:hAnsi="Wingdings"/>
      </w:rPr>
    </w:lvl>
    <w:lvl w:ilvl="4" w:tentative="0">
      <w:start w:val="1"/>
      <w:numFmt w:val="bullet"/>
      <w:lvlText w:val=""/>
      <w:lvlJc w:val="left"/>
      <w:pPr>
        <w:tabs>
          <w:tab w:val="left" w:pos="2939"/>
        </w:tabs>
        <w:ind w:left="2939" w:hanging="420"/>
      </w:pPr>
      <w:rPr>
        <w:rFonts w:hint="default" w:ascii="Wingdings" w:hAnsi="Wingdings"/>
      </w:rPr>
    </w:lvl>
    <w:lvl w:ilvl="5" w:tentative="0">
      <w:start w:val="1"/>
      <w:numFmt w:val="bullet"/>
      <w:lvlText w:val=""/>
      <w:lvlJc w:val="left"/>
      <w:pPr>
        <w:tabs>
          <w:tab w:val="left" w:pos="3359"/>
        </w:tabs>
        <w:ind w:left="3359" w:hanging="420"/>
      </w:pPr>
      <w:rPr>
        <w:rFonts w:hint="default" w:ascii="Wingdings" w:hAnsi="Wingdings"/>
      </w:rPr>
    </w:lvl>
    <w:lvl w:ilvl="6" w:tentative="0">
      <w:start w:val="1"/>
      <w:numFmt w:val="bullet"/>
      <w:lvlText w:val=""/>
      <w:lvlJc w:val="left"/>
      <w:pPr>
        <w:tabs>
          <w:tab w:val="left" w:pos="3779"/>
        </w:tabs>
        <w:ind w:left="3779" w:hanging="420"/>
      </w:pPr>
      <w:rPr>
        <w:rFonts w:hint="default" w:ascii="Wingdings" w:hAnsi="Wingdings"/>
      </w:rPr>
    </w:lvl>
    <w:lvl w:ilvl="7" w:tentative="0">
      <w:start w:val="1"/>
      <w:numFmt w:val="bullet"/>
      <w:lvlText w:val=""/>
      <w:lvlJc w:val="left"/>
      <w:pPr>
        <w:tabs>
          <w:tab w:val="left" w:pos="4199"/>
        </w:tabs>
        <w:ind w:left="4199" w:hanging="420"/>
      </w:pPr>
      <w:rPr>
        <w:rFonts w:hint="default" w:ascii="Wingdings" w:hAnsi="Wingdings"/>
      </w:rPr>
    </w:lvl>
    <w:lvl w:ilvl="8" w:tentative="0">
      <w:start w:val="1"/>
      <w:numFmt w:val="bullet"/>
      <w:lvlText w:val=""/>
      <w:lvlJc w:val="left"/>
      <w:pPr>
        <w:tabs>
          <w:tab w:val="left" w:pos="4619"/>
        </w:tabs>
        <w:ind w:left="4619" w:hanging="420"/>
      </w:pPr>
      <w:rPr>
        <w:rFonts w:hint="default" w:ascii="Wingdings" w:hAnsi="Wingdings"/>
      </w:rPr>
    </w:lvl>
  </w:abstractNum>
  <w:abstractNum w:abstractNumId="6">
    <w:nsid w:val="6EC010C6"/>
    <w:multiLevelType w:val="multilevel"/>
    <w:tmpl w:val="6EC010C6"/>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linkStyles/>
  <w:attachedTemplate r:id="rId1"/>
  <w:documentProtection w:enforcement="0"/>
  <w:defaultTabStop w:val="420"/>
  <w:drawingGridHorizontalSpacing w:val="21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EC"/>
    <w:rsid w:val="00001FB9"/>
    <w:rsid w:val="000032E0"/>
    <w:rsid w:val="000077CC"/>
    <w:rsid w:val="00012AF8"/>
    <w:rsid w:val="00013FBD"/>
    <w:rsid w:val="00014B61"/>
    <w:rsid w:val="000152DB"/>
    <w:rsid w:val="000158D5"/>
    <w:rsid w:val="0001724F"/>
    <w:rsid w:val="000178C3"/>
    <w:rsid w:val="0001794B"/>
    <w:rsid w:val="000202B6"/>
    <w:rsid w:val="00020AE5"/>
    <w:rsid w:val="0002284A"/>
    <w:rsid w:val="00023880"/>
    <w:rsid w:val="000243E1"/>
    <w:rsid w:val="00026A28"/>
    <w:rsid w:val="00026E78"/>
    <w:rsid w:val="00027494"/>
    <w:rsid w:val="000306C9"/>
    <w:rsid w:val="00030AC0"/>
    <w:rsid w:val="0003529F"/>
    <w:rsid w:val="00035817"/>
    <w:rsid w:val="000366BF"/>
    <w:rsid w:val="0004317A"/>
    <w:rsid w:val="000434FB"/>
    <w:rsid w:val="00044C60"/>
    <w:rsid w:val="0004546F"/>
    <w:rsid w:val="00045ADC"/>
    <w:rsid w:val="00046928"/>
    <w:rsid w:val="00047058"/>
    <w:rsid w:val="000475B9"/>
    <w:rsid w:val="000477F1"/>
    <w:rsid w:val="00050525"/>
    <w:rsid w:val="000518EE"/>
    <w:rsid w:val="00052FCC"/>
    <w:rsid w:val="00055292"/>
    <w:rsid w:val="000555C5"/>
    <w:rsid w:val="0006234E"/>
    <w:rsid w:val="000624E6"/>
    <w:rsid w:val="00067BE9"/>
    <w:rsid w:val="00067D89"/>
    <w:rsid w:val="0007192B"/>
    <w:rsid w:val="000726AC"/>
    <w:rsid w:val="00072BEE"/>
    <w:rsid w:val="0007359F"/>
    <w:rsid w:val="00073660"/>
    <w:rsid w:val="000737DA"/>
    <w:rsid w:val="00074263"/>
    <w:rsid w:val="00074E0B"/>
    <w:rsid w:val="0007572D"/>
    <w:rsid w:val="00080A83"/>
    <w:rsid w:val="00084FE4"/>
    <w:rsid w:val="00085F19"/>
    <w:rsid w:val="00086A18"/>
    <w:rsid w:val="00086BAB"/>
    <w:rsid w:val="000876F3"/>
    <w:rsid w:val="00090753"/>
    <w:rsid w:val="00090BF2"/>
    <w:rsid w:val="00091217"/>
    <w:rsid w:val="000953C6"/>
    <w:rsid w:val="000966A8"/>
    <w:rsid w:val="000A0381"/>
    <w:rsid w:val="000A0877"/>
    <w:rsid w:val="000A14C4"/>
    <w:rsid w:val="000A1E3D"/>
    <w:rsid w:val="000A24AF"/>
    <w:rsid w:val="000A2617"/>
    <w:rsid w:val="000A456A"/>
    <w:rsid w:val="000A4EC1"/>
    <w:rsid w:val="000A5511"/>
    <w:rsid w:val="000A61C4"/>
    <w:rsid w:val="000B0477"/>
    <w:rsid w:val="000B0D00"/>
    <w:rsid w:val="000B1859"/>
    <w:rsid w:val="000B2D4B"/>
    <w:rsid w:val="000B2E69"/>
    <w:rsid w:val="000B55DE"/>
    <w:rsid w:val="000B61CD"/>
    <w:rsid w:val="000C11FF"/>
    <w:rsid w:val="000C197E"/>
    <w:rsid w:val="000C1F0E"/>
    <w:rsid w:val="000C1F74"/>
    <w:rsid w:val="000C29D7"/>
    <w:rsid w:val="000C3085"/>
    <w:rsid w:val="000C611C"/>
    <w:rsid w:val="000C7787"/>
    <w:rsid w:val="000D210D"/>
    <w:rsid w:val="000D2691"/>
    <w:rsid w:val="000D2DC5"/>
    <w:rsid w:val="000D3484"/>
    <w:rsid w:val="000D3AA8"/>
    <w:rsid w:val="000D3BB3"/>
    <w:rsid w:val="000D5AE5"/>
    <w:rsid w:val="000D5E1D"/>
    <w:rsid w:val="000D63B2"/>
    <w:rsid w:val="000D660A"/>
    <w:rsid w:val="000D7B31"/>
    <w:rsid w:val="000E0725"/>
    <w:rsid w:val="000E0B8E"/>
    <w:rsid w:val="000E0D4A"/>
    <w:rsid w:val="000E1407"/>
    <w:rsid w:val="000E171D"/>
    <w:rsid w:val="000E1EAC"/>
    <w:rsid w:val="000E346F"/>
    <w:rsid w:val="000E3BF3"/>
    <w:rsid w:val="000E5239"/>
    <w:rsid w:val="000E6778"/>
    <w:rsid w:val="000E72FD"/>
    <w:rsid w:val="000F0FCA"/>
    <w:rsid w:val="000F15B6"/>
    <w:rsid w:val="000F2973"/>
    <w:rsid w:val="000F336D"/>
    <w:rsid w:val="000F3CC3"/>
    <w:rsid w:val="000F45BC"/>
    <w:rsid w:val="000F462A"/>
    <w:rsid w:val="000F50F6"/>
    <w:rsid w:val="000F5F26"/>
    <w:rsid w:val="000F77C8"/>
    <w:rsid w:val="000F792B"/>
    <w:rsid w:val="001011C6"/>
    <w:rsid w:val="001032F5"/>
    <w:rsid w:val="001038F3"/>
    <w:rsid w:val="00104C2B"/>
    <w:rsid w:val="00105B2E"/>
    <w:rsid w:val="00106A0E"/>
    <w:rsid w:val="001108F8"/>
    <w:rsid w:val="00110951"/>
    <w:rsid w:val="00112959"/>
    <w:rsid w:val="00113594"/>
    <w:rsid w:val="00113D25"/>
    <w:rsid w:val="001148AE"/>
    <w:rsid w:val="00115805"/>
    <w:rsid w:val="00116406"/>
    <w:rsid w:val="0011748F"/>
    <w:rsid w:val="00125390"/>
    <w:rsid w:val="00125660"/>
    <w:rsid w:val="00126BA6"/>
    <w:rsid w:val="00126FE5"/>
    <w:rsid w:val="0013063D"/>
    <w:rsid w:val="00130EFF"/>
    <w:rsid w:val="0013516A"/>
    <w:rsid w:val="001354E5"/>
    <w:rsid w:val="00137369"/>
    <w:rsid w:val="0013789F"/>
    <w:rsid w:val="00140873"/>
    <w:rsid w:val="00140EF1"/>
    <w:rsid w:val="00142B1F"/>
    <w:rsid w:val="00146391"/>
    <w:rsid w:val="00151B02"/>
    <w:rsid w:val="00152B91"/>
    <w:rsid w:val="00154134"/>
    <w:rsid w:val="0015521B"/>
    <w:rsid w:val="001557C8"/>
    <w:rsid w:val="00155DA5"/>
    <w:rsid w:val="00157C27"/>
    <w:rsid w:val="00160779"/>
    <w:rsid w:val="00161209"/>
    <w:rsid w:val="00161D6B"/>
    <w:rsid w:val="00163DE9"/>
    <w:rsid w:val="0016734A"/>
    <w:rsid w:val="0017093F"/>
    <w:rsid w:val="00170C1A"/>
    <w:rsid w:val="001718B7"/>
    <w:rsid w:val="001722F1"/>
    <w:rsid w:val="00172C3E"/>
    <w:rsid w:val="00172C43"/>
    <w:rsid w:val="00173673"/>
    <w:rsid w:val="001744E4"/>
    <w:rsid w:val="00174846"/>
    <w:rsid w:val="001760E5"/>
    <w:rsid w:val="001773FE"/>
    <w:rsid w:val="00177CE8"/>
    <w:rsid w:val="00181A9C"/>
    <w:rsid w:val="0018207F"/>
    <w:rsid w:val="0018271E"/>
    <w:rsid w:val="00183575"/>
    <w:rsid w:val="001839E4"/>
    <w:rsid w:val="00183A15"/>
    <w:rsid w:val="001840CD"/>
    <w:rsid w:val="00184208"/>
    <w:rsid w:val="00185DEB"/>
    <w:rsid w:val="00185EF7"/>
    <w:rsid w:val="001877F4"/>
    <w:rsid w:val="00191045"/>
    <w:rsid w:val="00191D2C"/>
    <w:rsid w:val="00192799"/>
    <w:rsid w:val="0019461B"/>
    <w:rsid w:val="001948B6"/>
    <w:rsid w:val="00196376"/>
    <w:rsid w:val="001963C0"/>
    <w:rsid w:val="001963F7"/>
    <w:rsid w:val="00196DCA"/>
    <w:rsid w:val="001973BA"/>
    <w:rsid w:val="001975A7"/>
    <w:rsid w:val="00197813"/>
    <w:rsid w:val="001A05B2"/>
    <w:rsid w:val="001A408D"/>
    <w:rsid w:val="001A5675"/>
    <w:rsid w:val="001A6A24"/>
    <w:rsid w:val="001A7506"/>
    <w:rsid w:val="001B003D"/>
    <w:rsid w:val="001B110C"/>
    <w:rsid w:val="001B2B16"/>
    <w:rsid w:val="001B3913"/>
    <w:rsid w:val="001B4CE3"/>
    <w:rsid w:val="001B5A8B"/>
    <w:rsid w:val="001B6E5B"/>
    <w:rsid w:val="001B7261"/>
    <w:rsid w:val="001B761A"/>
    <w:rsid w:val="001C120F"/>
    <w:rsid w:val="001C1958"/>
    <w:rsid w:val="001C1F1E"/>
    <w:rsid w:val="001C2BB3"/>
    <w:rsid w:val="001C58AE"/>
    <w:rsid w:val="001C641F"/>
    <w:rsid w:val="001C6E87"/>
    <w:rsid w:val="001C71EF"/>
    <w:rsid w:val="001C78FA"/>
    <w:rsid w:val="001D01D2"/>
    <w:rsid w:val="001D5CEE"/>
    <w:rsid w:val="001D5F0E"/>
    <w:rsid w:val="001E20EA"/>
    <w:rsid w:val="001E404C"/>
    <w:rsid w:val="001E4D5F"/>
    <w:rsid w:val="001E7FED"/>
    <w:rsid w:val="001F12DE"/>
    <w:rsid w:val="001F1694"/>
    <w:rsid w:val="001F1727"/>
    <w:rsid w:val="001F2EBA"/>
    <w:rsid w:val="001F2F5B"/>
    <w:rsid w:val="001F7C67"/>
    <w:rsid w:val="00200BFB"/>
    <w:rsid w:val="00200C81"/>
    <w:rsid w:val="0020124A"/>
    <w:rsid w:val="002014E0"/>
    <w:rsid w:val="002024C9"/>
    <w:rsid w:val="0020306F"/>
    <w:rsid w:val="0020347B"/>
    <w:rsid w:val="002041E4"/>
    <w:rsid w:val="00212521"/>
    <w:rsid w:val="002168AB"/>
    <w:rsid w:val="00216D8C"/>
    <w:rsid w:val="002217FA"/>
    <w:rsid w:val="002223CA"/>
    <w:rsid w:val="00223525"/>
    <w:rsid w:val="00224617"/>
    <w:rsid w:val="002271C2"/>
    <w:rsid w:val="002301CA"/>
    <w:rsid w:val="002337BA"/>
    <w:rsid w:val="00235364"/>
    <w:rsid w:val="00235864"/>
    <w:rsid w:val="00235C6F"/>
    <w:rsid w:val="002373B3"/>
    <w:rsid w:val="00241C32"/>
    <w:rsid w:val="002423CA"/>
    <w:rsid w:val="00243E70"/>
    <w:rsid w:val="00245252"/>
    <w:rsid w:val="00245637"/>
    <w:rsid w:val="00251343"/>
    <w:rsid w:val="00252290"/>
    <w:rsid w:val="002524E3"/>
    <w:rsid w:val="002531B8"/>
    <w:rsid w:val="0025403E"/>
    <w:rsid w:val="002541DF"/>
    <w:rsid w:val="00254499"/>
    <w:rsid w:val="00254B50"/>
    <w:rsid w:val="00254F12"/>
    <w:rsid w:val="0025596F"/>
    <w:rsid w:val="00255F50"/>
    <w:rsid w:val="00257421"/>
    <w:rsid w:val="0026080B"/>
    <w:rsid w:val="002621ED"/>
    <w:rsid w:val="00262A55"/>
    <w:rsid w:val="00264B5C"/>
    <w:rsid w:val="00264F5B"/>
    <w:rsid w:val="0027001E"/>
    <w:rsid w:val="002709CD"/>
    <w:rsid w:val="00270AB3"/>
    <w:rsid w:val="00271B1D"/>
    <w:rsid w:val="00272A42"/>
    <w:rsid w:val="00275C81"/>
    <w:rsid w:val="0027743E"/>
    <w:rsid w:val="002809C2"/>
    <w:rsid w:val="00281544"/>
    <w:rsid w:val="00281CD2"/>
    <w:rsid w:val="002820F1"/>
    <w:rsid w:val="00283F2C"/>
    <w:rsid w:val="00283FB7"/>
    <w:rsid w:val="002852DE"/>
    <w:rsid w:val="0028549B"/>
    <w:rsid w:val="002869DC"/>
    <w:rsid w:val="00287363"/>
    <w:rsid w:val="00291BA8"/>
    <w:rsid w:val="002929C1"/>
    <w:rsid w:val="00293EF0"/>
    <w:rsid w:val="002978CE"/>
    <w:rsid w:val="002A1E9D"/>
    <w:rsid w:val="002A43E4"/>
    <w:rsid w:val="002A459D"/>
    <w:rsid w:val="002A532F"/>
    <w:rsid w:val="002A620A"/>
    <w:rsid w:val="002B0678"/>
    <w:rsid w:val="002B08F3"/>
    <w:rsid w:val="002B0B75"/>
    <w:rsid w:val="002B0F26"/>
    <w:rsid w:val="002B2061"/>
    <w:rsid w:val="002B2CB3"/>
    <w:rsid w:val="002B48EE"/>
    <w:rsid w:val="002B5269"/>
    <w:rsid w:val="002B70C2"/>
    <w:rsid w:val="002B761D"/>
    <w:rsid w:val="002C065C"/>
    <w:rsid w:val="002C0A1B"/>
    <w:rsid w:val="002C159E"/>
    <w:rsid w:val="002C59B3"/>
    <w:rsid w:val="002D2A37"/>
    <w:rsid w:val="002D38BA"/>
    <w:rsid w:val="002D4836"/>
    <w:rsid w:val="002D626D"/>
    <w:rsid w:val="002D766B"/>
    <w:rsid w:val="002D7818"/>
    <w:rsid w:val="002E057A"/>
    <w:rsid w:val="002E26BC"/>
    <w:rsid w:val="002E2C82"/>
    <w:rsid w:val="002E3769"/>
    <w:rsid w:val="002E3CDA"/>
    <w:rsid w:val="002E47E2"/>
    <w:rsid w:val="002E64E2"/>
    <w:rsid w:val="002E66EC"/>
    <w:rsid w:val="002E670B"/>
    <w:rsid w:val="002E7881"/>
    <w:rsid w:val="002E7AA3"/>
    <w:rsid w:val="002E7F25"/>
    <w:rsid w:val="002F0520"/>
    <w:rsid w:val="002F14FE"/>
    <w:rsid w:val="002F1CB8"/>
    <w:rsid w:val="002F4502"/>
    <w:rsid w:val="002F57D4"/>
    <w:rsid w:val="00301FD2"/>
    <w:rsid w:val="00303EDF"/>
    <w:rsid w:val="0030401D"/>
    <w:rsid w:val="003051C5"/>
    <w:rsid w:val="00305DD3"/>
    <w:rsid w:val="00306392"/>
    <w:rsid w:val="00307645"/>
    <w:rsid w:val="00311EC5"/>
    <w:rsid w:val="00312298"/>
    <w:rsid w:val="003133F7"/>
    <w:rsid w:val="00315B1A"/>
    <w:rsid w:val="00315BAE"/>
    <w:rsid w:val="00315C2A"/>
    <w:rsid w:val="0031648A"/>
    <w:rsid w:val="00316EB2"/>
    <w:rsid w:val="0032321D"/>
    <w:rsid w:val="00325651"/>
    <w:rsid w:val="003266CB"/>
    <w:rsid w:val="00327EA2"/>
    <w:rsid w:val="00330016"/>
    <w:rsid w:val="00330BC2"/>
    <w:rsid w:val="0033244A"/>
    <w:rsid w:val="00332537"/>
    <w:rsid w:val="00334825"/>
    <w:rsid w:val="0033659F"/>
    <w:rsid w:val="00341682"/>
    <w:rsid w:val="0034780D"/>
    <w:rsid w:val="003512A0"/>
    <w:rsid w:val="0035219D"/>
    <w:rsid w:val="00353C8E"/>
    <w:rsid w:val="00356120"/>
    <w:rsid w:val="00360170"/>
    <w:rsid w:val="003605D1"/>
    <w:rsid w:val="00361324"/>
    <w:rsid w:val="003615B0"/>
    <w:rsid w:val="0036186E"/>
    <w:rsid w:val="00361BA2"/>
    <w:rsid w:val="0036206C"/>
    <w:rsid w:val="0036738E"/>
    <w:rsid w:val="0037007C"/>
    <w:rsid w:val="00370080"/>
    <w:rsid w:val="00371E2C"/>
    <w:rsid w:val="003733BF"/>
    <w:rsid w:val="00374F17"/>
    <w:rsid w:val="00374F9D"/>
    <w:rsid w:val="00377002"/>
    <w:rsid w:val="0038164C"/>
    <w:rsid w:val="00381F6C"/>
    <w:rsid w:val="0038363F"/>
    <w:rsid w:val="00383741"/>
    <w:rsid w:val="00384207"/>
    <w:rsid w:val="00384652"/>
    <w:rsid w:val="003854B5"/>
    <w:rsid w:val="00386232"/>
    <w:rsid w:val="00387B40"/>
    <w:rsid w:val="00391805"/>
    <w:rsid w:val="00391BF5"/>
    <w:rsid w:val="0039308A"/>
    <w:rsid w:val="00394632"/>
    <w:rsid w:val="003960D4"/>
    <w:rsid w:val="003A2FA7"/>
    <w:rsid w:val="003A3BC5"/>
    <w:rsid w:val="003A45C0"/>
    <w:rsid w:val="003A4F07"/>
    <w:rsid w:val="003A526C"/>
    <w:rsid w:val="003A5E17"/>
    <w:rsid w:val="003A6831"/>
    <w:rsid w:val="003A7778"/>
    <w:rsid w:val="003B1872"/>
    <w:rsid w:val="003B256C"/>
    <w:rsid w:val="003B2AF9"/>
    <w:rsid w:val="003B35F7"/>
    <w:rsid w:val="003B57B1"/>
    <w:rsid w:val="003B5DAF"/>
    <w:rsid w:val="003B7248"/>
    <w:rsid w:val="003B73B6"/>
    <w:rsid w:val="003B7431"/>
    <w:rsid w:val="003C08C8"/>
    <w:rsid w:val="003C12AC"/>
    <w:rsid w:val="003C22C7"/>
    <w:rsid w:val="003C3391"/>
    <w:rsid w:val="003C48F6"/>
    <w:rsid w:val="003C4B71"/>
    <w:rsid w:val="003C54FB"/>
    <w:rsid w:val="003C5ADA"/>
    <w:rsid w:val="003C63C4"/>
    <w:rsid w:val="003D0A67"/>
    <w:rsid w:val="003D14F6"/>
    <w:rsid w:val="003D3854"/>
    <w:rsid w:val="003D4CEF"/>
    <w:rsid w:val="003D5C60"/>
    <w:rsid w:val="003D63D0"/>
    <w:rsid w:val="003D65B4"/>
    <w:rsid w:val="003E0975"/>
    <w:rsid w:val="003E0DB2"/>
    <w:rsid w:val="003E228F"/>
    <w:rsid w:val="003E2DAB"/>
    <w:rsid w:val="003F008E"/>
    <w:rsid w:val="003F0D47"/>
    <w:rsid w:val="003F13C1"/>
    <w:rsid w:val="003F1A65"/>
    <w:rsid w:val="003F25A9"/>
    <w:rsid w:val="003F4088"/>
    <w:rsid w:val="003F6ABB"/>
    <w:rsid w:val="00401247"/>
    <w:rsid w:val="004014AA"/>
    <w:rsid w:val="0040165C"/>
    <w:rsid w:val="0040211B"/>
    <w:rsid w:val="0040491C"/>
    <w:rsid w:val="00406A04"/>
    <w:rsid w:val="00406A15"/>
    <w:rsid w:val="004071B8"/>
    <w:rsid w:val="004105BC"/>
    <w:rsid w:val="00411050"/>
    <w:rsid w:val="00411840"/>
    <w:rsid w:val="00411E80"/>
    <w:rsid w:val="00412BD7"/>
    <w:rsid w:val="004159D5"/>
    <w:rsid w:val="00415A66"/>
    <w:rsid w:val="00424BB6"/>
    <w:rsid w:val="00426D47"/>
    <w:rsid w:val="00427600"/>
    <w:rsid w:val="00427A23"/>
    <w:rsid w:val="0043041B"/>
    <w:rsid w:val="00430FC9"/>
    <w:rsid w:val="00432022"/>
    <w:rsid w:val="004321EE"/>
    <w:rsid w:val="00432B4C"/>
    <w:rsid w:val="00433A98"/>
    <w:rsid w:val="004340E9"/>
    <w:rsid w:val="004349A0"/>
    <w:rsid w:val="004361D6"/>
    <w:rsid w:val="00436745"/>
    <w:rsid w:val="00437E00"/>
    <w:rsid w:val="0044043E"/>
    <w:rsid w:val="004434B5"/>
    <w:rsid w:val="0044740B"/>
    <w:rsid w:val="004525A9"/>
    <w:rsid w:val="00452701"/>
    <w:rsid w:val="00460814"/>
    <w:rsid w:val="00462409"/>
    <w:rsid w:val="0046364D"/>
    <w:rsid w:val="004646D3"/>
    <w:rsid w:val="00464F64"/>
    <w:rsid w:val="0046608C"/>
    <w:rsid w:val="004708D1"/>
    <w:rsid w:val="004708F5"/>
    <w:rsid w:val="004716F8"/>
    <w:rsid w:val="00471E01"/>
    <w:rsid w:val="00472A35"/>
    <w:rsid w:val="004743E7"/>
    <w:rsid w:val="0047451A"/>
    <w:rsid w:val="004746C2"/>
    <w:rsid w:val="00475563"/>
    <w:rsid w:val="0047666E"/>
    <w:rsid w:val="00480790"/>
    <w:rsid w:val="0048110A"/>
    <w:rsid w:val="00483B79"/>
    <w:rsid w:val="004851BF"/>
    <w:rsid w:val="00485479"/>
    <w:rsid w:val="00486110"/>
    <w:rsid w:val="0048741A"/>
    <w:rsid w:val="00487557"/>
    <w:rsid w:val="00487C03"/>
    <w:rsid w:val="00491153"/>
    <w:rsid w:val="004915BA"/>
    <w:rsid w:val="0049326A"/>
    <w:rsid w:val="00493703"/>
    <w:rsid w:val="00494354"/>
    <w:rsid w:val="00495092"/>
    <w:rsid w:val="00495B90"/>
    <w:rsid w:val="00497461"/>
    <w:rsid w:val="00497ADA"/>
    <w:rsid w:val="004A1CD9"/>
    <w:rsid w:val="004A2416"/>
    <w:rsid w:val="004A2AB5"/>
    <w:rsid w:val="004A441D"/>
    <w:rsid w:val="004A46E5"/>
    <w:rsid w:val="004A58A1"/>
    <w:rsid w:val="004A7A21"/>
    <w:rsid w:val="004B0C52"/>
    <w:rsid w:val="004B1839"/>
    <w:rsid w:val="004B2AAD"/>
    <w:rsid w:val="004B2FBD"/>
    <w:rsid w:val="004B71D1"/>
    <w:rsid w:val="004C1015"/>
    <w:rsid w:val="004C118F"/>
    <w:rsid w:val="004C2B0E"/>
    <w:rsid w:val="004C36DC"/>
    <w:rsid w:val="004C488B"/>
    <w:rsid w:val="004C490B"/>
    <w:rsid w:val="004C4A98"/>
    <w:rsid w:val="004C5AF4"/>
    <w:rsid w:val="004C6929"/>
    <w:rsid w:val="004D01BE"/>
    <w:rsid w:val="004D23D7"/>
    <w:rsid w:val="004D349B"/>
    <w:rsid w:val="004D524C"/>
    <w:rsid w:val="004D54F6"/>
    <w:rsid w:val="004E0376"/>
    <w:rsid w:val="004E1EC0"/>
    <w:rsid w:val="004E319C"/>
    <w:rsid w:val="004E3B51"/>
    <w:rsid w:val="004E4036"/>
    <w:rsid w:val="004E4550"/>
    <w:rsid w:val="004E6E52"/>
    <w:rsid w:val="004F1C68"/>
    <w:rsid w:val="004F2637"/>
    <w:rsid w:val="004F29E3"/>
    <w:rsid w:val="004F3784"/>
    <w:rsid w:val="004F4081"/>
    <w:rsid w:val="004F4692"/>
    <w:rsid w:val="004F4BAF"/>
    <w:rsid w:val="004F56BC"/>
    <w:rsid w:val="004F740A"/>
    <w:rsid w:val="004F75BC"/>
    <w:rsid w:val="00501355"/>
    <w:rsid w:val="00501554"/>
    <w:rsid w:val="005047C5"/>
    <w:rsid w:val="0050564E"/>
    <w:rsid w:val="0050713C"/>
    <w:rsid w:val="00510148"/>
    <w:rsid w:val="005104A3"/>
    <w:rsid w:val="00511120"/>
    <w:rsid w:val="00511855"/>
    <w:rsid w:val="0051252B"/>
    <w:rsid w:val="00512B8C"/>
    <w:rsid w:val="00514A1C"/>
    <w:rsid w:val="00515A95"/>
    <w:rsid w:val="00517B98"/>
    <w:rsid w:val="00522A9C"/>
    <w:rsid w:val="005231D4"/>
    <w:rsid w:val="005240A5"/>
    <w:rsid w:val="0052553D"/>
    <w:rsid w:val="005270DD"/>
    <w:rsid w:val="00527975"/>
    <w:rsid w:val="00530215"/>
    <w:rsid w:val="005308F8"/>
    <w:rsid w:val="00531660"/>
    <w:rsid w:val="00534154"/>
    <w:rsid w:val="00544E83"/>
    <w:rsid w:val="005451E6"/>
    <w:rsid w:val="00545ED5"/>
    <w:rsid w:val="005464C0"/>
    <w:rsid w:val="005464FC"/>
    <w:rsid w:val="005469CB"/>
    <w:rsid w:val="005507F5"/>
    <w:rsid w:val="005511A9"/>
    <w:rsid w:val="00551A97"/>
    <w:rsid w:val="00551D1D"/>
    <w:rsid w:val="00552046"/>
    <w:rsid w:val="005523C4"/>
    <w:rsid w:val="00552C5E"/>
    <w:rsid w:val="0055537B"/>
    <w:rsid w:val="005571AB"/>
    <w:rsid w:val="00557F20"/>
    <w:rsid w:val="005610D9"/>
    <w:rsid w:val="005617AF"/>
    <w:rsid w:val="00562CBE"/>
    <w:rsid w:val="00566160"/>
    <w:rsid w:val="005663F8"/>
    <w:rsid w:val="00571945"/>
    <w:rsid w:val="005727C0"/>
    <w:rsid w:val="00572E2B"/>
    <w:rsid w:val="00573FD9"/>
    <w:rsid w:val="0057465D"/>
    <w:rsid w:val="0057611C"/>
    <w:rsid w:val="00576B8F"/>
    <w:rsid w:val="00576F80"/>
    <w:rsid w:val="00582469"/>
    <w:rsid w:val="0058434D"/>
    <w:rsid w:val="005854BA"/>
    <w:rsid w:val="00585DDC"/>
    <w:rsid w:val="00585E58"/>
    <w:rsid w:val="00586738"/>
    <w:rsid w:val="00590D0B"/>
    <w:rsid w:val="00592E59"/>
    <w:rsid w:val="005934F1"/>
    <w:rsid w:val="00594A3F"/>
    <w:rsid w:val="005965C3"/>
    <w:rsid w:val="00596F04"/>
    <w:rsid w:val="00596FF5"/>
    <w:rsid w:val="00597EC0"/>
    <w:rsid w:val="005A0DA7"/>
    <w:rsid w:val="005A0E84"/>
    <w:rsid w:val="005A1CB2"/>
    <w:rsid w:val="005A2DCD"/>
    <w:rsid w:val="005A3093"/>
    <w:rsid w:val="005A44E4"/>
    <w:rsid w:val="005A4988"/>
    <w:rsid w:val="005B34E8"/>
    <w:rsid w:val="005B426D"/>
    <w:rsid w:val="005B4DFE"/>
    <w:rsid w:val="005C0147"/>
    <w:rsid w:val="005C1FE3"/>
    <w:rsid w:val="005C240F"/>
    <w:rsid w:val="005C36ED"/>
    <w:rsid w:val="005C51BC"/>
    <w:rsid w:val="005C5921"/>
    <w:rsid w:val="005C5DBF"/>
    <w:rsid w:val="005C70E7"/>
    <w:rsid w:val="005C728D"/>
    <w:rsid w:val="005C7D8B"/>
    <w:rsid w:val="005D1F98"/>
    <w:rsid w:val="005D3586"/>
    <w:rsid w:val="005D36CA"/>
    <w:rsid w:val="005D37CA"/>
    <w:rsid w:val="005D4A8A"/>
    <w:rsid w:val="005D522B"/>
    <w:rsid w:val="005D524F"/>
    <w:rsid w:val="005D5510"/>
    <w:rsid w:val="005D5A39"/>
    <w:rsid w:val="005D5BD7"/>
    <w:rsid w:val="005D65B1"/>
    <w:rsid w:val="005D7EEF"/>
    <w:rsid w:val="005E06CF"/>
    <w:rsid w:val="005E215D"/>
    <w:rsid w:val="005E2A22"/>
    <w:rsid w:val="005E2EF1"/>
    <w:rsid w:val="005E3490"/>
    <w:rsid w:val="005E673E"/>
    <w:rsid w:val="005F177E"/>
    <w:rsid w:val="005F230F"/>
    <w:rsid w:val="005F3DE6"/>
    <w:rsid w:val="005F48C4"/>
    <w:rsid w:val="005F5E1F"/>
    <w:rsid w:val="005F5F99"/>
    <w:rsid w:val="006005C1"/>
    <w:rsid w:val="0060068B"/>
    <w:rsid w:val="00600FAF"/>
    <w:rsid w:val="006012A8"/>
    <w:rsid w:val="00604C87"/>
    <w:rsid w:val="006109C2"/>
    <w:rsid w:val="00612142"/>
    <w:rsid w:val="00612AF5"/>
    <w:rsid w:val="00612D5A"/>
    <w:rsid w:val="00612F1A"/>
    <w:rsid w:val="0061325A"/>
    <w:rsid w:val="00614DBE"/>
    <w:rsid w:val="00616FF7"/>
    <w:rsid w:val="00617324"/>
    <w:rsid w:val="00617D29"/>
    <w:rsid w:val="00617F83"/>
    <w:rsid w:val="00620E76"/>
    <w:rsid w:val="006212A2"/>
    <w:rsid w:val="00623836"/>
    <w:rsid w:val="00623883"/>
    <w:rsid w:val="00625007"/>
    <w:rsid w:val="00625157"/>
    <w:rsid w:val="00626C13"/>
    <w:rsid w:val="00630192"/>
    <w:rsid w:val="00631F3D"/>
    <w:rsid w:val="00632010"/>
    <w:rsid w:val="006325DA"/>
    <w:rsid w:val="00633094"/>
    <w:rsid w:val="00635AC1"/>
    <w:rsid w:val="006376F4"/>
    <w:rsid w:val="00641308"/>
    <w:rsid w:val="00641536"/>
    <w:rsid w:val="006421C3"/>
    <w:rsid w:val="006425E5"/>
    <w:rsid w:val="0064491F"/>
    <w:rsid w:val="00644D6F"/>
    <w:rsid w:val="00645517"/>
    <w:rsid w:val="0064674C"/>
    <w:rsid w:val="0065327B"/>
    <w:rsid w:val="00661DEF"/>
    <w:rsid w:val="00662640"/>
    <w:rsid w:val="0066361F"/>
    <w:rsid w:val="00664EC9"/>
    <w:rsid w:val="0066509F"/>
    <w:rsid w:val="00666F0B"/>
    <w:rsid w:val="006715F9"/>
    <w:rsid w:val="00671939"/>
    <w:rsid w:val="00671ECD"/>
    <w:rsid w:val="006726E4"/>
    <w:rsid w:val="00672902"/>
    <w:rsid w:val="00675CF9"/>
    <w:rsid w:val="00682AD9"/>
    <w:rsid w:val="00683C1A"/>
    <w:rsid w:val="00683C82"/>
    <w:rsid w:val="0069008F"/>
    <w:rsid w:val="006924A2"/>
    <w:rsid w:val="0069328D"/>
    <w:rsid w:val="006A0481"/>
    <w:rsid w:val="006A0CD7"/>
    <w:rsid w:val="006A5A12"/>
    <w:rsid w:val="006A5F95"/>
    <w:rsid w:val="006B0D32"/>
    <w:rsid w:val="006B1274"/>
    <w:rsid w:val="006B2DF3"/>
    <w:rsid w:val="006B5EC1"/>
    <w:rsid w:val="006B644D"/>
    <w:rsid w:val="006B6DD6"/>
    <w:rsid w:val="006B799C"/>
    <w:rsid w:val="006C2010"/>
    <w:rsid w:val="006C2050"/>
    <w:rsid w:val="006C35B9"/>
    <w:rsid w:val="006C4D68"/>
    <w:rsid w:val="006C642D"/>
    <w:rsid w:val="006C75C6"/>
    <w:rsid w:val="006C7C14"/>
    <w:rsid w:val="006C7FD4"/>
    <w:rsid w:val="006D05AB"/>
    <w:rsid w:val="006D0965"/>
    <w:rsid w:val="006D29C6"/>
    <w:rsid w:val="006D621E"/>
    <w:rsid w:val="006D6CE3"/>
    <w:rsid w:val="006D6FED"/>
    <w:rsid w:val="006D7B25"/>
    <w:rsid w:val="006E26E5"/>
    <w:rsid w:val="006E2C6D"/>
    <w:rsid w:val="006E3F12"/>
    <w:rsid w:val="006E40E9"/>
    <w:rsid w:val="006E5D30"/>
    <w:rsid w:val="006E62FA"/>
    <w:rsid w:val="006E6CC5"/>
    <w:rsid w:val="006E7799"/>
    <w:rsid w:val="006F1F67"/>
    <w:rsid w:val="00702068"/>
    <w:rsid w:val="00703683"/>
    <w:rsid w:val="00703A5E"/>
    <w:rsid w:val="00704FEC"/>
    <w:rsid w:val="0070534C"/>
    <w:rsid w:val="00706FA1"/>
    <w:rsid w:val="00707169"/>
    <w:rsid w:val="007075A1"/>
    <w:rsid w:val="00710C62"/>
    <w:rsid w:val="00711146"/>
    <w:rsid w:val="0071170A"/>
    <w:rsid w:val="007118EB"/>
    <w:rsid w:val="0071308D"/>
    <w:rsid w:val="00714550"/>
    <w:rsid w:val="0071683E"/>
    <w:rsid w:val="007204FC"/>
    <w:rsid w:val="0072074E"/>
    <w:rsid w:val="00722B4D"/>
    <w:rsid w:val="00723C8F"/>
    <w:rsid w:val="00724451"/>
    <w:rsid w:val="00727720"/>
    <w:rsid w:val="00730598"/>
    <w:rsid w:val="00731172"/>
    <w:rsid w:val="0073173E"/>
    <w:rsid w:val="00731809"/>
    <w:rsid w:val="00733034"/>
    <w:rsid w:val="0073357E"/>
    <w:rsid w:val="00733FEF"/>
    <w:rsid w:val="00735031"/>
    <w:rsid w:val="00740540"/>
    <w:rsid w:val="00740739"/>
    <w:rsid w:val="00741E01"/>
    <w:rsid w:val="00743A84"/>
    <w:rsid w:val="00744854"/>
    <w:rsid w:val="00745A99"/>
    <w:rsid w:val="00745B91"/>
    <w:rsid w:val="00745DA5"/>
    <w:rsid w:val="00746A9E"/>
    <w:rsid w:val="00747C4F"/>
    <w:rsid w:val="00753282"/>
    <w:rsid w:val="00753F3B"/>
    <w:rsid w:val="00754B7E"/>
    <w:rsid w:val="00755EC7"/>
    <w:rsid w:val="00760B50"/>
    <w:rsid w:val="0076148C"/>
    <w:rsid w:val="007619CD"/>
    <w:rsid w:val="007621AC"/>
    <w:rsid w:val="00763D50"/>
    <w:rsid w:val="00764216"/>
    <w:rsid w:val="00765D37"/>
    <w:rsid w:val="00775398"/>
    <w:rsid w:val="007764E6"/>
    <w:rsid w:val="00776C80"/>
    <w:rsid w:val="00780A8E"/>
    <w:rsid w:val="007812F3"/>
    <w:rsid w:val="00782339"/>
    <w:rsid w:val="007825A1"/>
    <w:rsid w:val="00782AB6"/>
    <w:rsid w:val="007848F3"/>
    <w:rsid w:val="00786273"/>
    <w:rsid w:val="007914FE"/>
    <w:rsid w:val="00791843"/>
    <w:rsid w:val="00791B28"/>
    <w:rsid w:val="0079286F"/>
    <w:rsid w:val="00793B9F"/>
    <w:rsid w:val="00794425"/>
    <w:rsid w:val="00794B49"/>
    <w:rsid w:val="007A0640"/>
    <w:rsid w:val="007A3436"/>
    <w:rsid w:val="007A3DCD"/>
    <w:rsid w:val="007A4B29"/>
    <w:rsid w:val="007A62EA"/>
    <w:rsid w:val="007A7C09"/>
    <w:rsid w:val="007B06A6"/>
    <w:rsid w:val="007B1107"/>
    <w:rsid w:val="007B1895"/>
    <w:rsid w:val="007B22C1"/>
    <w:rsid w:val="007B6813"/>
    <w:rsid w:val="007C0064"/>
    <w:rsid w:val="007C0544"/>
    <w:rsid w:val="007C4A75"/>
    <w:rsid w:val="007C4CD2"/>
    <w:rsid w:val="007D112B"/>
    <w:rsid w:val="007D13D1"/>
    <w:rsid w:val="007D1C64"/>
    <w:rsid w:val="007D26BF"/>
    <w:rsid w:val="007D35C3"/>
    <w:rsid w:val="007D3BA5"/>
    <w:rsid w:val="007D4087"/>
    <w:rsid w:val="007D48C7"/>
    <w:rsid w:val="007D500F"/>
    <w:rsid w:val="007D55F9"/>
    <w:rsid w:val="007D573E"/>
    <w:rsid w:val="007D57E3"/>
    <w:rsid w:val="007D6046"/>
    <w:rsid w:val="007D647B"/>
    <w:rsid w:val="007D79FA"/>
    <w:rsid w:val="007D7A21"/>
    <w:rsid w:val="007E042B"/>
    <w:rsid w:val="007E0A83"/>
    <w:rsid w:val="007E127A"/>
    <w:rsid w:val="007E21F6"/>
    <w:rsid w:val="007E2D38"/>
    <w:rsid w:val="007E4720"/>
    <w:rsid w:val="007E4C76"/>
    <w:rsid w:val="007E5E03"/>
    <w:rsid w:val="007E63A5"/>
    <w:rsid w:val="007E77C7"/>
    <w:rsid w:val="007F0AB7"/>
    <w:rsid w:val="007F1156"/>
    <w:rsid w:val="007F35A0"/>
    <w:rsid w:val="007F4E6A"/>
    <w:rsid w:val="007F5183"/>
    <w:rsid w:val="007F530D"/>
    <w:rsid w:val="007F5F2D"/>
    <w:rsid w:val="00801FE6"/>
    <w:rsid w:val="0080382E"/>
    <w:rsid w:val="00804579"/>
    <w:rsid w:val="00804C2D"/>
    <w:rsid w:val="00806D1A"/>
    <w:rsid w:val="00807745"/>
    <w:rsid w:val="00810BF5"/>
    <w:rsid w:val="00811FA7"/>
    <w:rsid w:val="00812C02"/>
    <w:rsid w:val="00812D1C"/>
    <w:rsid w:val="00813D78"/>
    <w:rsid w:val="00814442"/>
    <w:rsid w:val="00817C1E"/>
    <w:rsid w:val="00820811"/>
    <w:rsid w:val="0082299E"/>
    <w:rsid w:val="00823230"/>
    <w:rsid w:val="008238D6"/>
    <w:rsid w:val="008244AB"/>
    <w:rsid w:val="00825F13"/>
    <w:rsid w:val="0082650A"/>
    <w:rsid w:val="00826CCB"/>
    <w:rsid w:val="0083069A"/>
    <w:rsid w:val="00830B34"/>
    <w:rsid w:val="00833236"/>
    <w:rsid w:val="00835A5C"/>
    <w:rsid w:val="00835E5B"/>
    <w:rsid w:val="00841463"/>
    <w:rsid w:val="00841F19"/>
    <w:rsid w:val="008421A5"/>
    <w:rsid w:val="008431F8"/>
    <w:rsid w:val="008445EF"/>
    <w:rsid w:val="00844DA4"/>
    <w:rsid w:val="0084664B"/>
    <w:rsid w:val="00847783"/>
    <w:rsid w:val="0085004A"/>
    <w:rsid w:val="00851171"/>
    <w:rsid w:val="0085317A"/>
    <w:rsid w:val="00854212"/>
    <w:rsid w:val="00856F6F"/>
    <w:rsid w:val="00860563"/>
    <w:rsid w:val="0086061C"/>
    <w:rsid w:val="00860B01"/>
    <w:rsid w:val="00860D43"/>
    <w:rsid w:val="00860FF6"/>
    <w:rsid w:val="008669EE"/>
    <w:rsid w:val="00866E72"/>
    <w:rsid w:val="0087090C"/>
    <w:rsid w:val="0087184F"/>
    <w:rsid w:val="0087360C"/>
    <w:rsid w:val="00874040"/>
    <w:rsid w:val="00881BD4"/>
    <w:rsid w:val="00883E80"/>
    <w:rsid w:val="00885CA1"/>
    <w:rsid w:val="00886167"/>
    <w:rsid w:val="00886C3B"/>
    <w:rsid w:val="00887615"/>
    <w:rsid w:val="00887792"/>
    <w:rsid w:val="00887801"/>
    <w:rsid w:val="0089065D"/>
    <w:rsid w:val="008906C7"/>
    <w:rsid w:val="00891780"/>
    <w:rsid w:val="008948E5"/>
    <w:rsid w:val="008948F9"/>
    <w:rsid w:val="00895631"/>
    <w:rsid w:val="0089586F"/>
    <w:rsid w:val="00896C9A"/>
    <w:rsid w:val="0089709A"/>
    <w:rsid w:val="008A0408"/>
    <w:rsid w:val="008A0E34"/>
    <w:rsid w:val="008A0F8E"/>
    <w:rsid w:val="008A1AAF"/>
    <w:rsid w:val="008A274B"/>
    <w:rsid w:val="008A377A"/>
    <w:rsid w:val="008A5A67"/>
    <w:rsid w:val="008A5C76"/>
    <w:rsid w:val="008A7FFC"/>
    <w:rsid w:val="008B442E"/>
    <w:rsid w:val="008B4C54"/>
    <w:rsid w:val="008B4D4C"/>
    <w:rsid w:val="008B60CE"/>
    <w:rsid w:val="008B6BBB"/>
    <w:rsid w:val="008C01A1"/>
    <w:rsid w:val="008C05CB"/>
    <w:rsid w:val="008C13CC"/>
    <w:rsid w:val="008C2339"/>
    <w:rsid w:val="008C235B"/>
    <w:rsid w:val="008C269B"/>
    <w:rsid w:val="008C29E7"/>
    <w:rsid w:val="008C3773"/>
    <w:rsid w:val="008C46F3"/>
    <w:rsid w:val="008C62C9"/>
    <w:rsid w:val="008C6EB1"/>
    <w:rsid w:val="008C7391"/>
    <w:rsid w:val="008C7E7C"/>
    <w:rsid w:val="008D0772"/>
    <w:rsid w:val="008D198C"/>
    <w:rsid w:val="008D22E5"/>
    <w:rsid w:val="008D56FF"/>
    <w:rsid w:val="008D683A"/>
    <w:rsid w:val="008D7A72"/>
    <w:rsid w:val="008E17CC"/>
    <w:rsid w:val="008E1BD3"/>
    <w:rsid w:val="008E21E5"/>
    <w:rsid w:val="008E260E"/>
    <w:rsid w:val="008E26D4"/>
    <w:rsid w:val="008E2B93"/>
    <w:rsid w:val="008E5225"/>
    <w:rsid w:val="008E5753"/>
    <w:rsid w:val="008F306F"/>
    <w:rsid w:val="008F3EE0"/>
    <w:rsid w:val="008F51BB"/>
    <w:rsid w:val="008F59C6"/>
    <w:rsid w:val="008F60EE"/>
    <w:rsid w:val="008F730F"/>
    <w:rsid w:val="008F77F1"/>
    <w:rsid w:val="00903BE0"/>
    <w:rsid w:val="00906295"/>
    <w:rsid w:val="00907EFE"/>
    <w:rsid w:val="00910338"/>
    <w:rsid w:val="00910A16"/>
    <w:rsid w:val="00910B76"/>
    <w:rsid w:val="00912C20"/>
    <w:rsid w:val="00912C36"/>
    <w:rsid w:val="009153D8"/>
    <w:rsid w:val="00915BAB"/>
    <w:rsid w:val="00916A26"/>
    <w:rsid w:val="0091742B"/>
    <w:rsid w:val="009177F4"/>
    <w:rsid w:val="00917BDD"/>
    <w:rsid w:val="00920213"/>
    <w:rsid w:val="009210CD"/>
    <w:rsid w:val="00921B40"/>
    <w:rsid w:val="00922041"/>
    <w:rsid w:val="00922F31"/>
    <w:rsid w:val="00922F46"/>
    <w:rsid w:val="00924DA8"/>
    <w:rsid w:val="00925569"/>
    <w:rsid w:val="00927572"/>
    <w:rsid w:val="00927E9B"/>
    <w:rsid w:val="0093152B"/>
    <w:rsid w:val="009336C3"/>
    <w:rsid w:val="00933E06"/>
    <w:rsid w:val="00934BC1"/>
    <w:rsid w:val="00934D96"/>
    <w:rsid w:val="00935B22"/>
    <w:rsid w:val="00936172"/>
    <w:rsid w:val="00937630"/>
    <w:rsid w:val="00937EBF"/>
    <w:rsid w:val="00941F0F"/>
    <w:rsid w:val="009439A9"/>
    <w:rsid w:val="00950CB4"/>
    <w:rsid w:val="00950F71"/>
    <w:rsid w:val="00951F30"/>
    <w:rsid w:val="00952C9E"/>
    <w:rsid w:val="009547E4"/>
    <w:rsid w:val="009554F4"/>
    <w:rsid w:val="00956F0B"/>
    <w:rsid w:val="00957D67"/>
    <w:rsid w:val="009601C6"/>
    <w:rsid w:val="0096024D"/>
    <w:rsid w:val="009627E5"/>
    <w:rsid w:val="009636A9"/>
    <w:rsid w:val="0096437B"/>
    <w:rsid w:val="00964A41"/>
    <w:rsid w:val="00965F48"/>
    <w:rsid w:val="00966332"/>
    <w:rsid w:val="0096694C"/>
    <w:rsid w:val="00967951"/>
    <w:rsid w:val="009708CF"/>
    <w:rsid w:val="00970CF5"/>
    <w:rsid w:val="0097138E"/>
    <w:rsid w:val="009724D3"/>
    <w:rsid w:val="00972E4E"/>
    <w:rsid w:val="009733F5"/>
    <w:rsid w:val="00973FD6"/>
    <w:rsid w:val="00974DF9"/>
    <w:rsid w:val="0097536A"/>
    <w:rsid w:val="00975D64"/>
    <w:rsid w:val="00980999"/>
    <w:rsid w:val="00980FEE"/>
    <w:rsid w:val="00982DB1"/>
    <w:rsid w:val="009840A2"/>
    <w:rsid w:val="00984111"/>
    <w:rsid w:val="00987DA2"/>
    <w:rsid w:val="00987EE4"/>
    <w:rsid w:val="00992BC6"/>
    <w:rsid w:val="009948E3"/>
    <w:rsid w:val="0099523C"/>
    <w:rsid w:val="009966CB"/>
    <w:rsid w:val="009972E4"/>
    <w:rsid w:val="00997AAA"/>
    <w:rsid w:val="00997B5F"/>
    <w:rsid w:val="009A1AE3"/>
    <w:rsid w:val="009A1B28"/>
    <w:rsid w:val="009A1F65"/>
    <w:rsid w:val="009A63B2"/>
    <w:rsid w:val="009B0D79"/>
    <w:rsid w:val="009B415A"/>
    <w:rsid w:val="009B6CD3"/>
    <w:rsid w:val="009B6D34"/>
    <w:rsid w:val="009B7260"/>
    <w:rsid w:val="009B7634"/>
    <w:rsid w:val="009B7B9D"/>
    <w:rsid w:val="009C0FEE"/>
    <w:rsid w:val="009C6967"/>
    <w:rsid w:val="009C6AA8"/>
    <w:rsid w:val="009D023D"/>
    <w:rsid w:val="009D0470"/>
    <w:rsid w:val="009D3F3B"/>
    <w:rsid w:val="009D4022"/>
    <w:rsid w:val="009D49F4"/>
    <w:rsid w:val="009E01DC"/>
    <w:rsid w:val="009E027F"/>
    <w:rsid w:val="009E0EC5"/>
    <w:rsid w:val="009E2586"/>
    <w:rsid w:val="009E32B5"/>
    <w:rsid w:val="009E4A7F"/>
    <w:rsid w:val="009E4F43"/>
    <w:rsid w:val="009E63C0"/>
    <w:rsid w:val="009E6405"/>
    <w:rsid w:val="009E69ED"/>
    <w:rsid w:val="009F1CCA"/>
    <w:rsid w:val="009F2FDB"/>
    <w:rsid w:val="009F3516"/>
    <w:rsid w:val="009F3A56"/>
    <w:rsid w:val="009F476C"/>
    <w:rsid w:val="009F4D92"/>
    <w:rsid w:val="009F5D9B"/>
    <w:rsid w:val="00A0012D"/>
    <w:rsid w:val="00A01723"/>
    <w:rsid w:val="00A01949"/>
    <w:rsid w:val="00A01CED"/>
    <w:rsid w:val="00A0651D"/>
    <w:rsid w:val="00A07E48"/>
    <w:rsid w:val="00A10E81"/>
    <w:rsid w:val="00A1244A"/>
    <w:rsid w:val="00A1299A"/>
    <w:rsid w:val="00A12B27"/>
    <w:rsid w:val="00A12B60"/>
    <w:rsid w:val="00A12F04"/>
    <w:rsid w:val="00A14497"/>
    <w:rsid w:val="00A147CA"/>
    <w:rsid w:val="00A15597"/>
    <w:rsid w:val="00A15E36"/>
    <w:rsid w:val="00A16F39"/>
    <w:rsid w:val="00A20269"/>
    <w:rsid w:val="00A20294"/>
    <w:rsid w:val="00A230A9"/>
    <w:rsid w:val="00A25345"/>
    <w:rsid w:val="00A25694"/>
    <w:rsid w:val="00A25A14"/>
    <w:rsid w:val="00A25B90"/>
    <w:rsid w:val="00A25D68"/>
    <w:rsid w:val="00A26294"/>
    <w:rsid w:val="00A27254"/>
    <w:rsid w:val="00A27595"/>
    <w:rsid w:val="00A31E57"/>
    <w:rsid w:val="00A32604"/>
    <w:rsid w:val="00A328FB"/>
    <w:rsid w:val="00A3354D"/>
    <w:rsid w:val="00A40173"/>
    <w:rsid w:val="00A408D1"/>
    <w:rsid w:val="00A422AB"/>
    <w:rsid w:val="00A43587"/>
    <w:rsid w:val="00A465D3"/>
    <w:rsid w:val="00A47379"/>
    <w:rsid w:val="00A508D1"/>
    <w:rsid w:val="00A5156A"/>
    <w:rsid w:val="00A515EF"/>
    <w:rsid w:val="00A516E3"/>
    <w:rsid w:val="00A541D0"/>
    <w:rsid w:val="00A55593"/>
    <w:rsid w:val="00A564F7"/>
    <w:rsid w:val="00A56A86"/>
    <w:rsid w:val="00A604A8"/>
    <w:rsid w:val="00A6157B"/>
    <w:rsid w:val="00A61C70"/>
    <w:rsid w:val="00A6603B"/>
    <w:rsid w:val="00A6614A"/>
    <w:rsid w:val="00A66317"/>
    <w:rsid w:val="00A713DB"/>
    <w:rsid w:val="00A72C64"/>
    <w:rsid w:val="00A73DB9"/>
    <w:rsid w:val="00A764C1"/>
    <w:rsid w:val="00A768EB"/>
    <w:rsid w:val="00A8232A"/>
    <w:rsid w:val="00A835CE"/>
    <w:rsid w:val="00A87347"/>
    <w:rsid w:val="00A92B13"/>
    <w:rsid w:val="00A93DE1"/>
    <w:rsid w:val="00A95A25"/>
    <w:rsid w:val="00A95E25"/>
    <w:rsid w:val="00A96331"/>
    <w:rsid w:val="00A966BF"/>
    <w:rsid w:val="00A9709A"/>
    <w:rsid w:val="00AA0553"/>
    <w:rsid w:val="00AA093E"/>
    <w:rsid w:val="00AA1B2C"/>
    <w:rsid w:val="00AA210C"/>
    <w:rsid w:val="00AA211D"/>
    <w:rsid w:val="00AA282F"/>
    <w:rsid w:val="00AA6317"/>
    <w:rsid w:val="00AA671F"/>
    <w:rsid w:val="00AB2288"/>
    <w:rsid w:val="00AB2619"/>
    <w:rsid w:val="00AB2B56"/>
    <w:rsid w:val="00AB3B31"/>
    <w:rsid w:val="00AB4840"/>
    <w:rsid w:val="00AB4CC0"/>
    <w:rsid w:val="00AB502D"/>
    <w:rsid w:val="00AB73FD"/>
    <w:rsid w:val="00AC0B6B"/>
    <w:rsid w:val="00AC26B9"/>
    <w:rsid w:val="00AC2FC5"/>
    <w:rsid w:val="00AC46E3"/>
    <w:rsid w:val="00AC4B5C"/>
    <w:rsid w:val="00AC7626"/>
    <w:rsid w:val="00AD1724"/>
    <w:rsid w:val="00AD17A2"/>
    <w:rsid w:val="00AD2454"/>
    <w:rsid w:val="00AD2E6E"/>
    <w:rsid w:val="00AD433A"/>
    <w:rsid w:val="00AD6C67"/>
    <w:rsid w:val="00AD6F77"/>
    <w:rsid w:val="00AE1A69"/>
    <w:rsid w:val="00AE34A9"/>
    <w:rsid w:val="00AE37ED"/>
    <w:rsid w:val="00AE509F"/>
    <w:rsid w:val="00AE50E9"/>
    <w:rsid w:val="00AE576B"/>
    <w:rsid w:val="00AE611D"/>
    <w:rsid w:val="00AE6A0F"/>
    <w:rsid w:val="00AE73C9"/>
    <w:rsid w:val="00AE7EFA"/>
    <w:rsid w:val="00AF0809"/>
    <w:rsid w:val="00AF116B"/>
    <w:rsid w:val="00AF1DE7"/>
    <w:rsid w:val="00AF1F1A"/>
    <w:rsid w:val="00AF2A31"/>
    <w:rsid w:val="00AF33F6"/>
    <w:rsid w:val="00AF3D88"/>
    <w:rsid w:val="00AF3E18"/>
    <w:rsid w:val="00AF5411"/>
    <w:rsid w:val="00AF627C"/>
    <w:rsid w:val="00B00328"/>
    <w:rsid w:val="00B019BC"/>
    <w:rsid w:val="00B02298"/>
    <w:rsid w:val="00B04EF4"/>
    <w:rsid w:val="00B0510C"/>
    <w:rsid w:val="00B057E1"/>
    <w:rsid w:val="00B05E45"/>
    <w:rsid w:val="00B06284"/>
    <w:rsid w:val="00B079BD"/>
    <w:rsid w:val="00B11883"/>
    <w:rsid w:val="00B1240B"/>
    <w:rsid w:val="00B12BF1"/>
    <w:rsid w:val="00B1329D"/>
    <w:rsid w:val="00B14A02"/>
    <w:rsid w:val="00B15526"/>
    <w:rsid w:val="00B15B16"/>
    <w:rsid w:val="00B173D1"/>
    <w:rsid w:val="00B17927"/>
    <w:rsid w:val="00B20452"/>
    <w:rsid w:val="00B20778"/>
    <w:rsid w:val="00B2266B"/>
    <w:rsid w:val="00B23C84"/>
    <w:rsid w:val="00B240D6"/>
    <w:rsid w:val="00B24C9F"/>
    <w:rsid w:val="00B2716C"/>
    <w:rsid w:val="00B30193"/>
    <w:rsid w:val="00B31DAE"/>
    <w:rsid w:val="00B3285F"/>
    <w:rsid w:val="00B32CEB"/>
    <w:rsid w:val="00B330AF"/>
    <w:rsid w:val="00B35D7C"/>
    <w:rsid w:val="00B35EFC"/>
    <w:rsid w:val="00B3682D"/>
    <w:rsid w:val="00B403DA"/>
    <w:rsid w:val="00B42A8E"/>
    <w:rsid w:val="00B42F4F"/>
    <w:rsid w:val="00B43372"/>
    <w:rsid w:val="00B46569"/>
    <w:rsid w:val="00B46676"/>
    <w:rsid w:val="00B50398"/>
    <w:rsid w:val="00B50777"/>
    <w:rsid w:val="00B51036"/>
    <w:rsid w:val="00B51674"/>
    <w:rsid w:val="00B5188A"/>
    <w:rsid w:val="00B51BEE"/>
    <w:rsid w:val="00B51ECC"/>
    <w:rsid w:val="00B523D9"/>
    <w:rsid w:val="00B52FC0"/>
    <w:rsid w:val="00B537D1"/>
    <w:rsid w:val="00B54EC8"/>
    <w:rsid w:val="00B55906"/>
    <w:rsid w:val="00B613FE"/>
    <w:rsid w:val="00B63213"/>
    <w:rsid w:val="00B63C7D"/>
    <w:rsid w:val="00B644A9"/>
    <w:rsid w:val="00B6502B"/>
    <w:rsid w:val="00B65E43"/>
    <w:rsid w:val="00B66D63"/>
    <w:rsid w:val="00B66FA2"/>
    <w:rsid w:val="00B70FC1"/>
    <w:rsid w:val="00B71143"/>
    <w:rsid w:val="00B72A09"/>
    <w:rsid w:val="00B74400"/>
    <w:rsid w:val="00B748B4"/>
    <w:rsid w:val="00B7535F"/>
    <w:rsid w:val="00B75631"/>
    <w:rsid w:val="00B76346"/>
    <w:rsid w:val="00B77272"/>
    <w:rsid w:val="00B7758D"/>
    <w:rsid w:val="00B77BA1"/>
    <w:rsid w:val="00B80A5E"/>
    <w:rsid w:val="00B80E75"/>
    <w:rsid w:val="00B8371C"/>
    <w:rsid w:val="00B83951"/>
    <w:rsid w:val="00B851EC"/>
    <w:rsid w:val="00B86025"/>
    <w:rsid w:val="00B86DD3"/>
    <w:rsid w:val="00B87E22"/>
    <w:rsid w:val="00B906D2"/>
    <w:rsid w:val="00B90A59"/>
    <w:rsid w:val="00B9152D"/>
    <w:rsid w:val="00B91F90"/>
    <w:rsid w:val="00B92223"/>
    <w:rsid w:val="00B94B24"/>
    <w:rsid w:val="00B94D00"/>
    <w:rsid w:val="00B950CD"/>
    <w:rsid w:val="00BA0DD3"/>
    <w:rsid w:val="00BA1F15"/>
    <w:rsid w:val="00BA55A5"/>
    <w:rsid w:val="00BA5A9A"/>
    <w:rsid w:val="00BA5FA8"/>
    <w:rsid w:val="00BA77AB"/>
    <w:rsid w:val="00BB00D5"/>
    <w:rsid w:val="00BB0A93"/>
    <w:rsid w:val="00BB0F23"/>
    <w:rsid w:val="00BB34EA"/>
    <w:rsid w:val="00BB422E"/>
    <w:rsid w:val="00BB4E5E"/>
    <w:rsid w:val="00BB518E"/>
    <w:rsid w:val="00BB674C"/>
    <w:rsid w:val="00BC0FEA"/>
    <w:rsid w:val="00BC1AB7"/>
    <w:rsid w:val="00BC1D27"/>
    <w:rsid w:val="00BC1DBF"/>
    <w:rsid w:val="00BC26F4"/>
    <w:rsid w:val="00BC31D3"/>
    <w:rsid w:val="00BC497C"/>
    <w:rsid w:val="00BC4B23"/>
    <w:rsid w:val="00BC7CEF"/>
    <w:rsid w:val="00BD30D5"/>
    <w:rsid w:val="00BD3BBA"/>
    <w:rsid w:val="00BD63FF"/>
    <w:rsid w:val="00BD6708"/>
    <w:rsid w:val="00BD6F75"/>
    <w:rsid w:val="00BE045B"/>
    <w:rsid w:val="00BE118E"/>
    <w:rsid w:val="00BE276A"/>
    <w:rsid w:val="00BE30FF"/>
    <w:rsid w:val="00BE33C6"/>
    <w:rsid w:val="00BE3882"/>
    <w:rsid w:val="00BE50FC"/>
    <w:rsid w:val="00BF1026"/>
    <w:rsid w:val="00BF168C"/>
    <w:rsid w:val="00BF1FE8"/>
    <w:rsid w:val="00BF3011"/>
    <w:rsid w:val="00BF4025"/>
    <w:rsid w:val="00BF4079"/>
    <w:rsid w:val="00BF5C58"/>
    <w:rsid w:val="00BF5EBF"/>
    <w:rsid w:val="00C016B4"/>
    <w:rsid w:val="00C035B3"/>
    <w:rsid w:val="00C03B08"/>
    <w:rsid w:val="00C03B17"/>
    <w:rsid w:val="00C03E9D"/>
    <w:rsid w:val="00C05213"/>
    <w:rsid w:val="00C0545D"/>
    <w:rsid w:val="00C06F7C"/>
    <w:rsid w:val="00C1011E"/>
    <w:rsid w:val="00C1057A"/>
    <w:rsid w:val="00C1378A"/>
    <w:rsid w:val="00C137D3"/>
    <w:rsid w:val="00C15016"/>
    <w:rsid w:val="00C17698"/>
    <w:rsid w:val="00C17B45"/>
    <w:rsid w:val="00C21300"/>
    <w:rsid w:val="00C216E6"/>
    <w:rsid w:val="00C227C8"/>
    <w:rsid w:val="00C2610F"/>
    <w:rsid w:val="00C27A17"/>
    <w:rsid w:val="00C3047B"/>
    <w:rsid w:val="00C3093B"/>
    <w:rsid w:val="00C31C87"/>
    <w:rsid w:val="00C3213C"/>
    <w:rsid w:val="00C33ACD"/>
    <w:rsid w:val="00C33D64"/>
    <w:rsid w:val="00C4057B"/>
    <w:rsid w:val="00C40E34"/>
    <w:rsid w:val="00C410F9"/>
    <w:rsid w:val="00C43B05"/>
    <w:rsid w:val="00C44079"/>
    <w:rsid w:val="00C50905"/>
    <w:rsid w:val="00C50D56"/>
    <w:rsid w:val="00C511D4"/>
    <w:rsid w:val="00C53A32"/>
    <w:rsid w:val="00C54B61"/>
    <w:rsid w:val="00C54EBF"/>
    <w:rsid w:val="00C55EB6"/>
    <w:rsid w:val="00C5721B"/>
    <w:rsid w:val="00C57605"/>
    <w:rsid w:val="00C622EF"/>
    <w:rsid w:val="00C62321"/>
    <w:rsid w:val="00C63454"/>
    <w:rsid w:val="00C65D83"/>
    <w:rsid w:val="00C661DD"/>
    <w:rsid w:val="00C66A4F"/>
    <w:rsid w:val="00C66BB8"/>
    <w:rsid w:val="00C67DCD"/>
    <w:rsid w:val="00C67FC6"/>
    <w:rsid w:val="00C70773"/>
    <w:rsid w:val="00C708AA"/>
    <w:rsid w:val="00C71367"/>
    <w:rsid w:val="00C74872"/>
    <w:rsid w:val="00C75AAA"/>
    <w:rsid w:val="00C774D0"/>
    <w:rsid w:val="00C83683"/>
    <w:rsid w:val="00C85950"/>
    <w:rsid w:val="00C87A33"/>
    <w:rsid w:val="00C92172"/>
    <w:rsid w:val="00C937A7"/>
    <w:rsid w:val="00C9592D"/>
    <w:rsid w:val="00C96B8B"/>
    <w:rsid w:val="00CA27B9"/>
    <w:rsid w:val="00CA2EFF"/>
    <w:rsid w:val="00CA3960"/>
    <w:rsid w:val="00CA3C6C"/>
    <w:rsid w:val="00CA5955"/>
    <w:rsid w:val="00CA707C"/>
    <w:rsid w:val="00CA737E"/>
    <w:rsid w:val="00CA76BF"/>
    <w:rsid w:val="00CB2F55"/>
    <w:rsid w:val="00CB37C9"/>
    <w:rsid w:val="00CB4549"/>
    <w:rsid w:val="00CB7587"/>
    <w:rsid w:val="00CB7A54"/>
    <w:rsid w:val="00CC04BC"/>
    <w:rsid w:val="00CC1F20"/>
    <w:rsid w:val="00CC205F"/>
    <w:rsid w:val="00CC2443"/>
    <w:rsid w:val="00CC2EC1"/>
    <w:rsid w:val="00CC4241"/>
    <w:rsid w:val="00CC6734"/>
    <w:rsid w:val="00CC6826"/>
    <w:rsid w:val="00CC692A"/>
    <w:rsid w:val="00CD108E"/>
    <w:rsid w:val="00CD40FA"/>
    <w:rsid w:val="00CD6DA6"/>
    <w:rsid w:val="00CE075E"/>
    <w:rsid w:val="00CE08D7"/>
    <w:rsid w:val="00CE144D"/>
    <w:rsid w:val="00CE1983"/>
    <w:rsid w:val="00CE1F47"/>
    <w:rsid w:val="00CE2607"/>
    <w:rsid w:val="00CE33A3"/>
    <w:rsid w:val="00CE7BD3"/>
    <w:rsid w:val="00CE7F63"/>
    <w:rsid w:val="00CF005D"/>
    <w:rsid w:val="00CF0D8E"/>
    <w:rsid w:val="00CF434A"/>
    <w:rsid w:val="00CF492D"/>
    <w:rsid w:val="00CF4CFA"/>
    <w:rsid w:val="00CF656D"/>
    <w:rsid w:val="00D03163"/>
    <w:rsid w:val="00D06518"/>
    <w:rsid w:val="00D07714"/>
    <w:rsid w:val="00D11CCE"/>
    <w:rsid w:val="00D11F99"/>
    <w:rsid w:val="00D158BE"/>
    <w:rsid w:val="00D1740F"/>
    <w:rsid w:val="00D21A73"/>
    <w:rsid w:val="00D21C24"/>
    <w:rsid w:val="00D22C40"/>
    <w:rsid w:val="00D237B4"/>
    <w:rsid w:val="00D23BE0"/>
    <w:rsid w:val="00D25B64"/>
    <w:rsid w:val="00D2664F"/>
    <w:rsid w:val="00D27860"/>
    <w:rsid w:val="00D27A13"/>
    <w:rsid w:val="00D3111C"/>
    <w:rsid w:val="00D33662"/>
    <w:rsid w:val="00D36348"/>
    <w:rsid w:val="00D40006"/>
    <w:rsid w:val="00D40CCA"/>
    <w:rsid w:val="00D40ED1"/>
    <w:rsid w:val="00D40FCC"/>
    <w:rsid w:val="00D4102C"/>
    <w:rsid w:val="00D432F7"/>
    <w:rsid w:val="00D440E8"/>
    <w:rsid w:val="00D44590"/>
    <w:rsid w:val="00D44BD7"/>
    <w:rsid w:val="00D458DB"/>
    <w:rsid w:val="00D46405"/>
    <w:rsid w:val="00D46896"/>
    <w:rsid w:val="00D46C24"/>
    <w:rsid w:val="00D46DF0"/>
    <w:rsid w:val="00D4706D"/>
    <w:rsid w:val="00D47978"/>
    <w:rsid w:val="00D47E2E"/>
    <w:rsid w:val="00D51A71"/>
    <w:rsid w:val="00D51EE6"/>
    <w:rsid w:val="00D5505C"/>
    <w:rsid w:val="00D5583C"/>
    <w:rsid w:val="00D57A26"/>
    <w:rsid w:val="00D60867"/>
    <w:rsid w:val="00D60D8D"/>
    <w:rsid w:val="00D611CD"/>
    <w:rsid w:val="00D638CF"/>
    <w:rsid w:val="00D64417"/>
    <w:rsid w:val="00D645CD"/>
    <w:rsid w:val="00D64798"/>
    <w:rsid w:val="00D64B57"/>
    <w:rsid w:val="00D64E42"/>
    <w:rsid w:val="00D6686F"/>
    <w:rsid w:val="00D679DA"/>
    <w:rsid w:val="00D67C3C"/>
    <w:rsid w:val="00D70A14"/>
    <w:rsid w:val="00D70A6F"/>
    <w:rsid w:val="00D71577"/>
    <w:rsid w:val="00D72144"/>
    <w:rsid w:val="00D74522"/>
    <w:rsid w:val="00D76215"/>
    <w:rsid w:val="00D768B8"/>
    <w:rsid w:val="00D775DB"/>
    <w:rsid w:val="00D802A7"/>
    <w:rsid w:val="00D80FD5"/>
    <w:rsid w:val="00D8210C"/>
    <w:rsid w:val="00D825AC"/>
    <w:rsid w:val="00D8459B"/>
    <w:rsid w:val="00D84975"/>
    <w:rsid w:val="00D853E6"/>
    <w:rsid w:val="00D872F0"/>
    <w:rsid w:val="00D90161"/>
    <w:rsid w:val="00D90992"/>
    <w:rsid w:val="00D91787"/>
    <w:rsid w:val="00D91F16"/>
    <w:rsid w:val="00D923EE"/>
    <w:rsid w:val="00D9330D"/>
    <w:rsid w:val="00D93356"/>
    <w:rsid w:val="00D93A1E"/>
    <w:rsid w:val="00D9480A"/>
    <w:rsid w:val="00D94B16"/>
    <w:rsid w:val="00D94DCC"/>
    <w:rsid w:val="00D95961"/>
    <w:rsid w:val="00D95E43"/>
    <w:rsid w:val="00D965FE"/>
    <w:rsid w:val="00D97EFE"/>
    <w:rsid w:val="00DA1594"/>
    <w:rsid w:val="00DA4B53"/>
    <w:rsid w:val="00DB0726"/>
    <w:rsid w:val="00DB0832"/>
    <w:rsid w:val="00DB2555"/>
    <w:rsid w:val="00DB30F0"/>
    <w:rsid w:val="00DB3149"/>
    <w:rsid w:val="00DB339F"/>
    <w:rsid w:val="00DB3AAC"/>
    <w:rsid w:val="00DB4CBD"/>
    <w:rsid w:val="00DB7FE6"/>
    <w:rsid w:val="00DC298A"/>
    <w:rsid w:val="00DC2E87"/>
    <w:rsid w:val="00DC42F6"/>
    <w:rsid w:val="00DC5247"/>
    <w:rsid w:val="00DC53DF"/>
    <w:rsid w:val="00DD020E"/>
    <w:rsid w:val="00DD116B"/>
    <w:rsid w:val="00DD2D41"/>
    <w:rsid w:val="00DD319F"/>
    <w:rsid w:val="00DD3301"/>
    <w:rsid w:val="00DD3E97"/>
    <w:rsid w:val="00DD441C"/>
    <w:rsid w:val="00DE32B5"/>
    <w:rsid w:val="00DE4061"/>
    <w:rsid w:val="00DE591F"/>
    <w:rsid w:val="00DF238D"/>
    <w:rsid w:val="00DF245D"/>
    <w:rsid w:val="00DF5C84"/>
    <w:rsid w:val="00DF7190"/>
    <w:rsid w:val="00E0000F"/>
    <w:rsid w:val="00E005A3"/>
    <w:rsid w:val="00E01806"/>
    <w:rsid w:val="00E028CD"/>
    <w:rsid w:val="00E04A96"/>
    <w:rsid w:val="00E051F3"/>
    <w:rsid w:val="00E10A9B"/>
    <w:rsid w:val="00E12A44"/>
    <w:rsid w:val="00E133C8"/>
    <w:rsid w:val="00E16712"/>
    <w:rsid w:val="00E207C4"/>
    <w:rsid w:val="00E2094C"/>
    <w:rsid w:val="00E21B47"/>
    <w:rsid w:val="00E2203B"/>
    <w:rsid w:val="00E22ECE"/>
    <w:rsid w:val="00E24F49"/>
    <w:rsid w:val="00E26318"/>
    <w:rsid w:val="00E26CFE"/>
    <w:rsid w:val="00E30F3E"/>
    <w:rsid w:val="00E335BA"/>
    <w:rsid w:val="00E3495B"/>
    <w:rsid w:val="00E36DE8"/>
    <w:rsid w:val="00E377F2"/>
    <w:rsid w:val="00E40373"/>
    <w:rsid w:val="00E4064C"/>
    <w:rsid w:val="00E40A4B"/>
    <w:rsid w:val="00E41DAD"/>
    <w:rsid w:val="00E4239F"/>
    <w:rsid w:val="00E4714E"/>
    <w:rsid w:val="00E5092A"/>
    <w:rsid w:val="00E50940"/>
    <w:rsid w:val="00E515C7"/>
    <w:rsid w:val="00E525A3"/>
    <w:rsid w:val="00E536C6"/>
    <w:rsid w:val="00E54E00"/>
    <w:rsid w:val="00E5703A"/>
    <w:rsid w:val="00E61D3B"/>
    <w:rsid w:val="00E63EC2"/>
    <w:rsid w:val="00E64F2D"/>
    <w:rsid w:val="00E660DA"/>
    <w:rsid w:val="00E6749A"/>
    <w:rsid w:val="00E73FC6"/>
    <w:rsid w:val="00E74652"/>
    <w:rsid w:val="00E74841"/>
    <w:rsid w:val="00E74FBF"/>
    <w:rsid w:val="00E74FD7"/>
    <w:rsid w:val="00E754DB"/>
    <w:rsid w:val="00E765DC"/>
    <w:rsid w:val="00E76679"/>
    <w:rsid w:val="00E76F6D"/>
    <w:rsid w:val="00E76F7C"/>
    <w:rsid w:val="00E77632"/>
    <w:rsid w:val="00E814AE"/>
    <w:rsid w:val="00E8170D"/>
    <w:rsid w:val="00E83946"/>
    <w:rsid w:val="00E858B8"/>
    <w:rsid w:val="00E913E6"/>
    <w:rsid w:val="00E91470"/>
    <w:rsid w:val="00E94D7D"/>
    <w:rsid w:val="00E96FDA"/>
    <w:rsid w:val="00E973EC"/>
    <w:rsid w:val="00E97A1C"/>
    <w:rsid w:val="00EA0735"/>
    <w:rsid w:val="00EA0D82"/>
    <w:rsid w:val="00EA15B6"/>
    <w:rsid w:val="00EA1928"/>
    <w:rsid w:val="00EA2A4A"/>
    <w:rsid w:val="00EA2E6F"/>
    <w:rsid w:val="00EA380E"/>
    <w:rsid w:val="00EA4651"/>
    <w:rsid w:val="00EA6FAF"/>
    <w:rsid w:val="00EB1875"/>
    <w:rsid w:val="00EB2D08"/>
    <w:rsid w:val="00EB3286"/>
    <w:rsid w:val="00EB58CE"/>
    <w:rsid w:val="00EB6549"/>
    <w:rsid w:val="00EC0649"/>
    <w:rsid w:val="00EC124E"/>
    <w:rsid w:val="00EC20A2"/>
    <w:rsid w:val="00EC2B40"/>
    <w:rsid w:val="00EC2B82"/>
    <w:rsid w:val="00EC2DE1"/>
    <w:rsid w:val="00EC3286"/>
    <w:rsid w:val="00EC343C"/>
    <w:rsid w:val="00EC56F5"/>
    <w:rsid w:val="00EC5822"/>
    <w:rsid w:val="00EC5CA4"/>
    <w:rsid w:val="00EC6820"/>
    <w:rsid w:val="00ED0E4C"/>
    <w:rsid w:val="00ED275A"/>
    <w:rsid w:val="00ED3A02"/>
    <w:rsid w:val="00ED3D08"/>
    <w:rsid w:val="00ED4E35"/>
    <w:rsid w:val="00ED5127"/>
    <w:rsid w:val="00ED54E8"/>
    <w:rsid w:val="00ED574D"/>
    <w:rsid w:val="00ED68C8"/>
    <w:rsid w:val="00EE286C"/>
    <w:rsid w:val="00EE2990"/>
    <w:rsid w:val="00EE3E72"/>
    <w:rsid w:val="00EE3F3A"/>
    <w:rsid w:val="00EE4D67"/>
    <w:rsid w:val="00EE6C6F"/>
    <w:rsid w:val="00EF16BB"/>
    <w:rsid w:val="00EF1DF1"/>
    <w:rsid w:val="00EF2201"/>
    <w:rsid w:val="00EF2334"/>
    <w:rsid w:val="00EF3858"/>
    <w:rsid w:val="00EF41B7"/>
    <w:rsid w:val="00EF4F70"/>
    <w:rsid w:val="00EF5257"/>
    <w:rsid w:val="00EF60F2"/>
    <w:rsid w:val="00EF7B9E"/>
    <w:rsid w:val="00EF7E31"/>
    <w:rsid w:val="00EF7F79"/>
    <w:rsid w:val="00F003C0"/>
    <w:rsid w:val="00F019D4"/>
    <w:rsid w:val="00F065FB"/>
    <w:rsid w:val="00F06667"/>
    <w:rsid w:val="00F0676E"/>
    <w:rsid w:val="00F079C9"/>
    <w:rsid w:val="00F07B92"/>
    <w:rsid w:val="00F1128F"/>
    <w:rsid w:val="00F12AC9"/>
    <w:rsid w:val="00F1404C"/>
    <w:rsid w:val="00F153D2"/>
    <w:rsid w:val="00F15D8F"/>
    <w:rsid w:val="00F16235"/>
    <w:rsid w:val="00F1721A"/>
    <w:rsid w:val="00F173A6"/>
    <w:rsid w:val="00F21A04"/>
    <w:rsid w:val="00F21E67"/>
    <w:rsid w:val="00F22DE6"/>
    <w:rsid w:val="00F2327A"/>
    <w:rsid w:val="00F23D3D"/>
    <w:rsid w:val="00F258C8"/>
    <w:rsid w:val="00F27076"/>
    <w:rsid w:val="00F3247B"/>
    <w:rsid w:val="00F3287C"/>
    <w:rsid w:val="00F32FAC"/>
    <w:rsid w:val="00F338F4"/>
    <w:rsid w:val="00F33AE4"/>
    <w:rsid w:val="00F3535B"/>
    <w:rsid w:val="00F36A5F"/>
    <w:rsid w:val="00F37E3E"/>
    <w:rsid w:val="00F4068B"/>
    <w:rsid w:val="00F4092E"/>
    <w:rsid w:val="00F420C5"/>
    <w:rsid w:val="00F43EB9"/>
    <w:rsid w:val="00F444EF"/>
    <w:rsid w:val="00F45ACF"/>
    <w:rsid w:val="00F501AC"/>
    <w:rsid w:val="00F53217"/>
    <w:rsid w:val="00F536CD"/>
    <w:rsid w:val="00F55679"/>
    <w:rsid w:val="00F55BF3"/>
    <w:rsid w:val="00F57FC9"/>
    <w:rsid w:val="00F60466"/>
    <w:rsid w:val="00F60722"/>
    <w:rsid w:val="00F6165E"/>
    <w:rsid w:val="00F6227E"/>
    <w:rsid w:val="00F62A3B"/>
    <w:rsid w:val="00F6337C"/>
    <w:rsid w:val="00F652EE"/>
    <w:rsid w:val="00F654F3"/>
    <w:rsid w:val="00F67C93"/>
    <w:rsid w:val="00F70616"/>
    <w:rsid w:val="00F70B19"/>
    <w:rsid w:val="00F71E28"/>
    <w:rsid w:val="00F73BC5"/>
    <w:rsid w:val="00F74AC0"/>
    <w:rsid w:val="00F75C57"/>
    <w:rsid w:val="00F75F89"/>
    <w:rsid w:val="00F76C74"/>
    <w:rsid w:val="00F77648"/>
    <w:rsid w:val="00F80470"/>
    <w:rsid w:val="00F80C92"/>
    <w:rsid w:val="00F8167E"/>
    <w:rsid w:val="00F8187C"/>
    <w:rsid w:val="00F83716"/>
    <w:rsid w:val="00F84271"/>
    <w:rsid w:val="00F87AC3"/>
    <w:rsid w:val="00F905D9"/>
    <w:rsid w:val="00F92E85"/>
    <w:rsid w:val="00F95A11"/>
    <w:rsid w:val="00F96F76"/>
    <w:rsid w:val="00F97186"/>
    <w:rsid w:val="00FA00C8"/>
    <w:rsid w:val="00FA10E8"/>
    <w:rsid w:val="00FA3A0E"/>
    <w:rsid w:val="00FA5B57"/>
    <w:rsid w:val="00FA611E"/>
    <w:rsid w:val="00FA637C"/>
    <w:rsid w:val="00FA653D"/>
    <w:rsid w:val="00FA6E5E"/>
    <w:rsid w:val="00FA7ED4"/>
    <w:rsid w:val="00FB0E29"/>
    <w:rsid w:val="00FB0FE3"/>
    <w:rsid w:val="00FB14C5"/>
    <w:rsid w:val="00FB3ED9"/>
    <w:rsid w:val="00FB42C8"/>
    <w:rsid w:val="00FB4FFA"/>
    <w:rsid w:val="00FB50ED"/>
    <w:rsid w:val="00FB6CF5"/>
    <w:rsid w:val="00FC0206"/>
    <w:rsid w:val="00FC1256"/>
    <w:rsid w:val="00FC34D7"/>
    <w:rsid w:val="00FC6525"/>
    <w:rsid w:val="00FC6A9E"/>
    <w:rsid w:val="00FD08D2"/>
    <w:rsid w:val="00FD0A61"/>
    <w:rsid w:val="00FD0C5D"/>
    <w:rsid w:val="00FD160C"/>
    <w:rsid w:val="00FD4068"/>
    <w:rsid w:val="00FD42AF"/>
    <w:rsid w:val="00FD42E0"/>
    <w:rsid w:val="00FD4BF4"/>
    <w:rsid w:val="00FD77FF"/>
    <w:rsid w:val="00FD7B18"/>
    <w:rsid w:val="00FD7D1E"/>
    <w:rsid w:val="00FE256D"/>
    <w:rsid w:val="00FE3F51"/>
    <w:rsid w:val="00FE4234"/>
    <w:rsid w:val="00FE5632"/>
    <w:rsid w:val="00FF3038"/>
    <w:rsid w:val="00FF3040"/>
    <w:rsid w:val="00FF48F8"/>
    <w:rsid w:val="00FF68E8"/>
    <w:rsid w:val="00FF6B77"/>
    <w:rsid w:val="02364E1F"/>
    <w:rsid w:val="0248797E"/>
    <w:rsid w:val="029C54CE"/>
    <w:rsid w:val="02AF2438"/>
    <w:rsid w:val="02B51A83"/>
    <w:rsid w:val="02C21424"/>
    <w:rsid w:val="032F5AA9"/>
    <w:rsid w:val="03453975"/>
    <w:rsid w:val="0381551F"/>
    <w:rsid w:val="03BA3EF2"/>
    <w:rsid w:val="03F95EF7"/>
    <w:rsid w:val="04D53261"/>
    <w:rsid w:val="05CE653E"/>
    <w:rsid w:val="05E22177"/>
    <w:rsid w:val="06124947"/>
    <w:rsid w:val="06906881"/>
    <w:rsid w:val="06D65CC1"/>
    <w:rsid w:val="06DA0186"/>
    <w:rsid w:val="06E00D5B"/>
    <w:rsid w:val="06E502A4"/>
    <w:rsid w:val="07353959"/>
    <w:rsid w:val="078D2ACE"/>
    <w:rsid w:val="08EF598C"/>
    <w:rsid w:val="092009D8"/>
    <w:rsid w:val="095C6E3B"/>
    <w:rsid w:val="096F1C3F"/>
    <w:rsid w:val="09A17889"/>
    <w:rsid w:val="09B90B64"/>
    <w:rsid w:val="09DE6EE4"/>
    <w:rsid w:val="09FC7878"/>
    <w:rsid w:val="0A6D7CFE"/>
    <w:rsid w:val="0B077EEE"/>
    <w:rsid w:val="0B336348"/>
    <w:rsid w:val="0B9D61FD"/>
    <w:rsid w:val="0BA5607D"/>
    <w:rsid w:val="0BE52CD2"/>
    <w:rsid w:val="0C3B5507"/>
    <w:rsid w:val="0D61151B"/>
    <w:rsid w:val="0D8B25BF"/>
    <w:rsid w:val="0E78341D"/>
    <w:rsid w:val="0EE74802"/>
    <w:rsid w:val="0F0B53F0"/>
    <w:rsid w:val="0F656CF0"/>
    <w:rsid w:val="0FAE62DF"/>
    <w:rsid w:val="0FDA2D5E"/>
    <w:rsid w:val="0FF11D98"/>
    <w:rsid w:val="10C57EC0"/>
    <w:rsid w:val="10F83D49"/>
    <w:rsid w:val="1199774E"/>
    <w:rsid w:val="11AD5473"/>
    <w:rsid w:val="120C4D49"/>
    <w:rsid w:val="1271286A"/>
    <w:rsid w:val="12DC229D"/>
    <w:rsid w:val="14275475"/>
    <w:rsid w:val="1521124F"/>
    <w:rsid w:val="15582B19"/>
    <w:rsid w:val="15A22D19"/>
    <w:rsid w:val="16523028"/>
    <w:rsid w:val="17EF0F81"/>
    <w:rsid w:val="18DC0D07"/>
    <w:rsid w:val="18DF4177"/>
    <w:rsid w:val="191D187E"/>
    <w:rsid w:val="195C61A8"/>
    <w:rsid w:val="19C17C65"/>
    <w:rsid w:val="1AAD4BAE"/>
    <w:rsid w:val="1ACF5E2D"/>
    <w:rsid w:val="1AE8002B"/>
    <w:rsid w:val="1B071F72"/>
    <w:rsid w:val="1CE668AF"/>
    <w:rsid w:val="1D460B97"/>
    <w:rsid w:val="1D7974C2"/>
    <w:rsid w:val="1D891FE4"/>
    <w:rsid w:val="1DBC5DBC"/>
    <w:rsid w:val="1E0A2313"/>
    <w:rsid w:val="1E257337"/>
    <w:rsid w:val="1E387BA4"/>
    <w:rsid w:val="1ED70EB5"/>
    <w:rsid w:val="208D752F"/>
    <w:rsid w:val="21297679"/>
    <w:rsid w:val="218A42E3"/>
    <w:rsid w:val="22472DAF"/>
    <w:rsid w:val="22570504"/>
    <w:rsid w:val="22620DEB"/>
    <w:rsid w:val="2271694D"/>
    <w:rsid w:val="22D763DF"/>
    <w:rsid w:val="23377D46"/>
    <w:rsid w:val="23523EAF"/>
    <w:rsid w:val="23E40333"/>
    <w:rsid w:val="24F74EA2"/>
    <w:rsid w:val="25A45097"/>
    <w:rsid w:val="27111A9E"/>
    <w:rsid w:val="28376FE9"/>
    <w:rsid w:val="28943368"/>
    <w:rsid w:val="28C81E47"/>
    <w:rsid w:val="291156BF"/>
    <w:rsid w:val="2944594B"/>
    <w:rsid w:val="2A1357B2"/>
    <w:rsid w:val="2B324F6D"/>
    <w:rsid w:val="2B5C2F43"/>
    <w:rsid w:val="2B6C2E22"/>
    <w:rsid w:val="2BCB5DB2"/>
    <w:rsid w:val="2C9473B0"/>
    <w:rsid w:val="2CF83F8F"/>
    <w:rsid w:val="2DC22E82"/>
    <w:rsid w:val="2E4E4B86"/>
    <w:rsid w:val="2EE1524D"/>
    <w:rsid w:val="2F4E0CEC"/>
    <w:rsid w:val="2F730AF0"/>
    <w:rsid w:val="2FBC2A7A"/>
    <w:rsid w:val="301C5B93"/>
    <w:rsid w:val="307D0C37"/>
    <w:rsid w:val="30A32112"/>
    <w:rsid w:val="314A483E"/>
    <w:rsid w:val="31574D8D"/>
    <w:rsid w:val="321524B2"/>
    <w:rsid w:val="32383306"/>
    <w:rsid w:val="32441594"/>
    <w:rsid w:val="32B50E3A"/>
    <w:rsid w:val="331572B2"/>
    <w:rsid w:val="33310121"/>
    <w:rsid w:val="33AB6175"/>
    <w:rsid w:val="33C96FAF"/>
    <w:rsid w:val="341715DB"/>
    <w:rsid w:val="3429437D"/>
    <w:rsid w:val="35E17CA4"/>
    <w:rsid w:val="36135569"/>
    <w:rsid w:val="36F12A52"/>
    <w:rsid w:val="36F45C4E"/>
    <w:rsid w:val="373D009B"/>
    <w:rsid w:val="37B36296"/>
    <w:rsid w:val="38A45B1F"/>
    <w:rsid w:val="398D2A17"/>
    <w:rsid w:val="39E309A0"/>
    <w:rsid w:val="3A0C1CE9"/>
    <w:rsid w:val="3A2F7404"/>
    <w:rsid w:val="3A5E1983"/>
    <w:rsid w:val="3B8278F4"/>
    <w:rsid w:val="3C7A5C5E"/>
    <w:rsid w:val="3CB501F6"/>
    <w:rsid w:val="3D527AF5"/>
    <w:rsid w:val="3E207AAA"/>
    <w:rsid w:val="3F236B81"/>
    <w:rsid w:val="3F89575F"/>
    <w:rsid w:val="3F8F2E6E"/>
    <w:rsid w:val="405C4EAC"/>
    <w:rsid w:val="406125BD"/>
    <w:rsid w:val="410E2587"/>
    <w:rsid w:val="41113AFA"/>
    <w:rsid w:val="4160596E"/>
    <w:rsid w:val="4183423A"/>
    <w:rsid w:val="41C86571"/>
    <w:rsid w:val="422F5320"/>
    <w:rsid w:val="425275E2"/>
    <w:rsid w:val="425D6871"/>
    <w:rsid w:val="42953848"/>
    <w:rsid w:val="435F5AB5"/>
    <w:rsid w:val="438E1406"/>
    <w:rsid w:val="44DF2F72"/>
    <w:rsid w:val="45002206"/>
    <w:rsid w:val="45663C46"/>
    <w:rsid w:val="45990A5F"/>
    <w:rsid w:val="45C92FBF"/>
    <w:rsid w:val="45FA55FF"/>
    <w:rsid w:val="46804BE8"/>
    <w:rsid w:val="470F0555"/>
    <w:rsid w:val="47984F34"/>
    <w:rsid w:val="47E505F4"/>
    <w:rsid w:val="4890707F"/>
    <w:rsid w:val="48F702ED"/>
    <w:rsid w:val="49287C87"/>
    <w:rsid w:val="49310893"/>
    <w:rsid w:val="4954595A"/>
    <w:rsid w:val="49A92777"/>
    <w:rsid w:val="49AC7543"/>
    <w:rsid w:val="4A844495"/>
    <w:rsid w:val="4B845AB4"/>
    <w:rsid w:val="4BAD34B6"/>
    <w:rsid w:val="4C044FC6"/>
    <w:rsid w:val="4C360DA6"/>
    <w:rsid w:val="4D51320A"/>
    <w:rsid w:val="4E537BD6"/>
    <w:rsid w:val="4EBB1BCF"/>
    <w:rsid w:val="4F760D96"/>
    <w:rsid w:val="50AC2B89"/>
    <w:rsid w:val="50E02821"/>
    <w:rsid w:val="51A75EA5"/>
    <w:rsid w:val="51D01787"/>
    <w:rsid w:val="5244435A"/>
    <w:rsid w:val="52F557D4"/>
    <w:rsid w:val="53060FC9"/>
    <w:rsid w:val="53304474"/>
    <w:rsid w:val="53441E4C"/>
    <w:rsid w:val="539358DA"/>
    <w:rsid w:val="54B0119A"/>
    <w:rsid w:val="54C73381"/>
    <w:rsid w:val="54C7593B"/>
    <w:rsid w:val="54D2796A"/>
    <w:rsid w:val="55711CC5"/>
    <w:rsid w:val="558808A3"/>
    <w:rsid w:val="574104D3"/>
    <w:rsid w:val="57CD7191"/>
    <w:rsid w:val="58FF7A77"/>
    <w:rsid w:val="594320A5"/>
    <w:rsid w:val="59804239"/>
    <w:rsid w:val="599F0366"/>
    <w:rsid w:val="5A9A0324"/>
    <w:rsid w:val="5ACA5ABE"/>
    <w:rsid w:val="5B114673"/>
    <w:rsid w:val="5BB24D21"/>
    <w:rsid w:val="5C9B4AA7"/>
    <w:rsid w:val="5CA37887"/>
    <w:rsid w:val="5CC26286"/>
    <w:rsid w:val="5CD94BB5"/>
    <w:rsid w:val="5D776283"/>
    <w:rsid w:val="5E2063D1"/>
    <w:rsid w:val="5EA00AFA"/>
    <w:rsid w:val="5F637D77"/>
    <w:rsid w:val="5F931451"/>
    <w:rsid w:val="60E8586A"/>
    <w:rsid w:val="60EC005D"/>
    <w:rsid w:val="614E2966"/>
    <w:rsid w:val="615D4719"/>
    <w:rsid w:val="61793E3E"/>
    <w:rsid w:val="61AC57BE"/>
    <w:rsid w:val="61D277A2"/>
    <w:rsid w:val="62026153"/>
    <w:rsid w:val="625172B2"/>
    <w:rsid w:val="62761546"/>
    <w:rsid w:val="62B20936"/>
    <w:rsid w:val="63615E9F"/>
    <w:rsid w:val="64402CB2"/>
    <w:rsid w:val="64461DCC"/>
    <w:rsid w:val="656A0DC4"/>
    <w:rsid w:val="6675184C"/>
    <w:rsid w:val="67070901"/>
    <w:rsid w:val="677331EB"/>
    <w:rsid w:val="67C62660"/>
    <w:rsid w:val="67DB6123"/>
    <w:rsid w:val="680948D2"/>
    <w:rsid w:val="68D75874"/>
    <w:rsid w:val="69323B38"/>
    <w:rsid w:val="697D0908"/>
    <w:rsid w:val="69AB1EE7"/>
    <w:rsid w:val="69B03776"/>
    <w:rsid w:val="69CF2035"/>
    <w:rsid w:val="6A2A545D"/>
    <w:rsid w:val="6A8C5AC0"/>
    <w:rsid w:val="6C270FB6"/>
    <w:rsid w:val="6C89302E"/>
    <w:rsid w:val="6CE448AC"/>
    <w:rsid w:val="6D7B171C"/>
    <w:rsid w:val="6E9E4C58"/>
    <w:rsid w:val="6EF2045D"/>
    <w:rsid w:val="6FB76434"/>
    <w:rsid w:val="6FDF2E49"/>
    <w:rsid w:val="6FF44575"/>
    <w:rsid w:val="6FFE4BD4"/>
    <w:rsid w:val="70647312"/>
    <w:rsid w:val="714F2EBD"/>
    <w:rsid w:val="72993B14"/>
    <w:rsid w:val="72A346E9"/>
    <w:rsid w:val="72F33C36"/>
    <w:rsid w:val="73497F2B"/>
    <w:rsid w:val="7372772A"/>
    <w:rsid w:val="73997099"/>
    <w:rsid w:val="746036CB"/>
    <w:rsid w:val="74AF66D2"/>
    <w:rsid w:val="75784C32"/>
    <w:rsid w:val="75EC6E5B"/>
    <w:rsid w:val="7648404E"/>
    <w:rsid w:val="768B3EDA"/>
    <w:rsid w:val="76D475B1"/>
    <w:rsid w:val="77D82E19"/>
    <w:rsid w:val="7848294C"/>
    <w:rsid w:val="793947F7"/>
    <w:rsid w:val="798C249C"/>
    <w:rsid w:val="79C56633"/>
    <w:rsid w:val="7A9925AB"/>
    <w:rsid w:val="7AA602A0"/>
    <w:rsid w:val="7B034294"/>
    <w:rsid w:val="7B3D5B5D"/>
    <w:rsid w:val="7B465834"/>
    <w:rsid w:val="7B511708"/>
    <w:rsid w:val="7C266ADB"/>
    <w:rsid w:val="7C301885"/>
    <w:rsid w:val="7CC859C1"/>
    <w:rsid w:val="7D507D97"/>
    <w:rsid w:val="7E12216A"/>
    <w:rsid w:val="7E375463"/>
    <w:rsid w:val="7E733E71"/>
    <w:rsid w:val="7E7A1F24"/>
    <w:rsid w:val="7EAB0EBD"/>
    <w:rsid w:val="7F231EC2"/>
    <w:rsid w:val="7F433FD5"/>
    <w:rsid w:val="7F660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nhideWhenUsed="0"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qFormat="1" w:unhideWhenUsed="0" w:uiPriority="0" w:name="annotation text"/>
    <w:lsdException w:qFormat="1" w:unhideWhenUsed="0" w:uiPriority="99" w:semiHidden="0" w:name="header"/>
    <w:lsdException w:qFormat="1"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99" w:semiHidden="0" w:name="Date"/>
    <w:lsdException w:qFormat="1" w:uiPriority="99" w:semiHidden="0"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pPr>
    <w:rPr>
      <w:rFonts w:ascii="宋体" w:hAnsi="宋体" w:eastAsia="宋体" w:cs="Arial"/>
      <w:bCs/>
      <w:kern w:val="2"/>
      <w:sz w:val="28"/>
      <w:szCs w:val="28"/>
      <w:lang w:val="en-US" w:eastAsia="zh-CN" w:bidi="ar-SA"/>
    </w:rPr>
  </w:style>
  <w:style w:type="paragraph" w:styleId="3">
    <w:name w:val="heading 1"/>
    <w:basedOn w:val="1"/>
    <w:next w:val="4"/>
    <w:link w:val="52"/>
    <w:qFormat/>
    <w:uiPriority w:val="0"/>
    <w:pPr>
      <w:keepNext/>
      <w:keepLines/>
      <w:numPr>
        <w:ilvl w:val="0"/>
        <w:numId w:val="1"/>
      </w:numPr>
      <w:adjustRightInd w:val="0"/>
      <w:snapToGrid w:val="0"/>
      <w:spacing w:line="240" w:lineRule="auto"/>
      <w:ind w:left="0" w:firstLine="0"/>
      <w:textAlignment w:val="bottom"/>
      <w:outlineLvl w:val="0"/>
    </w:pPr>
    <w:rPr>
      <w:b/>
      <w:bCs w:val="0"/>
      <w:kern w:val="44"/>
      <w:sz w:val="28"/>
      <w:szCs w:val="32"/>
    </w:rPr>
  </w:style>
  <w:style w:type="paragraph" w:styleId="5">
    <w:name w:val="heading 2"/>
    <w:basedOn w:val="1"/>
    <w:next w:val="1"/>
    <w:link w:val="50"/>
    <w:qFormat/>
    <w:uiPriority w:val="0"/>
    <w:pPr>
      <w:numPr>
        <w:ilvl w:val="1"/>
        <w:numId w:val="1"/>
      </w:numPr>
      <w:spacing w:after="0" w:line="240" w:lineRule="auto"/>
      <w:ind w:left="0" w:firstLine="0"/>
      <w:outlineLvl w:val="1"/>
    </w:pPr>
    <w:rPr>
      <w:rFonts w:ascii="Arial" w:hAnsi="Arial"/>
      <w:b/>
      <w:sz w:val="28"/>
      <w:szCs w:val="30"/>
    </w:rPr>
  </w:style>
  <w:style w:type="paragraph" w:styleId="6">
    <w:name w:val="heading 3"/>
    <w:basedOn w:val="1"/>
    <w:next w:val="4"/>
    <w:link w:val="53"/>
    <w:qFormat/>
    <w:uiPriority w:val="0"/>
    <w:pPr>
      <w:numPr>
        <w:ilvl w:val="2"/>
        <w:numId w:val="1"/>
      </w:numPr>
      <w:spacing w:line="240" w:lineRule="auto"/>
      <w:ind w:left="0" w:firstLine="0"/>
      <w:jc w:val="both"/>
      <w:outlineLvl w:val="2"/>
    </w:pPr>
    <w:rPr>
      <w:b/>
      <w:bCs w:val="0"/>
    </w:rPr>
  </w:style>
  <w:style w:type="paragraph" w:styleId="7">
    <w:name w:val="heading 4"/>
    <w:basedOn w:val="1"/>
    <w:next w:val="4"/>
    <w:link w:val="54"/>
    <w:qFormat/>
    <w:uiPriority w:val="0"/>
    <w:pPr>
      <w:numPr>
        <w:ilvl w:val="3"/>
        <w:numId w:val="1"/>
      </w:numPr>
      <w:adjustRightInd/>
      <w:snapToGrid/>
      <w:spacing w:line="240" w:lineRule="auto"/>
      <w:ind w:left="0" w:firstLine="0"/>
      <w:textAlignment w:val="auto"/>
      <w:outlineLvl w:val="3"/>
    </w:pPr>
    <w:rPr>
      <w:b/>
      <w:sz w:val="28"/>
      <w:szCs w:val="24"/>
    </w:rPr>
  </w:style>
  <w:style w:type="paragraph" w:styleId="8">
    <w:name w:val="heading 5"/>
    <w:basedOn w:val="1"/>
    <w:next w:val="1"/>
    <w:link w:val="55"/>
    <w:qFormat/>
    <w:uiPriority w:val="0"/>
    <w:pPr>
      <w:numPr>
        <w:ilvl w:val="4"/>
        <w:numId w:val="1"/>
      </w:numPr>
      <w:spacing w:line="240" w:lineRule="auto"/>
      <w:ind w:left="0" w:firstLine="0"/>
      <w:outlineLvl w:val="4"/>
    </w:pPr>
    <w:rPr>
      <w:b/>
      <w:bCs w:val="0"/>
    </w:rPr>
  </w:style>
  <w:style w:type="paragraph" w:styleId="9">
    <w:name w:val="heading 6"/>
    <w:basedOn w:val="1"/>
    <w:next w:val="4"/>
    <w:link w:val="56"/>
    <w:qFormat/>
    <w:uiPriority w:val="0"/>
    <w:pPr>
      <w:numPr>
        <w:ilvl w:val="5"/>
        <w:numId w:val="1"/>
      </w:numPr>
      <w:spacing w:line="240" w:lineRule="auto"/>
      <w:ind w:left="0" w:firstLine="0"/>
      <w:outlineLvl w:val="5"/>
    </w:pPr>
    <w:rPr>
      <w:b/>
    </w:rPr>
  </w:style>
  <w:style w:type="paragraph" w:styleId="10">
    <w:name w:val="heading 7"/>
    <w:basedOn w:val="9"/>
    <w:next w:val="1"/>
    <w:link w:val="57"/>
    <w:qFormat/>
    <w:uiPriority w:val="0"/>
    <w:pPr>
      <w:numPr>
        <w:ilvl w:val="6"/>
        <w:numId w:val="1"/>
      </w:numPr>
      <w:ind w:left="1296" w:hanging="1296"/>
      <w:outlineLvl w:val="6"/>
    </w:pPr>
    <w:rPr>
      <w:bCs w:val="0"/>
    </w:rPr>
  </w:style>
  <w:style w:type="paragraph" w:styleId="11">
    <w:name w:val="heading 8"/>
    <w:basedOn w:val="10"/>
    <w:next w:val="1"/>
    <w:link w:val="58"/>
    <w:qFormat/>
    <w:uiPriority w:val="0"/>
    <w:pPr>
      <w:numPr>
        <w:ilvl w:val="7"/>
      </w:numPr>
      <w:outlineLvl w:val="7"/>
    </w:pPr>
  </w:style>
  <w:style w:type="paragraph" w:styleId="12">
    <w:name w:val="heading 9"/>
    <w:basedOn w:val="1"/>
    <w:next w:val="1"/>
    <w:link w:val="59"/>
    <w:qFormat/>
    <w:uiPriority w:val="0"/>
    <w:pPr>
      <w:keepNext/>
      <w:keepLines/>
      <w:numPr>
        <w:ilvl w:val="8"/>
        <w:numId w:val="1"/>
      </w:numPr>
      <w:spacing w:before="240" w:after="64"/>
      <w:outlineLvl w:val="8"/>
    </w:pPr>
    <w:rPr>
      <w:rFonts w:ascii="Arial" w:hAnsi="Arial"/>
      <w:b/>
    </w:rPr>
  </w:style>
  <w:style w:type="character" w:default="1" w:styleId="42">
    <w:name w:val="Default Paragraph Font"/>
    <w:unhideWhenUsed/>
    <w:qFormat/>
    <w:uiPriority w:val="1"/>
  </w:style>
  <w:style w:type="table" w:default="1" w:styleId="40">
    <w:name w:val="Normal Table"/>
    <w:semiHidden/>
    <w:unhideWhenUsed/>
    <w:qFormat/>
    <w:uiPriority w:val="99"/>
    <w:tblPr>
      <w:tblCellMar>
        <w:top w:w="0" w:type="dxa"/>
        <w:left w:w="108" w:type="dxa"/>
        <w:bottom w:w="0" w:type="dxa"/>
        <w:right w:w="108" w:type="dxa"/>
      </w:tblCellMar>
    </w:tblPr>
  </w:style>
  <w:style w:type="paragraph" w:customStyle="1" w:styleId="2">
    <w:name w:val="*正文"/>
    <w:basedOn w:val="1"/>
    <w:qFormat/>
    <w:uiPriority w:val="0"/>
    <w:pPr>
      <w:snapToGrid w:val="0"/>
      <w:ind w:firstLine="200" w:firstLineChars="200"/>
    </w:pPr>
    <w:rPr>
      <w:rFonts w:cs="Times New Roman"/>
      <w:bCs w:val="0"/>
      <w:color w:val="000000" w:themeColor="text1"/>
      <w:sz w:val="24"/>
      <w:szCs w:val="21"/>
      <w:lang w:val="zh-CN"/>
      <w14:textFill>
        <w14:solidFill>
          <w14:schemeClr w14:val="tx1"/>
        </w14:solidFill>
      </w14:textFill>
    </w:rPr>
  </w:style>
  <w:style w:type="paragraph" w:styleId="4">
    <w:name w:val="Normal Indent"/>
    <w:basedOn w:val="1"/>
    <w:link w:val="98"/>
    <w:unhideWhenUsed/>
    <w:qFormat/>
    <w:uiPriority w:val="0"/>
    <w:pPr>
      <w:spacing w:line="240" w:lineRule="auto"/>
      <w:ind w:firstLine="420" w:firstLineChars="200"/>
    </w:pPr>
    <w:rPr>
      <w:lang w:val="zh-CN" w:eastAsia="zh-CN"/>
    </w:rPr>
  </w:style>
  <w:style w:type="paragraph" w:styleId="13">
    <w:name w:val="toc 7"/>
    <w:basedOn w:val="1"/>
    <w:next w:val="1"/>
    <w:qFormat/>
    <w:uiPriority w:val="39"/>
    <w:pPr>
      <w:ind w:left="1680"/>
    </w:pPr>
    <w:rPr>
      <w:rFonts w:asciiTheme="minorHAnsi" w:hAnsiTheme="minorHAnsi" w:cstheme="minorHAnsi"/>
      <w:b/>
      <w:bCs w:val="0"/>
      <w:sz w:val="20"/>
      <w:szCs w:val="20"/>
    </w:rPr>
  </w:style>
  <w:style w:type="paragraph" w:styleId="14">
    <w:name w:val="caption"/>
    <w:basedOn w:val="1"/>
    <w:next w:val="1"/>
    <w:qFormat/>
    <w:uiPriority w:val="0"/>
    <w:pPr>
      <w:spacing w:line="240" w:lineRule="auto"/>
    </w:pPr>
    <w:rPr>
      <w:b/>
      <w:bCs w:val="0"/>
      <w:color w:val="4F81BD"/>
      <w:sz w:val="18"/>
      <w:szCs w:val="18"/>
    </w:rPr>
  </w:style>
  <w:style w:type="paragraph" w:styleId="15">
    <w:name w:val="Document Map"/>
    <w:basedOn w:val="1"/>
    <w:link w:val="74"/>
    <w:qFormat/>
    <w:uiPriority w:val="0"/>
    <w:pPr>
      <w:shd w:val="clear" w:color="auto" w:fill="000080"/>
    </w:pPr>
  </w:style>
  <w:style w:type="paragraph" w:styleId="16">
    <w:name w:val="annotation text"/>
    <w:basedOn w:val="1"/>
    <w:link w:val="104"/>
    <w:semiHidden/>
    <w:qFormat/>
    <w:uiPriority w:val="0"/>
  </w:style>
  <w:style w:type="paragraph" w:styleId="17">
    <w:name w:val="Body Text"/>
    <w:basedOn w:val="1"/>
    <w:link w:val="79"/>
    <w:unhideWhenUsed/>
    <w:qFormat/>
    <w:uiPriority w:val="0"/>
    <w:pPr>
      <w:spacing w:after="120"/>
    </w:pPr>
  </w:style>
  <w:style w:type="paragraph" w:styleId="18">
    <w:name w:val="Body Text Indent"/>
    <w:basedOn w:val="1"/>
    <w:link w:val="78"/>
    <w:qFormat/>
    <w:uiPriority w:val="0"/>
    <w:pPr>
      <w:spacing w:after="120"/>
      <w:ind w:left="420" w:leftChars="200"/>
    </w:pPr>
  </w:style>
  <w:style w:type="paragraph" w:styleId="19">
    <w:name w:val="toc 5"/>
    <w:basedOn w:val="1"/>
    <w:next w:val="1"/>
    <w:unhideWhenUsed/>
    <w:qFormat/>
    <w:uiPriority w:val="39"/>
    <w:pPr>
      <w:spacing w:after="120" w:line="240" w:lineRule="auto"/>
      <w:ind w:left="1680" w:leftChars="600"/>
    </w:pPr>
    <w:rPr>
      <w:rFonts w:asciiTheme="minorAscii" w:hAnsiTheme="minorAscii" w:cstheme="minorHAnsi"/>
      <w:bCs w:val="0"/>
      <w:sz w:val="24"/>
      <w:szCs w:val="20"/>
    </w:rPr>
  </w:style>
  <w:style w:type="paragraph" w:styleId="20">
    <w:name w:val="toc 3"/>
    <w:basedOn w:val="1"/>
    <w:next w:val="1"/>
    <w:unhideWhenUsed/>
    <w:qFormat/>
    <w:uiPriority w:val="39"/>
    <w:pPr>
      <w:spacing w:after="120" w:line="240" w:lineRule="auto"/>
      <w:ind w:left="840" w:leftChars="300"/>
    </w:pPr>
    <w:rPr>
      <w:rFonts w:asciiTheme="minorAscii" w:hAnsiTheme="minorAscii" w:cstheme="minorHAnsi"/>
      <w:bCs w:val="0"/>
      <w:sz w:val="24"/>
      <w:szCs w:val="20"/>
    </w:rPr>
  </w:style>
  <w:style w:type="paragraph" w:styleId="21">
    <w:name w:val="toc 8"/>
    <w:basedOn w:val="1"/>
    <w:next w:val="1"/>
    <w:unhideWhenUsed/>
    <w:qFormat/>
    <w:uiPriority w:val="39"/>
    <w:pPr>
      <w:ind w:left="1960"/>
    </w:pPr>
    <w:rPr>
      <w:rFonts w:asciiTheme="minorHAnsi" w:hAnsiTheme="minorHAnsi" w:cstheme="minorHAnsi"/>
      <w:b/>
      <w:bCs w:val="0"/>
      <w:sz w:val="20"/>
      <w:szCs w:val="20"/>
    </w:rPr>
  </w:style>
  <w:style w:type="paragraph" w:styleId="22">
    <w:name w:val="Date"/>
    <w:basedOn w:val="1"/>
    <w:next w:val="1"/>
    <w:link w:val="83"/>
    <w:qFormat/>
    <w:uiPriority w:val="99"/>
    <w:pPr>
      <w:ind w:left="100" w:leftChars="2500"/>
    </w:pPr>
  </w:style>
  <w:style w:type="paragraph" w:styleId="23">
    <w:name w:val="Balloon Text"/>
    <w:basedOn w:val="1"/>
    <w:link w:val="76"/>
    <w:semiHidden/>
    <w:unhideWhenUsed/>
    <w:qFormat/>
    <w:uiPriority w:val="99"/>
    <w:pPr>
      <w:spacing w:line="240" w:lineRule="auto"/>
    </w:pPr>
    <w:rPr>
      <w:sz w:val="18"/>
      <w:szCs w:val="18"/>
    </w:rPr>
  </w:style>
  <w:style w:type="paragraph" w:styleId="24">
    <w:name w:val="footer"/>
    <w:basedOn w:val="1"/>
    <w:link w:val="75"/>
    <w:unhideWhenUsed/>
    <w:qFormat/>
    <w:uiPriority w:val="99"/>
    <w:pPr>
      <w:tabs>
        <w:tab w:val="center" w:pos="4153"/>
        <w:tab w:val="right" w:pos="8306"/>
      </w:tabs>
      <w:snapToGrid w:val="0"/>
      <w:spacing w:line="240" w:lineRule="auto"/>
    </w:pPr>
    <w:rPr>
      <w:sz w:val="18"/>
      <w:szCs w:val="18"/>
    </w:rPr>
  </w:style>
  <w:style w:type="paragraph" w:styleId="25">
    <w:name w:val="header"/>
    <w:basedOn w:val="1"/>
    <w:link w:val="73"/>
    <w:qFormat/>
    <w:uiPriority w:val="99"/>
    <w:pPr>
      <w:pBdr>
        <w:bottom w:val="single" w:color="auto" w:sz="6" w:space="1"/>
      </w:pBdr>
      <w:tabs>
        <w:tab w:val="center" w:pos="4153"/>
        <w:tab w:val="right" w:pos="8306"/>
      </w:tabs>
      <w:snapToGrid w:val="0"/>
    </w:pPr>
    <w:rPr>
      <w:sz w:val="18"/>
      <w:szCs w:val="18"/>
    </w:rPr>
  </w:style>
  <w:style w:type="paragraph" w:styleId="26">
    <w:name w:val="toc 1"/>
    <w:basedOn w:val="1"/>
    <w:next w:val="1"/>
    <w:qFormat/>
    <w:uiPriority w:val="39"/>
    <w:pPr>
      <w:spacing w:before="120"/>
    </w:pPr>
    <w:rPr>
      <w:rFonts w:asciiTheme="minorHAnsi" w:hAnsiTheme="minorHAnsi" w:cstheme="minorHAnsi"/>
      <w:i/>
      <w:iCs/>
      <w:sz w:val="24"/>
      <w:szCs w:val="24"/>
    </w:rPr>
  </w:style>
  <w:style w:type="paragraph" w:styleId="27">
    <w:name w:val="toc 4"/>
    <w:basedOn w:val="1"/>
    <w:next w:val="1"/>
    <w:unhideWhenUsed/>
    <w:qFormat/>
    <w:uiPriority w:val="39"/>
    <w:pPr>
      <w:spacing w:after="120" w:line="240" w:lineRule="auto"/>
      <w:ind w:left="1260" w:leftChars="450"/>
    </w:pPr>
    <w:rPr>
      <w:rFonts w:asciiTheme="minorAscii" w:hAnsiTheme="minorAscii" w:cstheme="minorHAnsi"/>
      <w:bCs w:val="0"/>
      <w:sz w:val="24"/>
      <w:szCs w:val="20"/>
    </w:rPr>
  </w:style>
  <w:style w:type="paragraph" w:styleId="28">
    <w:name w:val="Subtitle"/>
    <w:basedOn w:val="1"/>
    <w:next w:val="1"/>
    <w:link w:val="60"/>
    <w:qFormat/>
    <w:uiPriority w:val="11"/>
    <w:pPr>
      <w:ind w:left="840" w:leftChars="350"/>
    </w:pPr>
    <w:rPr>
      <w:rFonts w:ascii="Cambria" w:hAnsi="Cambria"/>
      <w:i/>
      <w:iCs/>
      <w:color w:val="4F81BD"/>
      <w:spacing w:val="15"/>
    </w:rPr>
  </w:style>
  <w:style w:type="paragraph" w:styleId="29">
    <w:name w:val="List"/>
    <w:basedOn w:val="1"/>
    <w:link w:val="103"/>
    <w:qFormat/>
    <w:uiPriority w:val="0"/>
    <w:pPr>
      <w:spacing w:line="240" w:lineRule="auto"/>
      <w:ind w:firstLine="420" w:firstLineChars="200"/>
    </w:pPr>
    <w:rPr>
      <w:rFonts w:ascii="Calibri" w:hAnsi="Calibri"/>
      <w:kern w:val="0"/>
      <w:sz w:val="20"/>
    </w:rPr>
  </w:style>
  <w:style w:type="paragraph" w:styleId="30">
    <w:name w:val="toc 6"/>
    <w:basedOn w:val="1"/>
    <w:next w:val="1"/>
    <w:unhideWhenUsed/>
    <w:qFormat/>
    <w:uiPriority w:val="39"/>
    <w:pPr>
      <w:ind w:left="1400"/>
    </w:pPr>
    <w:rPr>
      <w:rFonts w:asciiTheme="minorHAnsi" w:hAnsiTheme="minorHAnsi" w:cstheme="minorHAnsi"/>
      <w:b/>
      <w:bCs w:val="0"/>
      <w:sz w:val="20"/>
      <w:szCs w:val="20"/>
    </w:rPr>
  </w:style>
  <w:style w:type="paragraph" w:styleId="31">
    <w:name w:val="Body Text Indent 3"/>
    <w:basedOn w:val="1"/>
    <w:link w:val="107"/>
    <w:qFormat/>
    <w:uiPriority w:val="0"/>
    <w:pPr>
      <w:spacing w:line="240" w:lineRule="auto"/>
      <w:ind w:left="425"/>
    </w:pPr>
    <w:rPr>
      <w:szCs w:val="20"/>
    </w:rPr>
  </w:style>
  <w:style w:type="paragraph" w:styleId="32">
    <w:name w:val="table of figures"/>
    <w:basedOn w:val="1"/>
    <w:next w:val="1"/>
    <w:semiHidden/>
    <w:qFormat/>
    <w:uiPriority w:val="0"/>
    <w:pPr>
      <w:spacing w:line="240" w:lineRule="auto"/>
      <w:ind w:left="840" w:leftChars="200" w:hanging="420" w:hangingChars="200"/>
      <w:jc w:val="both"/>
    </w:pPr>
    <w:rPr>
      <w:rFonts w:ascii="Times New Roman" w:hAnsi="Times New Roman" w:cs="Times New Roman"/>
      <w:bCs w:val="0"/>
      <w:sz w:val="21"/>
      <w:szCs w:val="24"/>
    </w:rPr>
  </w:style>
  <w:style w:type="paragraph" w:styleId="33">
    <w:name w:val="toc 2"/>
    <w:basedOn w:val="1"/>
    <w:next w:val="1"/>
    <w:qFormat/>
    <w:uiPriority w:val="39"/>
    <w:pPr>
      <w:spacing w:after="120" w:line="240" w:lineRule="auto"/>
      <w:ind w:left="420" w:leftChars="150"/>
    </w:pPr>
    <w:rPr>
      <w:rFonts w:asciiTheme="minorAscii" w:hAnsiTheme="minorAscii" w:cstheme="minorHAnsi"/>
      <w:sz w:val="24"/>
      <w:szCs w:val="22"/>
    </w:rPr>
  </w:style>
  <w:style w:type="paragraph" w:styleId="34">
    <w:name w:val="toc 9"/>
    <w:basedOn w:val="1"/>
    <w:next w:val="1"/>
    <w:unhideWhenUsed/>
    <w:qFormat/>
    <w:uiPriority w:val="39"/>
    <w:pPr>
      <w:ind w:left="2240"/>
    </w:pPr>
    <w:rPr>
      <w:rFonts w:asciiTheme="minorHAnsi" w:hAnsiTheme="minorHAnsi" w:cstheme="minorHAnsi"/>
      <w:b/>
      <w:bCs w:val="0"/>
      <w:sz w:val="20"/>
      <w:szCs w:val="20"/>
    </w:rPr>
  </w:style>
  <w:style w:type="paragraph" w:styleId="35">
    <w:name w:val="Body Text 2"/>
    <w:basedOn w:val="1"/>
    <w:link w:val="124"/>
    <w:qFormat/>
    <w:uiPriority w:val="0"/>
    <w:pPr>
      <w:spacing w:line="240" w:lineRule="auto"/>
      <w:jc w:val="both"/>
    </w:pPr>
    <w:rPr>
      <w:rFonts w:ascii="Times New Roman" w:hAnsi="Times New Roman" w:cs="Times New Roman"/>
      <w:bCs w:val="0"/>
      <w:color w:val="0000FF"/>
      <w:sz w:val="21"/>
      <w:szCs w:val="24"/>
    </w:rPr>
  </w:style>
  <w:style w:type="paragraph" w:styleId="3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7">
    <w:name w:val="Normal (Web)"/>
    <w:basedOn w:val="1"/>
    <w:semiHidden/>
    <w:unhideWhenUsed/>
    <w:qFormat/>
    <w:uiPriority w:val="99"/>
    <w:rPr>
      <w:sz w:val="24"/>
    </w:rPr>
  </w:style>
  <w:style w:type="paragraph" w:styleId="38">
    <w:name w:val="annotation subject"/>
    <w:basedOn w:val="16"/>
    <w:next w:val="16"/>
    <w:link w:val="105"/>
    <w:semiHidden/>
    <w:qFormat/>
    <w:uiPriority w:val="99"/>
    <w:rPr>
      <w:b/>
      <w:bCs w:val="0"/>
    </w:rPr>
  </w:style>
  <w:style w:type="paragraph" w:styleId="39">
    <w:name w:val="Body Text First Indent"/>
    <w:basedOn w:val="17"/>
    <w:link w:val="80"/>
    <w:unhideWhenUsed/>
    <w:qFormat/>
    <w:uiPriority w:val="99"/>
    <w:pPr>
      <w:ind w:firstLine="420" w:firstLineChars="100"/>
    </w:pPr>
  </w:style>
  <w:style w:type="table" w:styleId="41">
    <w:name w:val="Table Grid"/>
    <w:basedOn w:val="40"/>
    <w:qFormat/>
    <w:uiPriority w:val="3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3">
    <w:name w:val="Strong"/>
    <w:qFormat/>
    <w:uiPriority w:val="22"/>
    <w:rPr>
      <w:b/>
      <w:bCs/>
    </w:rPr>
  </w:style>
  <w:style w:type="character" w:styleId="44">
    <w:name w:val="page number"/>
    <w:basedOn w:val="42"/>
    <w:qFormat/>
    <w:uiPriority w:val="0"/>
  </w:style>
  <w:style w:type="character" w:styleId="45">
    <w:name w:val="FollowedHyperlink"/>
    <w:basedOn w:val="42"/>
    <w:semiHidden/>
    <w:unhideWhenUsed/>
    <w:qFormat/>
    <w:uiPriority w:val="99"/>
    <w:rPr>
      <w:color w:val="954F72" w:themeColor="followedHyperlink"/>
      <w:u w:val="single"/>
      <w14:textFill>
        <w14:solidFill>
          <w14:schemeClr w14:val="folHlink"/>
        </w14:solidFill>
      </w14:textFill>
    </w:rPr>
  </w:style>
  <w:style w:type="character" w:styleId="46">
    <w:name w:val="Emphasis"/>
    <w:qFormat/>
    <w:uiPriority w:val="20"/>
    <w:rPr>
      <w:i/>
      <w:iCs/>
    </w:rPr>
  </w:style>
  <w:style w:type="character" w:styleId="47">
    <w:name w:val="Hyperlink"/>
    <w:qFormat/>
    <w:uiPriority w:val="99"/>
    <w:rPr>
      <w:color w:val="0000FF"/>
      <w:u w:val="single"/>
    </w:rPr>
  </w:style>
  <w:style w:type="character" w:styleId="48">
    <w:name w:val="annotation reference"/>
    <w:semiHidden/>
    <w:qFormat/>
    <w:uiPriority w:val="0"/>
    <w:rPr>
      <w:sz w:val="21"/>
      <w:szCs w:val="21"/>
    </w:rPr>
  </w:style>
  <w:style w:type="paragraph" w:customStyle="1" w:styleId="49">
    <w:name w:val="样式 标题 1 + 左侧:  0 厘米 首行缩进:  0 厘米"/>
    <w:basedOn w:val="3"/>
    <w:link w:val="129"/>
    <w:qFormat/>
    <w:uiPriority w:val="0"/>
    <w:pPr>
      <w:numPr>
        <w:numId w:val="0"/>
      </w:numPr>
      <w:adjustRightInd/>
      <w:snapToGrid/>
      <w:spacing w:after="0" w:line="240" w:lineRule="auto"/>
      <w:jc w:val="both"/>
      <w:textAlignment w:val="auto"/>
    </w:pPr>
    <w:rPr>
      <w:rFonts w:ascii="黑体" w:hAnsi="黑体" w:eastAsia="黑体" w:cs="宋体"/>
      <w:b w:val="0"/>
      <w:bCs/>
      <w:sz w:val="30"/>
      <w:szCs w:val="30"/>
    </w:rPr>
  </w:style>
  <w:style w:type="character" w:customStyle="1" w:styleId="50">
    <w:name w:val="标题 2 字符"/>
    <w:link w:val="5"/>
    <w:qFormat/>
    <w:uiPriority w:val="0"/>
    <w:rPr>
      <w:rFonts w:ascii="Arial" w:hAnsi="Arial" w:eastAsia="宋体" w:cs="Arial"/>
      <w:b/>
      <w:bCs/>
      <w:kern w:val="44"/>
      <w:sz w:val="28"/>
      <w:szCs w:val="30"/>
    </w:rPr>
  </w:style>
  <w:style w:type="paragraph" w:customStyle="1" w:styleId="51">
    <w:name w:val="样式 标题 4 + 左侧:  0 厘米 首行缩进:  0 厘米"/>
    <w:basedOn w:val="7"/>
    <w:qFormat/>
    <w:uiPriority w:val="0"/>
    <w:pPr>
      <w:spacing w:line="377" w:lineRule="auto"/>
      <w:ind w:left="0" w:firstLine="0"/>
    </w:pPr>
    <w:rPr>
      <w:rFonts w:eastAsia="黑体" w:cs="宋体"/>
      <w:b w:val="0"/>
      <w:kern w:val="2"/>
      <w:sz w:val="28"/>
      <w:szCs w:val="28"/>
    </w:rPr>
  </w:style>
  <w:style w:type="character" w:customStyle="1" w:styleId="52">
    <w:name w:val="标题 1 字符"/>
    <w:link w:val="3"/>
    <w:qFormat/>
    <w:uiPriority w:val="0"/>
    <w:rPr>
      <w:rFonts w:ascii="宋体" w:hAnsi="宋体" w:eastAsia="宋体" w:cs="Arial"/>
      <w:b/>
      <w:kern w:val="44"/>
      <w:sz w:val="28"/>
      <w:szCs w:val="32"/>
    </w:rPr>
  </w:style>
  <w:style w:type="character" w:customStyle="1" w:styleId="53">
    <w:name w:val="标题 3 字符"/>
    <w:link w:val="6"/>
    <w:qFormat/>
    <w:uiPriority w:val="0"/>
    <w:rPr>
      <w:rFonts w:ascii="Arial" w:hAnsi="Arial" w:eastAsia="宋体" w:cs="Arial"/>
      <w:b/>
      <w:kern w:val="44"/>
      <w:sz w:val="28"/>
      <w:szCs w:val="28"/>
    </w:rPr>
  </w:style>
  <w:style w:type="character" w:customStyle="1" w:styleId="54">
    <w:name w:val="标题 4 字符"/>
    <w:link w:val="7"/>
    <w:qFormat/>
    <w:uiPriority w:val="0"/>
    <w:rPr>
      <w:rFonts w:ascii="Arial" w:hAnsi="Arial" w:eastAsia="宋体" w:cs="Arial"/>
      <w:b/>
      <w:bCs/>
      <w:kern w:val="44"/>
      <w:sz w:val="28"/>
      <w:szCs w:val="24"/>
    </w:rPr>
  </w:style>
  <w:style w:type="character" w:customStyle="1" w:styleId="55">
    <w:name w:val="标题 5 字符"/>
    <w:link w:val="8"/>
    <w:qFormat/>
    <w:uiPriority w:val="0"/>
    <w:rPr>
      <w:rFonts w:ascii="Arial" w:hAnsi="Arial" w:eastAsia="宋体" w:cs="Arial"/>
      <w:b/>
      <w:kern w:val="44"/>
      <w:sz w:val="24"/>
      <w:szCs w:val="24"/>
    </w:rPr>
  </w:style>
  <w:style w:type="character" w:customStyle="1" w:styleId="56">
    <w:name w:val="标题 6 字符"/>
    <w:link w:val="9"/>
    <w:qFormat/>
    <w:uiPriority w:val="0"/>
    <w:rPr>
      <w:rFonts w:ascii="Arial" w:hAnsi="Arial" w:eastAsia="宋体" w:cs="Arial"/>
      <w:b/>
      <w:bCs/>
      <w:kern w:val="44"/>
      <w:sz w:val="24"/>
      <w:szCs w:val="24"/>
    </w:rPr>
  </w:style>
  <w:style w:type="character" w:customStyle="1" w:styleId="57">
    <w:name w:val="标题 7 字符"/>
    <w:link w:val="10"/>
    <w:qFormat/>
    <w:uiPriority w:val="0"/>
    <w:rPr>
      <w:rFonts w:ascii="Arial" w:hAnsi="Arial" w:cs="Arial"/>
      <w:b/>
      <w:kern w:val="44"/>
      <w:sz w:val="24"/>
      <w:szCs w:val="24"/>
    </w:rPr>
  </w:style>
  <w:style w:type="character" w:customStyle="1" w:styleId="58">
    <w:name w:val="标题 8 字符"/>
    <w:link w:val="11"/>
    <w:qFormat/>
    <w:uiPriority w:val="0"/>
    <w:rPr>
      <w:rFonts w:ascii="Arial" w:hAnsi="Arial" w:cs="Arial"/>
      <w:b/>
      <w:kern w:val="44"/>
      <w:sz w:val="24"/>
      <w:szCs w:val="24"/>
    </w:rPr>
  </w:style>
  <w:style w:type="character" w:customStyle="1" w:styleId="59">
    <w:name w:val="标题 9 字符"/>
    <w:link w:val="12"/>
    <w:qFormat/>
    <w:uiPriority w:val="0"/>
    <w:rPr>
      <w:rFonts w:ascii="Arial" w:hAnsi="Arial" w:cs="Arial"/>
      <w:b/>
      <w:bCs/>
      <w:kern w:val="2"/>
      <w:sz w:val="28"/>
      <w:szCs w:val="28"/>
    </w:rPr>
  </w:style>
  <w:style w:type="character" w:customStyle="1" w:styleId="60">
    <w:name w:val="副标题 字符"/>
    <w:link w:val="28"/>
    <w:qFormat/>
    <w:uiPriority w:val="11"/>
    <w:rPr>
      <w:rFonts w:ascii="Cambria" w:hAnsi="Cambria" w:eastAsia="宋体" w:cs="Times New Roman"/>
      <w:i/>
      <w:iCs/>
      <w:color w:val="4F81BD"/>
      <w:spacing w:val="15"/>
      <w:sz w:val="24"/>
      <w:szCs w:val="24"/>
    </w:rPr>
  </w:style>
  <w:style w:type="paragraph" w:styleId="61">
    <w:name w:val="No Spacing"/>
    <w:qFormat/>
    <w:uiPriority w:val="1"/>
    <w:rPr>
      <w:rFonts w:ascii="Calibri" w:hAnsi="Calibri" w:eastAsia="宋体" w:cs="Times New Roman"/>
      <w:sz w:val="22"/>
      <w:szCs w:val="22"/>
      <w:lang w:val="en-US" w:eastAsia="en-US" w:bidi="en-US"/>
    </w:rPr>
  </w:style>
  <w:style w:type="paragraph" w:styleId="62">
    <w:name w:val="List Paragraph"/>
    <w:basedOn w:val="1"/>
    <w:link w:val="111"/>
    <w:qFormat/>
    <w:uiPriority w:val="0"/>
    <w:pPr>
      <w:ind w:left="720"/>
      <w:contextualSpacing/>
    </w:pPr>
  </w:style>
  <w:style w:type="paragraph" w:styleId="63">
    <w:name w:val="Quote"/>
    <w:basedOn w:val="1"/>
    <w:next w:val="1"/>
    <w:link w:val="64"/>
    <w:qFormat/>
    <w:uiPriority w:val="29"/>
    <w:rPr>
      <w:i/>
      <w:iCs/>
      <w:color w:val="000000"/>
    </w:rPr>
  </w:style>
  <w:style w:type="character" w:customStyle="1" w:styleId="64">
    <w:name w:val="引用 字符"/>
    <w:link w:val="63"/>
    <w:qFormat/>
    <w:uiPriority w:val="29"/>
    <w:rPr>
      <w:i/>
      <w:iCs/>
      <w:color w:val="000000"/>
    </w:rPr>
  </w:style>
  <w:style w:type="paragraph" w:styleId="65">
    <w:name w:val="Intense Quote"/>
    <w:basedOn w:val="1"/>
    <w:next w:val="1"/>
    <w:link w:val="66"/>
    <w:qFormat/>
    <w:uiPriority w:val="30"/>
    <w:pPr>
      <w:pBdr>
        <w:bottom w:val="single" w:color="4F81BD" w:sz="4" w:space="4"/>
      </w:pBdr>
      <w:spacing w:before="200" w:after="280"/>
      <w:ind w:left="936" w:right="936"/>
    </w:pPr>
    <w:rPr>
      <w:b/>
      <w:bCs w:val="0"/>
      <w:i/>
      <w:iCs/>
      <w:color w:val="4F81BD"/>
    </w:rPr>
  </w:style>
  <w:style w:type="character" w:customStyle="1" w:styleId="66">
    <w:name w:val="明显引用 字符"/>
    <w:link w:val="65"/>
    <w:qFormat/>
    <w:uiPriority w:val="30"/>
    <w:rPr>
      <w:b/>
      <w:bCs/>
      <w:i/>
      <w:iCs/>
      <w:color w:val="4F81BD"/>
    </w:rPr>
  </w:style>
  <w:style w:type="character" w:customStyle="1" w:styleId="67">
    <w:name w:val="Subtle Emphasis"/>
    <w:qFormat/>
    <w:uiPriority w:val="19"/>
    <w:rPr>
      <w:i/>
      <w:iCs/>
      <w:color w:val="808080"/>
    </w:rPr>
  </w:style>
  <w:style w:type="character" w:customStyle="1" w:styleId="68">
    <w:name w:val="Intense Emphasis"/>
    <w:qFormat/>
    <w:uiPriority w:val="21"/>
    <w:rPr>
      <w:b/>
      <w:bCs/>
      <w:i/>
      <w:iCs/>
      <w:color w:val="4F81BD"/>
    </w:rPr>
  </w:style>
  <w:style w:type="character" w:customStyle="1" w:styleId="69">
    <w:name w:val="Subtle Reference"/>
    <w:qFormat/>
    <w:uiPriority w:val="31"/>
    <w:rPr>
      <w:smallCaps/>
      <w:color w:val="C0504D"/>
      <w:u w:val="single"/>
    </w:rPr>
  </w:style>
  <w:style w:type="character" w:customStyle="1" w:styleId="70">
    <w:name w:val="Intense Reference"/>
    <w:qFormat/>
    <w:uiPriority w:val="32"/>
    <w:rPr>
      <w:b/>
      <w:bCs/>
      <w:smallCaps/>
      <w:color w:val="C0504D"/>
      <w:spacing w:val="5"/>
      <w:u w:val="single"/>
    </w:rPr>
  </w:style>
  <w:style w:type="character" w:customStyle="1" w:styleId="71">
    <w:name w:val="Book Title"/>
    <w:qFormat/>
    <w:uiPriority w:val="33"/>
    <w:rPr>
      <w:b/>
      <w:bCs/>
      <w:smallCaps/>
      <w:spacing w:val="5"/>
    </w:rPr>
  </w:style>
  <w:style w:type="paragraph" w:customStyle="1" w:styleId="72">
    <w:name w:val="TOC Heading"/>
    <w:basedOn w:val="3"/>
    <w:next w:val="1"/>
    <w:qFormat/>
    <w:uiPriority w:val="39"/>
    <w:pPr>
      <w:outlineLvl w:val="9"/>
    </w:pPr>
  </w:style>
  <w:style w:type="character" w:customStyle="1" w:styleId="73">
    <w:name w:val="页眉 字符"/>
    <w:link w:val="25"/>
    <w:qFormat/>
    <w:uiPriority w:val="99"/>
    <w:rPr>
      <w:rFonts w:ascii="Calibri" w:hAnsi="Calibri" w:eastAsia="宋体" w:cs="Times New Roman"/>
      <w:sz w:val="18"/>
      <w:szCs w:val="18"/>
    </w:rPr>
  </w:style>
  <w:style w:type="character" w:customStyle="1" w:styleId="74">
    <w:name w:val="文档结构图 字符"/>
    <w:link w:val="15"/>
    <w:qFormat/>
    <w:uiPriority w:val="0"/>
    <w:rPr>
      <w:rFonts w:ascii="Times New Roman" w:hAnsi="Times New Roman"/>
      <w:kern w:val="2"/>
      <w:sz w:val="24"/>
      <w:szCs w:val="24"/>
      <w:shd w:val="clear" w:color="auto" w:fill="000080"/>
    </w:rPr>
  </w:style>
  <w:style w:type="character" w:customStyle="1" w:styleId="75">
    <w:name w:val="页脚 字符"/>
    <w:link w:val="24"/>
    <w:qFormat/>
    <w:uiPriority w:val="99"/>
    <w:rPr>
      <w:sz w:val="18"/>
      <w:szCs w:val="18"/>
    </w:rPr>
  </w:style>
  <w:style w:type="character" w:customStyle="1" w:styleId="76">
    <w:name w:val="批注框文本 字符"/>
    <w:link w:val="23"/>
    <w:semiHidden/>
    <w:qFormat/>
    <w:uiPriority w:val="99"/>
    <w:rPr>
      <w:sz w:val="18"/>
      <w:szCs w:val="18"/>
    </w:rPr>
  </w:style>
  <w:style w:type="paragraph" w:customStyle="1" w:styleId="77">
    <w:name w:val="Table_Medium"/>
    <w:basedOn w:val="1"/>
    <w:qFormat/>
    <w:uiPriority w:val="0"/>
    <w:pPr>
      <w:spacing w:before="40" w:after="40" w:line="240" w:lineRule="auto"/>
    </w:pPr>
    <w:rPr>
      <w:rFonts w:ascii="Futura Bk" w:hAnsi="Futura Bk"/>
      <w:sz w:val="18"/>
      <w:szCs w:val="20"/>
    </w:rPr>
  </w:style>
  <w:style w:type="character" w:customStyle="1" w:styleId="78">
    <w:name w:val="正文文本缩进 字符"/>
    <w:link w:val="18"/>
    <w:qFormat/>
    <w:uiPriority w:val="0"/>
    <w:rPr>
      <w:sz w:val="21"/>
      <w:szCs w:val="22"/>
      <w:lang w:eastAsia="en-US" w:bidi="en-US"/>
    </w:rPr>
  </w:style>
  <w:style w:type="character" w:customStyle="1" w:styleId="79">
    <w:name w:val="正文文本 字符"/>
    <w:link w:val="17"/>
    <w:qFormat/>
    <w:uiPriority w:val="0"/>
    <w:rPr>
      <w:sz w:val="21"/>
      <w:szCs w:val="22"/>
      <w:lang w:eastAsia="en-US" w:bidi="en-US"/>
    </w:rPr>
  </w:style>
  <w:style w:type="character" w:customStyle="1" w:styleId="80">
    <w:name w:val="正文文本首行缩进 字符"/>
    <w:basedOn w:val="79"/>
    <w:link w:val="39"/>
    <w:qFormat/>
    <w:uiPriority w:val="99"/>
    <w:rPr>
      <w:sz w:val="21"/>
      <w:szCs w:val="22"/>
      <w:lang w:eastAsia="en-US" w:bidi="en-US"/>
    </w:rPr>
  </w:style>
  <w:style w:type="paragraph" w:customStyle="1" w:styleId="81">
    <w:name w:val="正文样式文本"/>
    <w:basedOn w:val="1"/>
    <w:link w:val="82"/>
    <w:qFormat/>
    <w:uiPriority w:val="0"/>
    <w:pPr>
      <w:spacing w:beforeLines="50" w:afterLines="50"/>
      <w:ind w:firstLine="480" w:firstLineChars="200"/>
    </w:pPr>
  </w:style>
  <w:style w:type="character" w:customStyle="1" w:styleId="82">
    <w:name w:val="正文样式文本 Char"/>
    <w:link w:val="81"/>
    <w:qFormat/>
    <w:locked/>
    <w:uiPriority w:val="0"/>
    <w:rPr>
      <w:kern w:val="2"/>
      <w:sz w:val="24"/>
      <w:szCs w:val="24"/>
    </w:rPr>
  </w:style>
  <w:style w:type="character" w:customStyle="1" w:styleId="83">
    <w:name w:val="日期 字符"/>
    <w:link w:val="22"/>
    <w:qFormat/>
    <w:uiPriority w:val="99"/>
    <w:rPr>
      <w:rFonts w:ascii="Times New Roman" w:hAnsi="Times New Roman"/>
      <w:kern w:val="2"/>
      <w:sz w:val="24"/>
      <w:szCs w:val="24"/>
    </w:rPr>
  </w:style>
  <w:style w:type="paragraph" w:customStyle="1" w:styleId="84">
    <w:name w:val="缩进正文"/>
    <w:basedOn w:val="1"/>
    <w:qFormat/>
    <w:uiPriority w:val="0"/>
    <w:pPr>
      <w:ind w:firstLine="200" w:firstLineChars="200"/>
    </w:pPr>
  </w:style>
  <w:style w:type="paragraph" w:customStyle="1" w:styleId="85">
    <w:name w:val="编号1"/>
    <w:basedOn w:val="1"/>
    <w:qFormat/>
    <w:uiPriority w:val="0"/>
    <w:pPr>
      <w:numPr>
        <w:ilvl w:val="0"/>
        <w:numId w:val="2"/>
      </w:numPr>
      <w:ind w:left="520" w:leftChars="100"/>
    </w:pPr>
  </w:style>
  <w:style w:type="paragraph" w:customStyle="1" w:styleId="86">
    <w:name w:val="编号2"/>
    <w:basedOn w:val="85"/>
    <w:qFormat/>
    <w:uiPriority w:val="0"/>
    <w:pPr>
      <w:numPr>
        <w:numId w:val="3"/>
      </w:numPr>
      <w:tabs>
        <w:tab w:val="left" w:pos="840"/>
      </w:tabs>
      <w:ind w:left="620" w:leftChars="200"/>
    </w:pPr>
  </w:style>
  <w:style w:type="paragraph" w:customStyle="1" w:styleId="87">
    <w:name w:val="编号3"/>
    <w:basedOn w:val="86"/>
    <w:qFormat/>
    <w:uiPriority w:val="0"/>
    <w:pPr>
      <w:numPr>
        <w:numId w:val="4"/>
      </w:numPr>
      <w:ind w:left="820" w:leftChars="400"/>
    </w:pPr>
  </w:style>
  <w:style w:type="paragraph" w:customStyle="1" w:styleId="88">
    <w:name w:val="编号4"/>
    <w:basedOn w:val="87"/>
    <w:qFormat/>
    <w:uiPriority w:val="0"/>
    <w:pPr>
      <w:numPr>
        <w:numId w:val="5"/>
      </w:numPr>
      <w:tabs>
        <w:tab w:val="left" w:pos="1223"/>
      </w:tabs>
      <w:ind w:left="920" w:leftChars="500"/>
    </w:pPr>
  </w:style>
  <w:style w:type="paragraph" w:customStyle="1" w:styleId="89">
    <w:name w:val="样式 缩进正文 + 首行缩进:  2 字符"/>
    <w:basedOn w:val="84"/>
    <w:qFormat/>
    <w:uiPriority w:val="0"/>
    <w:pPr>
      <w:ind w:firstLine="480"/>
    </w:pPr>
    <w:rPr>
      <w:rFonts w:cs="宋体"/>
      <w:szCs w:val="20"/>
    </w:rPr>
  </w:style>
  <w:style w:type="paragraph" w:customStyle="1" w:styleId="90">
    <w:name w:val="表正文"/>
    <w:basedOn w:val="1"/>
    <w:qFormat/>
    <w:uiPriority w:val="0"/>
  </w:style>
  <w:style w:type="paragraph" w:customStyle="1" w:styleId="91">
    <w:name w:val="表居中"/>
    <w:basedOn w:val="1"/>
    <w:qFormat/>
    <w:uiPriority w:val="0"/>
    <w:rPr>
      <w:b/>
      <w:sz w:val="21"/>
      <w:szCs w:val="21"/>
    </w:rPr>
  </w:style>
  <w:style w:type="paragraph" w:customStyle="1" w:styleId="92">
    <w:name w:val="封面居中1"/>
    <w:basedOn w:val="1"/>
    <w:link w:val="99"/>
    <w:qFormat/>
    <w:uiPriority w:val="0"/>
    <w:rPr>
      <w:rFonts w:eastAsia="黑体"/>
      <w:b/>
      <w:sz w:val="44"/>
    </w:rPr>
  </w:style>
  <w:style w:type="paragraph" w:customStyle="1" w:styleId="93">
    <w:name w:val="封面居中2"/>
    <w:basedOn w:val="92"/>
    <w:link w:val="100"/>
    <w:qFormat/>
    <w:uiPriority w:val="0"/>
    <w:rPr>
      <w:sz w:val="32"/>
    </w:rPr>
  </w:style>
  <w:style w:type="paragraph" w:customStyle="1" w:styleId="94">
    <w:name w:val="样式 缩进正文 + 首行缩进:  2 字符1"/>
    <w:basedOn w:val="84"/>
    <w:qFormat/>
    <w:uiPriority w:val="0"/>
    <w:pPr>
      <w:ind w:firstLine="480"/>
    </w:pPr>
    <w:rPr>
      <w:rFonts w:cs="宋体"/>
      <w:szCs w:val="20"/>
    </w:rPr>
  </w:style>
  <w:style w:type="paragraph" w:customStyle="1" w:styleId="95">
    <w:name w:val="样式 样式 缩进正文 + 首行缩进:  2 字符1 + 首行缩进:  2 字符"/>
    <w:basedOn w:val="94"/>
    <w:qFormat/>
    <w:uiPriority w:val="0"/>
    <w:pPr>
      <w:ind w:firstLine="420"/>
    </w:pPr>
  </w:style>
  <w:style w:type="paragraph" w:customStyle="1" w:styleId="96">
    <w:name w:val="正文居中"/>
    <w:basedOn w:val="1"/>
    <w:next w:val="1"/>
    <w:qFormat/>
    <w:uiPriority w:val="0"/>
    <w:pPr>
      <w:spacing w:before="60" w:after="60"/>
    </w:pPr>
  </w:style>
  <w:style w:type="character" w:customStyle="1" w:styleId="97">
    <w:name w:val="f21"/>
    <w:qFormat/>
    <w:uiPriority w:val="0"/>
    <w:rPr>
      <w:rFonts w:hint="eastAsia" w:ascii="微软雅黑" w:hAnsi="微软雅黑" w:eastAsia="微软雅黑"/>
      <w:b/>
      <w:bCs/>
      <w:color w:val="0066CC"/>
      <w:sz w:val="21"/>
      <w:szCs w:val="21"/>
    </w:rPr>
  </w:style>
  <w:style w:type="character" w:customStyle="1" w:styleId="98">
    <w:name w:val="正文缩进 字符"/>
    <w:link w:val="4"/>
    <w:qFormat/>
    <w:uiPriority w:val="99"/>
    <w:rPr>
      <w:rFonts w:ascii="Times New Roman" w:hAnsi="Times New Roman"/>
      <w:kern w:val="2"/>
      <w:sz w:val="21"/>
      <w:szCs w:val="24"/>
      <w:lang w:val="zh-CN" w:eastAsia="zh-CN"/>
    </w:rPr>
  </w:style>
  <w:style w:type="character" w:customStyle="1" w:styleId="99">
    <w:name w:val="封面居中1 Char"/>
    <w:link w:val="92"/>
    <w:qFormat/>
    <w:uiPriority w:val="0"/>
    <w:rPr>
      <w:rFonts w:ascii="Times New Roman" w:hAnsi="Times New Roman" w:eastAsia="黑体"/>
      <w:b/>
      <w:kern w:val="2"/>
      <w:sz w:val="44"/>
      <w:szCs w:val="24"/>
    </w:rPr>
  </w:style>
  <w:style w:type="character" w:customStyle="1" w:styleId="100">
    <w:name w:val="封面居中2 Char"/>
    <w:link w:val="93"/>
    <w:qFormat/>
    <w:uiPriority w:val="0"/>
    <w:rPr>
      <w:rFonts w:ascii="Times New Roman" w:hAnsi="Times New Roman" w:eastAsia="黑体"/>
      <w:b/>
      <w:kern w:val="2"/>
      <w:sz w:val="32"/>
      <w:szCs w:val="24"/>
    </w:rPr>
  </w:style>
  <w:style w:type="paragraph" w:customStyle="1" w:styleId="101">
    <w:name w:val="表正文黑体"/>
    <w:basedOn w:val="1"/>
    <w:qFormat/>
    <w:uiPriority w:val="0"/>
    <w:pPr>
      <w:spacing w:line="240" w:lineRule="auto"/>
    </w:pPr>
    <w:rPr>
      <w:rFonts w:eastAsia="黑体"/>
    </w:rPr>
  </w:style>
  <w:style w:type="paragraph" w:customStyle="1" w:styleId="102">
    <w:name w:val="图片居中"/>
    <w:basedOn w:val="1"/>
    <w:qFormat/>
    <w:uiPriority w:val="0"/>
    <w:pPr>
      <w:spacing w:line="240" w:lineRule="auto"/>
    </w:pPr>
    <w:rPr>
      <w:rFonts w:cs="宋体"/>
      <w:szCs w:val="20"/>
    </w:rPr>
  </w:style>
  <w:style w:type="character" w:customStyle="1" w:styleId="103">
    <w:name w:val="列表 字符"/>
    <w:link w:val="29"/>
    <w:qFormat/>
    <w:locked/>
    <w:uiPriority w:val="0"/>
    <w:rPr>
      <w:rFonts w:ascii="Calibri" w:hAnsi="Calibri" w:eastAsia="宋体"/>
      <w:szCs w:val="24"/>
      <w:lang w:val="en-US" w:eastAsia="zh-CN" w:bidi="ar-SA"/>
    </w:rPr>
  </w:style>
  <w:style w:type="character" w:customStyle="1" w:styleId="104">
    <w:name w:val="批注文字 字符"/>
    <w:link w:val="16"/>
    <w:semiHidden/>
    <w:qFormat/>
    <w:uiPriority w:val="0"/>
    <w:rPr>
      <w:rFonts w:ascii="Times New Roman" w:hAnsi="Times New Roman"/>
      <w:kern w:val="2"/>
      <w:sz w:val="24"/>
      <w:szCs w:val="24"/>
    </w:rPr>
  </w:style>
  <w:style w:type="character" w:customStyle="1" w:styleId="105">
    <w:name w:val="批注主题 字符"/>
    <w:link w:val="38"/>
    <w:semiHidden/>
    <w:qFormat/>
    <w:uiPriority w:val="99"/>
    <w:rPr>
      <w:rFonts w:ascii="Times New Roman" w:hAnsi="Times New Roman"/>
      <w:b/>
      <w:bCs/>
      <w:kern w:val="2"/>
      <w:sz w:val="24"/>
      <w:szCs w:val="24"/>
    </w:rPr>
  </w:style>
  <w:style w:type="table" w:customStyle="1" w:styleId="106">
    <w:name w:val="网格型1"/>
    <w:basedOn w:val="40"/>
    <w:qFormat/>
    <w:uiPriority w:val="0"/>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7">
    <w:name w:val="正文文本缩进 3 字符"/>
    <w:link w:val="31"/>
    <w:qFormat/>
    <w:uiPriority w:val="0"/>
    <w:rPr>
      <w:rFonts w:ascii="Times New Roman" w:hAnsi="Times New Roman"/>
      <w:kern w:val="2"/>
      <w:sz w:val="24"/>
    </w:rPr>
  </w:style>
  <w:style w:type="character" w:customStyle="1" w:styleId="108">
    <w:name w:val="正文_下划线"/>
    <w:qFormat/>
    <w:uiPriority w:val="0"/>
    <w:rPr>
      <w:u w:val="single"/>
    </w:rPr>
  </w:style>
  <w:style w:type="paragraph" w:customStyle="1" w:styleId="109">
    <w:name w:val="落款"/>
    <w:basedOn w:val="1"/>
    <w:qFormat/>
    <w:uiPriority w:val="0"/>
    <w:pPr>
      <w:spacing w:line="240" w:lineRule="auto"/>
    </w:pPr>
    <w:rPr>
      <w:rFonts w:cs="宋体"/>
      <w:b/>
      <w:bCs w:val="0"/>
      <w:sz w:val="32"/>
      <w:szCs w:val="20"/>
    </w:rPr>
  </w:style>
  <w:style w:type="paragraph" w:customStyle="1" w:styleId="110">
    <w:name w:val="样式1"/>
    <w:basedOn w:val="62"/>
    <w:link w:val="112"/>
    <w:qFormat/>
    <w:uiPriority w:val="0"/>
    <w:pPr>
      <w:spacing w:line="240" w:lineRule="auto"/>
      <w:ind w:left="0"/>
      <w:contextualSpacing w:val="0"/>
      <w:outlineLvl w:val="2"/>
    </w:pPr>
    <w:rPr>
      <w:rFonts w:ascii="Times New Roman" w:hAnsi="Times New Roman" w:eastAsia="黑体" w:cs="Times New Roman"/>
      <w:b/>
      <w:bCs w:val="0"/>
      <w:sz w:val="30"/>
      <w:szCs w:val="30"/>
    </w:rPr>
  </w:style>
  <w:style w:type="character" w:customStyle="1" w:styleId="111">
    <w:name w:val="列表段落 字符"/>
    <w:basedOn w:val="42"/>
    <w:link w:val="62"/>
    <w:qFormat/>
    <w:uiPriority w:val="0"/>
    <w:rPr>
      <w:rFonts w:ascii="宋体" w:hAnsi="宋体" w:cs="Arial"/>
      <w:b/>
      <w:bCs/>
      <w:kern w:val="2"/>
      <w:sz w:val="28"/>
      <w:szCs w:val="28"/>
    </w:rPr>
  </w:style>
  <w:style w:type="character" w:customStyle="1" w:styleId="112">
    <w:name w:val="样式1 Char"/>
    <w:basedOn w:val="111"/>
    <w:link w:val="110"/>
    <w:qFormat/>
    <w:uiPriority w:val="0"/>
    <w:rPr>
      <w:rFonts w:ascii="Times New Roman" w:hAnsi="Times New Roman" w:eastAsia="黑体" w:cs="Arial"/>
      <w:b w:val="0"/>
      <w:bCs w:val="0"/>
      <w:kern w:val="2"/>
      <w:sz w:val="30"/>
      <w:szCs w:val="30"/>
    </w:rPr>
  </w:style>
  <w:style w:type="paragraph" w:customStyle="1" w:styleId="113">
    <w:name w:val="Char Char Char Char Char Char Char Char Char Char Char Char Char"/>
    <w:basedOn w:val="1"/>
    <w:qFormat/>
    <w:uiPriority w:val="0"/>
    <w:pPr>
      <w:snapToGrid w:val="0"/>
      <w:ind w:firstLine="200" w:firstLineChars="200"/>
      <w:jc w:val="both"/>
    </w:pPr>
    <w:rPr>
      <w:rFonts w:ascii="Times New Roman" w:hAnsi="Times New Roman" w:eastAsia="仿宋_GB2312" w:cs="Times New Roman"/>
      <w:bCs w:val="0"/>
      <w:sz w:val="24"/>
      <w:szCs w:val="24"/>
    </w:rPr>
  </w:style>
  <w:style w:type="paragraph" w:customStyle="1" w:styleId="114">
    <w:name w:val="目录 11"/>
    <w:basedOn w:val="1"/>
    <w:next w:val="1"/>
    <w:qFormat/>
    <w:uiPriority w:val="39"/>
    <w:pPr>
      <w:tabs>
        <w:tab w:val="right" w:leader="dot" w:pos="8302"/>
      </w:tabs>
      <w:spacing w:after="100" w:line="259" w:lineRule="auto"/>
      <w:jc w:val="both"/>
    </w:pPr>
    <w:rPr>
      <w:rFonts w:ascii="Times New Roman" w:hAnsi="Times New Roman" w:cs="Calibri"/>
      <w:iCs/>
      <w:sz w:val="22"/>
      <w:szCs w:val="24"/>
    </w:rPr>
  </w:style>
  <w:style w:type="paragraph" w:customStyle="1" w:styleId="115">
    <w:name w:val="目录 21"/>
    <w:basedOn w:val="1"/>
    <w:next w:val="1"/>
    <w:qFormat/>
    <w:uiPriority w:val="39"/>
    <w:pPr>
      <w:spacing w:after="100" w:line="240" w:lineRule="auto"/>
      <w:ind w:left="221"/>
      <w:jc w:val="both"/>
    </w:pPr>
    <w:rPr>
      <w:rFonts w:ascii="Times New Roman" w:hAnsi="Times New Roman" w:cs="Calibri"/>
      <w:sz w:val="22"/>
      <w:szCs w:val="22"/>
    </w:rPr>
  </w:style>
  <w:style w:type="paragraph" w:customStyle="1" w:styleId="116">
    <w:name w:val="目录 31"/>
    <w:basedOn w:val="1"/>
    <w:next w:val="1"/>
    <w:qFormat/>
    <w:uiPriority w:val="39"/>
    <w:pPr>
      <w:spacing w:after="100" w:line="240" w:lineRule="auto"/>
      <w:ind w:left="442"/>
      <w:jc w:val="both"/>
    </w:pPr>
    <w:rPr>
      <w:rFonts w:ascii="Times New Roman" w:hAnsi="Times New Roman" w:cs="Calibri"/>
      <w:bCs w:val="0"/>
      <w:sz w:val="22"/>
      <w:szCs w:val="20"/>
    </w:rPr>
  </w:style>
  <w:style w:type="paragraph" w:customStyle="1" w:styleId="117">
    <w:name w:val="目录 41"/>
    <w:basedOn w:val="1"/>
    <w:next w:val="1"/>
    <w:qFormat/>
    <w:uiPriority w:val="39"/>
    <w:pPr>
      <w:spacing w:after="100" w:line="240" w:lineRule="auto"/>
      <w:ind w:left="663"/>
      <w:jc w:val="both"/>
    </w:pPr>
    <w:rPr>
      <w:rFonts w:ascii="Calibri" w:hAnsi="Calibri" w:cs="Calibri"/>
      <w:bCs w:val="0"/>
      <w:sz w:val="22"/>
      <w:szCs w:val="20"/>
    </w:rPr>
  </w:style>
  <w:style w:type="paragraph" w:customStyle="1" w:styleId="118">
    <w:name w:val="目录 51"/>
    <w:basedOn w:val="1"/>
    <w:next w:val="1"/>
    <w:qFormat/>
    <w:uiPriority w:val="39"/>
    <w:pPr>
      <w:spacing w:after="100" w:line="240" w:lineRule="auto"/>
      <w:ind w:left="885"/>
      <w:jc w:val="both"/>
    </w:pPr>
    <w:rPr>
      <w:rFonts w:ascii="Calibri" w:hAnsi="Calibri" w:cs="Calibri"/>
      <w:bCs w:val="0"/>
      <w:sz w:val="22"/>
      <w:szCs w:val="20"/>
    </w:rPr>
  </w:style>
  <w:style w:type="paragraph" w:customStyle="1" w:styleId="119">
    <w:name w:val="目录 61"/>
    <w:basedOn w:val="1"/>
    <w:next w:val="1"/>
    <w:qFormat/>
    <w:uiPriority w:val="39"/>
    <w:pPr>
      <w:spacing w:line="240" w:lineRule="auto"/>
      <w:ind w:left="1050"/>
    </w:pPr>
    <w:rPr>
      <w:rFonts w:ascii="Calibri" w:hAnsi="Calibri" w:cs="Calibri"/>
      <w:bCs w:val="0"/>
      <w:sz w:val="20"/>
      <w:szCs w:val="20"/>
    </w:rPr>
  </w:style>
  <w:style w:type="paragraph" w:customStyle="1" w:styleId="120">
    <w:name w:val="目录 71"/>
    <w:basedOn w:val="1"/>
    <w:next w:val="1"/>
    <w:qFormat/>
    <w:uiPriority w:val="39"/>
    <w:pPr>
      <w:spacing w:line="240" w:lineRule="auto"/>
      <w:ind w:left="1260"/>
    </w:pPr>
    <w:rPr>
      <w:rFonts w:ascii="Calibri" w:hAnsi="Calibri" w:cs="Calibri"/>
      <w:bCs w:val="0"/>
      <w:sz w:val="20"/>
      <w:szCs w:val="20"/>
    </w:rPr>
  </w:style>
  <w:style w:type="paragraph" w:customStyle="1" w:styleId="121">
    <w:name w:val="目录 81"/>
    <w:basedOn w:val="1"/>
    <w:next w:val="1"/>
    <w:qFormat/>
    <w:uiPriority w:val="39"/>
    <w:pPr>
      <w:spacing w:line="240" w:lineRule="auto"/>
      <w:ind w:left="1470"/>
    </w:pPr>
    <w:rPr>
      <w:rFonts w:ascii="Calibri" w:hAnsi="Calibri" w:cs="Calibri"/>
      <w:bCs w:val="0"/>
      <w:sz w:val="20"/>
      <w:szCs w:val="20"/>
    </w:rPr>
  </w:style>
  <w:style w:type="paragraph" w:customStyle="1" w:styleId="122">
    <w:name w:val="目录 91"/>
    <w:basedOn w:val="1"/>
    <w:next w:val="1"/>
    <w:qFormat/>
    <w:uiPriority w:val="39"/>
    <w:pPr>
      <w:spacing w:line="240" w:lineRule="auto"/>
      <w:ind w:left="1680"/>
    </w:pPr>
    <w:rPr>
      <w:rFonts w:ascii="Calibri" w:hAnsi="Calibri" w:cs="Calibri"/>
      <w:bCs w:val="0"/>
      <w:sz w:val="20"/>
      <w:szCs w:val="20"/>
    </w:rPr>
  </w:style>
  <w:style w:type="paragraph" w:customStyle="1" w:styleId="123">
    <w:name w:val="三级列表"/>
    <w:basedOn w:val="1"/>
    <w:qFormat/>
    <w:uiPriority w:val="0"/>
    <w:pPr>
      <w:numPr>
        <w:ilvl w:val="0"/>
        <w:numId w:val="6"/>
      </w:numPr>
      <w:tabs>
        <w:tab w:val="left" w:pos="420"/>
        <w:tab w:val="clear" w:pos="2098"/>
      </w:tabs>
      <w:ind w:left="1260" w:leftChars="600" w:firstLine="0"/>
      <w:jc w:val="both"/>
    </w:pPr>
    <w:rPr>
      <w:rFonts w:ascii="Times New Roman" w:hAnsi="Times New Roman" w:cs="Times New Roman"/>
      <w:bCs w:val="0"/>
      <w:sz w:val="21"/>
      <w:szCs w:val="20"/>
    </w:rPr>
  </w:style>
  <w:style w:type="character" w:customStyle="1" w:styleId="124">
    <w:name w:val="正文文本 2 字符"/>
    <w:basedOn w:val="42"/>
    <w:link w:val="35"/>
    <w:qFormat/>
    <w:uiPriority w:val="0"/>
    <w:rPr>
      <w:rFonts w:ascii="Times New Roman" w:hAnsi="Times New Roman"/>
      <w:color w:val="0000FF"/>
      <w:kern w:val="2"/>
      <w:sz w:val="21"/>
      <w:szCs w:val="24"/>
    </w:rPr>
  </w:style>
  <w:style w:type="paragraph" w:customStyle="1" w:styleId="125">
    <w:name w:val="借方"/>
    <w:basedOn w:val="1"/>
    <w:qFormat/>
    <w:uiPriority w:val="0"/>
    <w:pPr>
      <w:spacing w:line="240" w:lineRule="auto"/>
      <w:ind w:left="1680" w:leftChars="800"/>
      <w:jc w:val="both"/>
    </w:pPr>
    <w:rPr>
      <w:rFonts w:ascii="Times New Roman" w:hAnsi="Times New Roman" w:cs="Times New Roman"/>
      <w:bCs w:val="0"/>
      <w:sz w:val="24"/>
      <w:szCs w:val="24"/>
    </w:rPr>
  </w:style>
  <w:style w:type="paragraph" w:customStyle="1" w:styleId="126">
    <w:name w:val="贷方"/>
    <w:basedOn w:val="1"/>
    <w:qFormat/>
    <w:uiPriority w:val="0"/>
    <w:pPr>
      <w:spacing w:line="240" w:lineRule="auto"/>
      <w:ind w:left="1890" w:leftChars="900"/>
      <w:jc w:val="both"/>
    </w:pPr>
    <w:rPr>
      <w:rFonts w:ascii="Times New Roman" w:hAnsi="Times New Roman" w:cs="Times New Roman"/>
      <w:bCs w:val="0"/>
      <w:sz w:val="24"/>
      <w:szCs w:val="24"/>
    </w:rPr>
  </w:style>
  <w:style w:type="paragraph" w:customStyle="1" w:styleId="127">
    <w:name w:val="正文小四"/>
    <w:basedOn w:val="1"/>
    <w:qFormat/>
    <w:uiPriority w:val="0"/>
    <w:pPr>
      <w:ind w:firstLine="200" w:firstLineChars="200"/>
      <w:jc w:val="both"/>
    </w:pPr>
    <w:rPr>
      <w:rFonts w:ascii="Calibri" w:hAnsi="Calibri" w:cs="Times New Roman"/>
      <w:bCs w:val="0"/>
      <w:color w:val="000000"/>
      <w:sz w:val="21"/>
      <w:szCs w:val="24"/>
    </w:rPr>
  </w:style>
  <w:style w:type="paragraph" w:customStyle="1" w:styleId="128">
    <w:name w:val="正文:缩进"/>
    <w:basedOn w:val="1"/>
    <w:qFormat/>
    <w:uiPriority w:val="0"/>
    <w:pPr>
      <w:adjustRightInd w:val="0"/>
      <w:ind w:firstLine="200" w:firstLineChars="200"/>
    </w:pPr>
    <w:rPr>
      <w:rFonts w:ascii="Calibri" w:hAnsi="Calibri" w:cs="Times New Roman"/>
      <w:bCs w:val="0"/>
      <w:sz w:val="24"/>
      <w:szCs w:val="24"/>
    </w:rPr>
  </w:style>
  <w:style w:type="character" w:customStyle="1" w:styleId="129">
    <w:name w:val="样式 标题 1 + 左侧:  0 厘米 首行缩进:  0 厘米 Char"/>
    <w:link w:val="49"/>
    <w:qFormat/>
    <w:uiPriority w:val="0"/>
    <w:rPr>
      <w:rFonts w:ascii="黑体" w:hAnsi="黑体" w:eastAsia="黑体" w:cs="宋体"/>
      <w:bCs/>
      <w:kern w:val="44"/>
      <w:sz w:val="30"/>
      <w:szCs w:val="30"/>
    </w:rPr>
  </w:style>
  <w:style w:type="character" w:customStyle="1" w:styleId="130">
    <w:name w:val="未处理的提及1"/>
    <w:semiHidden/>
    <w:unhideWhenUsed/>
    <w:qFormat/>
    <w:uiPriority w:val="99"/>
    <w:rPr>
      <w:color w:val="605E5C"/>
      <w:shd w:val="clear" w:color="auto" w:fill="E1DFDD"/>
    </w:rPr>
  </w:style>
  <w:style w:type="paragraph" w:customStyle="1" w:styleId="131">
    <w:name w:val="Revision"/>
    <w:hidden/>
    <w:semiHidden/>
    <w:qFormat/>
    <w:uiPriority w:val="99"/>
    <w:rPr>
      <w:rFonts w:ascii="Times New Roman" w:hAnsi="Times New Roman" w:eastAsia="宋体" w:cs="Times New Roman"/>
      <w:kern w:val="2"/>
      <w:sz w:val="21"/>
      <w:szCs w:val="24"/>
      <w:lang w:val="en-US" w:eastAsia="zh-CN" w:bidi="ar-SA"/>
    </w:rPr>
  </w:style>
  <w:style w:type="paragraph" w:customStyle="1" w:styleId="132">
    <w:name w:val="样式 正文（首行缩进两字） + 首行缩进:  2 字符"/>
    <w:basedOn w:val="4"/>
    <w:qFormat/>
    <w:uiPriority w:val="0"/>
    <w:pPr>
      <w:tabs>
        <w:tab w:val="left" w:pos="2730"/>
      </w:tabs>
      <w:ind w:firstLine="0" w:firstLineChars="0"/>
    </w:pPr>
    <w:rPr>
      <w:szCs w:val="20"/>
    </w:rPr>
  </w:style>
  <w:style w:type="paragraph" w:customStyle="1" w:styleId="133">
    <w:name w:val="名称2"/>
    <w:basedOn w:val="1"/>
    <w:qFormat/>
    <w:uiPriority w:val="99"/>
    <w:pPr>
      <w:jc w:val="center"/>
    </w:pPr>
    <w:rPr>
      <w:rFonts w:ascii="宋体" w:hAnsi="宋体"/>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C:\documentmode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A1ED35-F327-E945-8329-0E2E937D2B14}">
  <ds:schemaRefs/>
</ds:datastoreItem>
</file>

<file path=docProps/app.xml><?xml version="1.0" encoding="utf-8"?>
<Properties xmlns="http://schemas.openxmlformats.org/officeDocument/2006/extended-properties" xmlns:vt="http://schemas.openxmlformats.org/officeDocument/2006/docPropsVTypes">
  <Template>C:\documentmodel.dot</Template>
  <Company>Microsoft</Company>
  <Pages>156</Pages>
  <Words>10052</Words>
  <Characters>57298</Characters>
  <Lines>477</Lines>
  <Paragraphs>134</Paragraphs>
  <TotalTime>5</TotalTime>
  <ScaleCrop>false</ScaleCrop>
  <LinksUpToDate>false</LinksUpToDate>
  <CharactersWithSpaces>67216</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2016-11-23T07:37:00Z</dcterms:created>
  <dc:creator>liuchunhong</dc:creator>
  <cp:lastModifiedBy>党育凤</cp:lastModifiedBy>
  <cp:lastPrinted>2009-03-10T02:37:00Z</cp:lastPrinted>
  <dcterms:modified xsi:type="dcterms:W3CDTF">2020-10-26T03:27:51Z</dcterms:modified>
  <dc:title>文件名称</dc:title>
  <cp:revision>1011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