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"1-3" \t "" \h \z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_Toc7059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头部logo显示可疑群体研判</w:t>
      </w:r>
      <w:r>
        <w:tab/>
      </w:r>
      <w:r>
        <w:fldChar w:fldCharType="begin"/>
      </w:r>
      <w:r>
        <w:instrText xml:space="preserve"> PAGEREF _Toc7059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_Toc31781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主页：左侧菜单只有一个，即“可疑人群导入研判分析”</w:t>
      </w:r>
      <w:r>
        <w:tab/>
      </w:r>
      <w:r>
        <w:fldChar w:fldCharType="begin"/>
      </w:r>
      <w:r>
        <w:instrText xml:space="preserve"> PAGEREF _Toc31781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_Toc2351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可疑人群导入研判分析</w:t>
      </w:r>
      <w:r>
        <w:tab/>
      </w:r>
      <w:r>
        <w:fldChar w:fldCharType="begin"/>
      </w:r>
      <w:r>
        <w:instrText xml:space="preserve"> PAGEREF _Toc2351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_Toc21311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>点击左侧菜单“可疑人群导入研判分析”，在右侧显示所有的可疑人群列表并分页</w:t>
      </w:r>
      <w:r>
        <w:rPr>
          <w:rFonts w:hint="default"/>
          <w:lang w:val="en-US" w:eastAsia="zh-CN"/>
        </w:rPr>
        <w:t>:</w:t>
      </w:r>
      <w:r>
        <w:tab/>
      </w:r>
      <w:r>
        <w:fldChar w:fldCharType="begin"/>
      </w:r>
      <w:r>
        <w:instrText xml:space="preserve"> PAGEREF _Toc21311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_Toc26934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3.2</w:t>
      </w:r>
      <w:r>
        <w:rPr>
          <w:rFonts w:hint="eastAsia"/>
          <w:lang w:val="en-US" w:eastAsia="zh-CN"/>
        </w:rPr>
        <w:t>点击</w:t>
      </w:r>
      <w:bookmarkStart w:id="19" w:name="_GoBack"/>
      <w:bookmarkEnd w:id="19"/>
      <w:r>
        <w:rPr>
          <w:rFonts w:hint="eastAsia"/>
          <w:lang w:val="en-US" w:eastAsia="zh-CN"/>
        </w:rPr>
        <w:t>添加按钮，弹出添加对话框：</w:t>
      </w:r>
      <w:r>
        <w:tab/>
      </w:r>
      <w:r>
        <w:fldChar w:fldCharType="begin"/>
      </w:r>
      <w:r>
        <w:instrText xml:space="preserve"> PAGEREF _Toc26934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_Toc13264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3.3</w:t>
      </w:r>
      <w:r>
        <w:rPr>
          <w:rFonts w:hint="eastAsia"/>
          <w:lang w:val="en-US" w:eastAsia="zh-CN"/>
        </w:rPr>
        <w:t>点击查看按钮，显示查看对话框：</w:t>
      </w:r>
      <w:r>
        <w:tab/>
      </w:r>
      <w:r>
        <w:fldChar w:fldCharType="begin"/>
      </w:r>
      <w:r>
        <w:instrText xml:space="preserve"> PAGEREF _Toc13264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_Toc13235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3.4</w:t>
      </w:r>
      <w:r>
        <w:rPr>
          <w:rFonts w:hint="eastAsia"/>
          <w:lang w:val="en-US" w:eastAsia="zh-CN"/>
        </w:rPr>
        <w:t>点击修改按钮，弹出修改对话框：</w:t>
      </w:r>
      <w:r>
        <w:tab/>
      </w:r>
      <w:r>
        <w:fldChar w:fldCharType="begin"/>
      </w:r>
      <w:r>
        <w:instrText xml:space="preserve"> PAGEREF _Toc13235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_Toc17766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3.5</w:t>
      </w:r>
      <w:r>
        <w:rPr>
          <w:rFonts w:hint="eastAsia"/>
          <w:lang w:val="en-US" w:eastAsia="zh-CN"/>
        </w:rPr>
        <w:t>点击删除按钮，将删除一个或多个可疑人群</w:t>
      </w:r>
      <w:r>
        <w:tab/>
      </w:r>
      <w:r>
        <w:fldChar w:fldCharType="begin"/>
      </w:r>
      <w:r>
        <w:instrText xml:space="preserve"> PAGEREF _Toc17766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_Toc2793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3.6</w:t>
      </w:r>
      <w:r>
        <w:rPr>
          <w:rFonts w:hint="eastAsia"/>
          <w:lang w:val="en-US" w:eastAsia="zh-CN"/>
        </w:rPr>
        <w:t>点击导入按钮，将导入一个可疑群体的人员</w:t>
      </w:r>
      <w:r>
        <w:tab/>
      </w:r>
      <w:r>
        <w:fldChar w:fldCharType="begin"/>
      </w:r>
      <w:r>
        <w:instrText xml:space="preserve"> PAGEREF _Toc2793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_Toc32380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 点击查询按钮，将根据条件进行查询并重新显示结果</w:t>
      </w:r>
      <w:r>
        <w:tab/>
      </w:r>
      <w:r>
        <w:fldChar w:fldCharType="begin"/>
      </w:r>
      <w:r>
        <w:instrText xml:space="preserve"> PAGEREF _Toc32380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_Toc31649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 到图析和关系碰撞按钮 保留</w:t>
      </w:r>
      <w:r>
        <w:tab/>
      </w:r>
      <w:r>
        <w:fldChar w:fldCharType="begin"/>
      </w:r>
      <w:r>
        <w:instrText xml:space="preserve"> PAGEREF _Toc31649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_Toc20486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3.9</w:t>
      </w:r>
      <w:r>
        <w:rPr>
          <w:rFonts w:hint="eastAsia"/>
          <w:lang w:val="en-US" w:eastAsia="zh-CN"/>
        </w:rPr>
        <w:t>点击人员按钮，将弹出一个对话框显示该可疑群体的所有人</w:t>
      </w:r>
      <w:r>
        <w:tab/>
      </w:r>
      <w:r>
        <w:fldChar w:fldCharType="begin"/>
      </w:r>
      <w:r>
        <w:instrText xml:space="preserve"> PAGEREF _Toc20486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_Toc13576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可疑人员弹框页面</w:t>
      </w:r>
      <w:r>
        <w:tab/>
      </w:r>
      <w:r>
        <w:fldChar w:fldCharType="begin"/>
      </w:r>
      <w:r>
        <w:instrText xml:space="preserve"> PAGEREF _Toc13576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_Toc20069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4.1</w:t>
      </w:r>
      <w:r>
        <w:rPr>
          <w:rFonts w:hint="eastAsia"/>
          <w:lang w:val="en-US" w:eastAsia="zh-CN"/>
        </w:rPr>
        <w:t>主页，由可疑人群页面的人员按钮弹出</w:t>
      </w:r>
      <w:r>
        <w:tab/>
      </w:r>
      <w:r>
        <w:fldChar w:fldCharType="begin"/>
      </w:r>
      <w:r>
        <w:instrText xml:space="preserve"> PAGEREF _Toc20069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_Toc7251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4.2在该弹框中点击添加，将添加一个可疑人员：</w:t>
      </w:r>
      <w:r>
        <w:tab/>
      </w:r>
      <w:r>
        <w:fldChar w:fldCharType="begin"/>
      </w:r>
      <w:r>
        <w:instrText xml:space="preserve"> PAGEREF _Toc7251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_Toc19173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4.3在该弹框中点击查看，将查看一个可疑人员，界面如上</w:t>
      </w:r>
      <w:r>
        <w:tab/>
      </w:r>
      <w:r>
        <w:fldChar w:fldCharType="begin"/>
      </w:r>
      <w:r>
        <w:instrText xml:space="preserve"> PAGEREF _Toc19173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_Toc716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4.4在该弹框中点击修改，将修改一个可疑人员，界面如上</w:t>
      </w:r>
      <w:r>
        <w:tab/>
      </w:r>
      <w:r>
        <w:fldChar w:fldCharType="begin"/>
      </w:r>
      <w:r>
        <w:instrText xml:space="preserve"> PAGEREF _Toc716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_Toc10799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4.5在该弹框中点击删除，将删除一个或多个可疑人员</w:t>
      </w:r>
      <w:r>
        <w:tab/>
      </w:r>
      <w:r>
        <w:fldChar w:fldCharType="begin"/>
      </w:r>
      <w:r>
        <w:instrText xml:space="preserve"> PAGEREF _Toc10799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_Toc14576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4.6 点击查询按钮，将根据查询条件进行查询，并重新显示结果</w:t>
      </w:r>
      <w:r>
        <w:tab/>
      </w:r>
      <w:r>
        <w:fldChar w:fldCharType="begin"/>
      </w:r>
      <w:r>
        <w:instrText xml:space="preserve"> PAGEREF _Toc14576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7059"/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头部logo显示可疑群体研判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31781"/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主页：左侧菜单只有一个，即“可疑人群导入研判分析”</w:t>
      </w:r>
      <w:bookmarkEnd w:id="1"/>
    </w:p>
    <w:p>
      <w:pPr>
        <w:pStyle w:val="2"/>
        <w:rPr>
          <w:rFonts w:hint="default"/>
          <w:lang w:val="en-US" w:eastAsia="zh-CN"/>
        </w:rPr>
      </w:pPr>
      <w:bookmarkStart w:id="2" w:name="_Toc2351"/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可疑人群导入研判分析</w:t>
      </w:r>
      <w:bookmarkEnd w:id="2"/>
    </w:p>
    <w:p>
      <w:pPr>
        <w:pStyle w:val="3"/>
        <w:rPr>
          <w:rFonts w:hint="default"/>
          <w:lang w:val="en-US" w:eastAsia="zh-CN"/>
        </w:rPr>
      </w:pPr>
      <w:bookmarkStart w:id="3" w:name="_Toc21311"/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>点击左侧菜单“可疑人群导入研判分析”，在右侧显示所有的可疑人群列表并分页</w:t>
      </w:r>
      <w:r>
        <w:rPr>
          <w:rFonts w:hint="default"/>
          <w:lang w:val="en-US" w:eastAsia="zh-CN"/>
        </w:rPr>
        <w:t>:</w:t>
      </w:r>
      <w:bookmarkEnd w:id="3"/>
    </w:p>
    <w:p>
      <w:pPr>
        <w:rPr>
          <w:rFonts w:hint="eastAsia"/>
          <w:lang w:val="en-US" w:eastAsia="zh-CN"/>
        </w:rPr>
      </w:pPr>
      <w:r>
        <w:rPr>
          <w:lang w:val="en-US"/>
        </w:rPr>
        <w:drawing>
          <wp:inline distT="0" distB="0" distL="114300" distR="114300">
            <wp:extent cx="5262245" cy="2663825"/>
            <wp:effectExtent l="0" t="0" r="14605" b="3175"/>
            <wp:docPr id="1" name="图片 1" descr="15076006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760065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" w:name="_Toc26934"/>
      <w:r>
        <w:rPr>
          <w:rFonts w:hint="default"/>
          <w:lang w:val="en-US" w:eastAsia="zh-CN"/>
        </w:rPr>
        <w:t>3.2</w:t>
      </w:r>
      <w:r>
        <w:rPr>
          <w:rFonts w:hint="eastAsia"/>
          <w:lang w:val="en-US" w:eastAsia="zh-CN"/>
        </w:rPr>
        <w:t>点击添加按钮，弹出添加对话框：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38880" cy="2323465"/>
            <wp:effectExtent l="0" t="0" r="13970" b="635"/>
            <wp:docPr id="3" name="图片 3" descr="15076008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760084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3264"/>
      <w:r>
        <w:rPr>
          <w:rFonts w:hint="default"/>
          <w:lang w:val="en-US" w:eastAsia="zh-CN"/>
        </w:rPr>
        <w:t>3.3</w:t>
      </w:r>
      <w:r>
        <w:rPr>
          <w:rFonts w:hint="eastAsia"/>
          <w:lang w:val="en-US" w:eastAsia="zh-CN"/>
        </w:rPr>
        <w:t>点击查看按钮，显示查看对话框：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93820" cy="2433955"/>
            <wp:effectExtent l="0" t="0" r="11430" b="4445"/>
            <wp:docPr id="4" name="图片 4" descr="15076009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760091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bookmarkStart w:id="6" w:name="_Toc13235"/>
      <w:r>
        <w:rPr>
          <w:rFonts w:hint="default"/>
          <w:b/>
          <w:lang w:val="en-US" w:eastAsia="zh-CN"/>
        </w:rPr>
        <w:t>3.4</w:t>
      </w:r>
      <w:r>
        <w:rPr>
          <w:rFonts w:hint="eastAsia"/>
          <w:b/>
          <w:lang w:val="en-US" w:eastAsia="zh-CN"/>
        </w:rPr>
        <w:t>点击修改按钮，弹出修改对话框：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9855" cy="2442210"/>
            <wp:effectExtent l="0" t="0" r="4445" b="15240"/>
            <wp:docPr id="5" name="图片 5" descr="15076009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760094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bookmarkStart w:id="7" w:name="_Toc17766"/>
      <w:r>
        <w:rPr>
          <w:rFonts w:hint="default"/>
          <w:b/>
          <w:lang w:val="en-US" w:eastAsia="zh-CN"/>
        </w:rPr>
        <w:t>3.5</w:t>
      </w:r>
      <w:r>
        <w:rPr>
          <w:rFonts w:hint="eastAsia"/>
          <w:b/>
          <w:lang w:val="en-US" w:eastAsia="zh-CN"/>
        </w:rPr>
        <w:t>点击删除按钮，将删除一个或多个可疑人群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bookmarkStart w:id="8" w:name="_Toc2793"/>
      <w:r>
        <w:rPr>
          <w:rFonts w:hint="default"/>
          <w:b/>
          <w:lang w:val="en-US" w:eastAsia="zh-CN"/>
        </w:rPr>
        <w:t>3.6</w:t>
      </w:r>
      <w:r>
        <w:rPr>
          <w:rFonts w:hint="eastAsia"/>
          <w:b/>
          <w:lang w:val="en-US" w:eastAsia="zh-CN"/>
        </w:rPr>
        <w:t>点击导入按钮，将导入一个可疑群体的人员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bookmarkStart w:id="9" w:name="_Toc32380"/>
      <w:r>
        <w:rPr>
          <w:rFonts w:hint="eastAsia"/>
          <w:b/>
          <w:lang w:val="en-US" w:eastAsia="zh-CN"/>
        </w:rPr>
        <w:t>3.7 点击查询按钮，将根据条件进行查询并重新显示结果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bookmarkStart w:id="10" w:name="_Toc31649"/>
      <w:r>
        <w:rPr>
          <w:rFonts w:hint="eastAsia"/>
          <w:b/>
          <w:lang w:val="en-US" w:eastAsia="zh-CN"/>
        </w:rPr>
        <w:t>3.8 到图析和关系碰撞按钮 保留</w:t>
      </w:r>
      <w:bookmarkEnd w:id="10"/>
    </w:p>
    <w:p>
      <w:pPr>
        <w:pStyle w:val="3"/>
        <w:rPr>
          <w:rFonts w:hint="eastAsia"/>
          <w:b/>
          <w:lang w:val="en-US" w:eastAsia="zh-CN"/>
        </w:rPr>
      </w:pPr>
      <w:bookmarkStart w:id="11" w:name="_Toc20486"/>
      <w:r>
        <w:rPr>
          <w:rFonts w:hint="default"/>
          <w:b/>
          <w:lang w:val="en-US" w:eastAsia="zh-CN"/>
        </w:rPr>
        <w:t>3.9</w:t>
      </w:r>
      <w:r>
        <w:rPr>
          <w:rFonts w:hint="eastAsia"/>
          <w:b/>
          <w:lang w:val="en-US" w:eastAsia="zh-CN"/>
        </w:rPr>
        <w:t>点击人员按钮，将弹出一个对话框显示该可疑群体的所有人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6530" cy="2614930"/>
            <wp:effectExtent l="0" t="0" r="1270" b="13970"/>
            <wp:docPr id="8" name="图片 8" descr="15076010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0760108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2" w:name="_Toc13576"/>
      <w:r>
        <w:rPr>
          <w:rFonts w:hint="eastAsia"/>
          <w:lang w:val="en-US" w:eastAsia="zh-CN"/>
        </w:rPr>
        <w:t>可疑人员弹框页面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0069"/>
      <w:r>
        <w:rPr>
          <w:rFonts w:hint="default"/>
          <w:lang w:val="en-US" w:eastAsia="zh-CN"/>
        </w:rPr>
        <w:t>4.1</w:t>
      </w:r>
      <w:r>
        <w:rPr>
          <w:rFonts w:hint="eastAsia"/>
          <w:lang w:val="en-US" w:eastAsia="zh-CN"/>
        </w:rPr>
        <w:t>主页，由可疑人群页面的人员按钮弹出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6530" cy="2614930"/>
            <wp:effectExtent l="0" t="0" r="1270" b="13970"/>
            <wp:docPr id="6" name="图片 6" descr="15076010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0760108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bookmarkStart w:id="14" w:name="_Toc7251"/>
      <w:r>
        <w:rPr>
          <w:rFonts w:hint="eastAsia"/>
          <w:b/>
          <w:lang w:val="en-US" w:eastAsia="zh-CN"/>
        </w:rPr>
        <w:t>4.2在该弹框中点击添加，将添加一个可疑人员：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20160" cy="2395220"/>
            <wp:effectExtent l="0" t="0" r="8890" b="5080"/>
            <wp:docPr id="7" name="图片 7" descr="15076011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0760114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bookmarkStart w:id="15" w:name="_Toc19173"/>
      <w:r>
        <w:rPr>
          <w:rFonts w:hint="eastAsia"/>
          <w:b/>
          <w:lang w:val="en-US" w:eastAsia="zh-CN"/>
        </w:rPr>
        <w:t>4.3在该弹框中点击查看，将查看一个可疑人员，界面如上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bookmarkStart w:id="16" w:name="_Toc716"/>
      <w:r>
        <w:rPr>
          <w:rFonts w:hint="eastAsia"/>
          <w:b/>
          <w:lang w:val="en-US" w:eastAsia="zh-CN"/>
        </w:rPr>
        <w:t>4.4在该弹框中点击修改，将修改一个可疑人员，界面如上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bookmarkStart w:id="17" w:name="_Toc10799"/>
      <w:r>
        <w:rPr>
          <w:rFonts w:hint="eastAsia"/>
          <w:b/>
          <w:lang w:val="en-US" w:eastAsia="zh-CN"/>
        </w:rPr>
        <w:t>4.5在该弹框中点击删除，将删除一个或多个可疑人员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bookmarkStart w:id="18" w:name="_Toc14576"/>
      <w:r>
        <w:rPr>
          <w:rFonts w:hint="eastAsia"/>
          <w:b/>
          <w:lang w:val="en-US" w:eastAsia="zh-CN"/>
        </w:rPr>
        <w:t>4.6 点击查询按钮，将根据查询条件进行查询，并重新显示结果</w:t>
      </w:r>
      <w:bookmarkEnd w:id="18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2C40"/>
    <w:multiLevelType w:val="singleLevel"/>
    <w:tmpl w:val="59DC2C4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6006E"/>
    <w:rsid w:val="069E4B1C"/>
    <w:rsid w:val="09F90C75"/>
    <w:rsid w:val="0D6D0E39"/>
    <w:rsid w:val="0E9A723C"/>
    <w:rsid w:val="11CE3B77"/>
    <w:rsid w:val="14584115"/>
    <w:rsid w:val="15760091"/>
    <w:rsid w:val="15B00C59"/>
    <w:rsid w:val="18274733"/>
    <w:rsid w:val="186A1C4F"/>
    <w:rsid w:val="19525273"/>
    <w:rsid w:val="1B3272DA"/>
    <w:rsid w:val="1CAD5091"/>
    <w:rsid w:val="1D4D7009"/>
    <w:rsid w:val="21063DF2"/>
    <w:rsid w:val="24CE69D6"/>
    <w:rsid w:val="26582766"/>
    <w:rsid w:val="2A773FDD"/>
    <w:rsid w:val="2B7A6097"/>
    <w:rsid w:val="2CE51667"/>
    <w:rsid w:val="33FD125D"/>
    <w:rsid w:val="34746381"/>
    <w:rsid w:val="3DD538FE"/>
    <w:rsid w:val="3E5F14E2"/>
    <w:rsid w:val="465735C0"/>
    <w:rsid w:val="46A573FF"/>
    <w:rsid w:val="47353365"/>
    <w:rsid w:val="47544D8C"/>
    <w:rsid w:val="4ADF5AB6"/>
    <w:rsid w:val="4C1F17F7"/>
    <w:rsid w:val="4C752028"/>
    <w:rsid w:val="51950D5B"/>
    <w:rsid w:val="51E56D9B"/>
    <w:rsid w:val="53D91C35"/>
    <w:rsid w:val="5B5F10EB"/>
    <w:rsid w:val="5C430EE3"/>
    <w:rsid w:val="5E7611A7"/>
    <w:rsid w:val="5EBF382A"/>
    <w:rsid w:val="5FC82698"/>
    <w:rsid w:val="64F23E4A"/>
    <w:rsid w:val="65AA786F"/>
    <w:rsid w:val="684B724E"/>
    <w:rsid w:val="690A03B5"/>
    <w:rsid w:val="6AE96B07"/>
    <w:rsid w:val="6B7058D3"/>
    <w:rsid w:val="6CB66527"/>
    <w:rsid w:val="6CD03C63"/>
    <w:rsid w:val="6EA626FB"/>
    <w:rsid w:val="6EC849E0"/>
    <w:rsid w:val="6EED7220"/>
    <w:rsid w:val="6F7C080F"/>
    <w:rsid w:val="70417855"/>
    <w:rsid w:val="73B72341"/>
    <w:rsid w:val="73F45B3E"/>
    <w:rsid w:val="74FD3AC1"/>
    <w:rsid w:val="76375820"/>
    <w:rsid w:val="78DD41C8"/>
    <w:rsid w:val="793E2A4F"/>
    <w:rsid w:val="79421DD4"/>
    <w:rsid w:val="795B5FBC"/>
    <w:rsid w:val="7BD511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Hover</dc:creator>
  <cp:lastModifiedBy>Hover</cp:lastModifiedBy>
  <dcterms:modified xsi:type="dcterms:W3CDTF">2017-10-10T02:14:29Z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