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K8s 常用命令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查看集群节点状态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10" w:afterAutospacing="0"/>
        <w:ind w:left="0" w:right="0"/>
      </w:pPr>
      <w:r>
        <w:rPr>
          <w:rFonts w:hint="default" w:ascii="Arial" w:hAnsi="Arial" w:cs="Arial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CFCFC"/>
        </w:rPr>
        <w:t>kubectl get node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2" w:beforeAutospacing="0" w:after="21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drawing>
          <wp:inline distT="0" distB="0" distL="114300" distR="114300">
            <wp:extent cx="4562475" cy="990600"/>
            <wp:effectExtent l="0" t="0" r="9525" b="0"/>
            <wp:docPr id="1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2" w:beforeAutospacing="0" w:after="21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>此命令可以查看各个节点的状态，通过节点状态可以判断节点情况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查看集群所有pod状态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10" w:afterAutospacing="0"/>
        <w:ind w:left="0" w:right="0"/>
      </w:pPr>
      <w:r>
        <w:rPr>
          <w:rFonts w:hint="default" w:ascii="Arial" w:hAnsi="Arial" w:cs="Arial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CFCFC"/>
        </w:rPr>
        <w:t>kubectl get pods --all-namespaces -o wide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2" w:beforeAutospacing="0" w:after="21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CFCFC"/>
        </w:rPr>
        <w:drawing>
          <wp:inline distT="0" distB="0" distL="114300" distR="114300">
            <wp:extent cx="5996305" cy="2113280"/>
            <wp:effectExtent l="0" t="0" r="4445" b="1270"/>
            <wp:docPr id="2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6305" cy="2113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2" w:beforeAutospacing="0" w:after="21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>此命令可以查看各个pod的运行情况，通过pod状态信息（STATUS）可以判断各个pod的运行情况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查看pod信息情况（describe）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10" w:afterAutospacing="0"/>
        <w:ind w:left="0" w:right="0"/>
      </w:pPr>
      <w:r>
        <w:rPr>
          <w:rFonts w:hint="default" w:ascii="Arial" w:hAnsi="Arial" w:cs="Arial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CFCFC"/>
        </w:rPr>
        <w:t>kubectl describe pod 服务pod名称 -n 服务空间名称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2" w:beforeAutospacing="0" w:after="21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>如查看海豚服务后端（dops-backend）信息情况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2" w:beforeAutospacing="0" w:after="21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>如图，先获取服务pod名称；再查看服务pod信息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2" w:beforeAutospacing="0" w:after="21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CFCFC"/>
        </w:rPr>
        <w:drawing>
          <wp:inline distT="0" distB="0" distL="114300" distR="114300">
            <wp:extent cx="5037455" cy="1207135"/>
            <wp:effectExtent l="0" t="0" r="10795" b="12065"/>
            <wp:docPr id="11" name="图片 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7455" cy="1207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2" w:beforeAutospacing="0" w:after="21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>此命令可以排查pod相关事件信息，以及部署情况，以及启动情况等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查看节点信息情况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10" w:afterAutospacing="0"/>
        <w:ind w:left="0" w:right="0"/>
      </w:pPr>
      <w:r>
        <w:rPr>
          <w:rFonts w:hint="default" w:ascii="Arial" w:hAnsi="Arial" w:cs="Arial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CFCFC"/>
        </w:rPr>
        <w:t>kubectl describe node </w:t>
      </w:r>
      <w:r>
        <w:rPr>
          <w:rStyle w:val="5"/>
          <w:rFonts w:hint="default" w:ascii="Arial" w:hAnsi="Arial" w:cs="Arial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CFCFC"/>
        </w:rPr>
        <w:t>节点名称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>如图先查看节点名称，再查看节点信息情况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2" w:beforeAutospacing="0" w:after="21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drawing>
          <wp:inline distT="0" distB="0" distL="114300" distR="114300">
            <wp:extent cx="5391150" cy="1943100"/>
            <wp:effectExtent l="0" t="0" r="0" b="0"/>
            <wp:docPr id="12" name="图片 6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2" w:beforeAutospacing="0" w:after="21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>可以查看节点的内存使用情况，各个业务的资源占用情况，以及各个空间的使用情况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查看pod日志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10" w:afterAutospacing="0"/>
        <w:ind w:left="0" w:right="0"/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CFCFC"/>
        </w:rPr>
        <w:t>实时查看日志信息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2" w:beforeAutospacing="0" w:after="210" w:afterAutospacing="0"/>
        <w:ind w:left="0" w:right="0"/>
      </w:pPr>
      <w:r>
        <w:rPr>
          <w:rFonts w:hint="default" w:ascii="Arial" w:hAnsi="Arial" w:cs="Arial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CFCFC"/>
        </w:rPr>
        <w:t>kubectl -n </w:t>
      </w:r>
      <w:r>
        <w:rPr>
          <w:rStyle w:val="5"/>
          <w:rFonts w:hint="default" w:ascii="Arial" w:hAnsi="Arial" w:cs="Arial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CFCFC"/>
        </w:rPr>
        <w:t>空间名称</w:t>
      </w:r>
      <w:r>
        <w:rPr>
          <w:rFonts w:hint="default" w:ascii="Arial" w:hAnsi="Arial" w:cs="Arial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CFCFC"/>
        </w:rPr>
        <w:t> logs -f </w:t>
      </w:r>
      <w:r>
        <w:rPr>
          <w:rStyle w:val="5"/>
          <w:rFonts w:hint="default" w:ascii="Arial" w:hAnsi="Arial" w:cs="Arial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CFCFC"/>
        </w:rPr>
        <w:t>服务pod名称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2" w:beforeAutospacing="0" w:after="210" w:afterAutospacing="0"/>
        <w:ind w:left="0" w:right="0"/>
      </w:pPr>
      <w:r>
        <w:rPr>
          <w:rFonts w:hint="default" w:ascii="Arial" w:hAnsi="Arial" w:cs="Arial"/>
          <w:i w:val="0"/>
          <w:caps w:val="0"/>
          <w:color w:val="0000FF"/>
          <w:spacing w:val="0"/>
          <w:sz w:val="21"/>
          <w:szCs w:val="21"/>
          <w:shd w:val="clear" w:fill="FCFCFC"/>
        </w:rPr>
        <w:drawing>
          <wp:inline distT="0" distB="0" distL="114300" distR="114300">
            <wp:extent cx="5674360" cy="1316355"/>
            <wp:effectExtent l="0" t="0" r="2540" b="17145"/>
            <wp:docPr id="4" name="图片 7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4360" cy="1316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2" w:beforeAutospacing="0" w:after="210" w:afterAutospacing="0"/>
        <w:ind w:left="0" w:right="0"/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CFCFC"/>
        </w:rPr>
        <w:t>日志下载到本地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2" w:beforeAutospacing="0" w:after="210" w:afterAutospacing="0"/>
        <w:ind w:left="0" w:right="0"/>
      </w:pPr>
      <w:r>
        <w:rPr>
          <w:rFonts w:hint="default" w:ascii="Arial" w:hAnsi="Arial" w:cs="Arial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CFCFC"/>
        </w:rPr>
        <w:t>kubectl -n </w:t>
      </w:r>
      <w:r>
        <w:rPr>
          <w:rStyle w:val="5"/>
          <w:rFonts w:hint="default" w:ascii="Arial" w:hAnsi="Arial" w:cs="Arial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CFCFC"/>
        </w:rPr>
        <w:t>空间名称</w:t>
      </w:r>
      <w:r>
        <w:rPr>
          <w:rFonts w:hint="default" w:ascii="Arial" w:hAnsi="Arial" w:cs="Arial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CFCFC"/>
        </w:rPr>
        <w:t> logs </w:t>
      </w:r>
      <w:r>
        <w:rPr>
          <w:rStyle w:val="5"/>
          <w:rFonts w:hint="default" w:ascii="Arial" w:hAnsi="Arial" w:cs="Arial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CFCFC"/>
        </w:rPr>
        <w:t>服务pod名称</w:t>
      </w:r>
      <w:r>
        <w:rPr>
          <w:rFonts w:hint="default" w:ascii="Arial" w:hAnsi="Arial" w:cs="Arial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CFCFC"/>
        </w:rPr>
        <w:t> &gt;</w:t>
      </w:r>
      <w:r>
        <w:rPr>
          <w:rStyle w:val="5"/>
          <w:rFonts w:hint="default" w:ascii="Arial" w:hAnsi="Arial" w:cs="Arial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CFCFC"/>
        </w:rPr>
        <w:t> /服务器路径/落地名称.log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2" w:beforeAutospacing="0" w:after="210" w:afterAutospacing="0"/>
        <w:ind w:left="0" w:right="0"/>
      </w:pPr>
      <w:r>
        <w:rPr>
          <w:rFonts w:hint="default" w:ascii="Arial" w:hAnsi="Arial" w:cs="Arial"/>
          <w:i w:val="0"/>
          <w:caps w:val="0"/>
          <w:color w:val="0000FF"/>
          <w:spacing w:val="0"/>
          <w:sz w:val="21"/>
          <w:szCs w:val="21"/>
          <w:shd w:val="clear" w:fill="FCFCFC"/>
        </w:rPr>
        <w:drawing>
          <wp:inline distT="0" distB="0" distL="114300" distR="114300">
            <wp:extent cx="5109210" cy="227330"/>
            <wp:effectExtent l="0" t="0" r="15240" b="1270"/>
            <wp:docPr id="9" name="图片 8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109210" cy="227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2" w:beforeAutospacing="0" w:after="21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>这两个命令可以排查相关业务运行情况，更准确的定位业务运行日志的信息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查看业务项目部署情况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1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>查看所有deployment项目部署信息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br w:type="textWrapping"/>
      </w:r>
      <w:r>
        <w:rPr>
          <w:rFonts w:hint="default" w:ascii="Arial" w:hAnsi="Arial" w:cs="Arial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CFCFC"/>
        </w:rPr>
        <w:t>kubectl get deployment --all-namespaces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>查看所有daemonset项目部署信息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br w:type="textWrapping"/>
      </w:r>
      <w:r>
        <w:rPr>
          <w:rFonts w:hint="default" w:ascii="Arial" w:hAnsi="Arial" w:cs="Arial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CFCFC"/>
        </w:rPr>
        <w:t>kubectl get daemonset --all-namespaces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>查看所有statefulset项目部署信息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br w:type="textWrapping"/>
      </w:r>
      <w:r>
        <w:rPr>
          <w:rFonts w:hint="default" w:ascii="Arial" w:hAnsi="Arial" w:cs="Arial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CFCFC"/>
        </w:rPr>
        <w:t>kubectl get statefulset --all-namespaces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2" w:beforeAutospacing="0" w:after="210" w:afterAutospacing="0"/>
        <w:ind w:left="0" w:right="0"/>
      </w:pPr>
      <w:r>
        <w:rPr>
          <w:rFonts w:hint="default" w:ascii="Arial" w:hAnsi="Arial" w:cs="Arial"/>
          <w:i w:val="0"/>
          <w:caps w:val="0"/>
          <w:color w:val="0000FF"/>
          <w:spacing w:val="0"/>
          <w:sz w:val="21"/>
          <w:szCs w:val="21"/>
          <w:shd w:val="clear" w:fill="FCFCFC"/>
        </w:rPr>
        <w:drawing>
          <wp:inline distT="0" distB="0" distL="114300" distR="114300">
            <wp:extent cx="5901055" cy="4877435"/>
            <wp:effectExtent l="0" t="0" r="4445" b="18415"/>
            <wp:docPr id="6" name="图片 9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1055" cy="4877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2" w:beforeAutospacing="0" w:after="21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>查看某个 deployment项目的部署情况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br w:type="textWrapping"/>
      </w:r>
      <w:r>
        <w:rPr>
          <w:rFonts w:hint="default" w:ascii="Arial" w:hAnsi="Arial" w:cs="Arial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CFCFC"/>
        </w:rPr>
        <w:t>kubectl get deployment 项目名称 -n 空间名称 -o yaml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2" w:beforeAutospacing="0" w:after="21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CFCFC"/>
        </w:rPr>
        <w:drawing>
          <wp:inline distT="0" distB="0" distL="114300" distR="114300">
            <wp:extent cx="5206365" cy="1318260"/>
            <wp:effectExtent l="0" t="0" r="13335" b="15240"/>
            <wp:docPr id="8" name="图片 10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6365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>查看某个 daemonset项目的部署情况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br w:type="textWrapping"/>
      </w:r>
      <w:r>
        <w:rPr>
          <w:rFonts w:hint="default" w:ascii="Arial" w:hAnsi="Arial" w:cs="Arial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CFCFC"/>
        </w:rPr>
        <w:t>kubectl get daemonset 项目名称 -n 空间名称 -o yaml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2" w:beforeAutospacing="0" w:after="21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CFCFC"/>
        </w:rPr>
        <w:drawing>
          <wp:inline distT="0" distB="0" distL="114300" distR="114300">
            <wp:extent cx="5310505" cy="1141730"/>
            <wp:effectExtent l="0" t="0" r="4445" b="1270"/>
            <wp:docPr id="10" name="图片 11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1141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>查看某个 statefulset项目的部署情况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br w:type="textWrapping"/>
      </w:r>
      <w:r>
        <w:rPr>
          <w:rFonts w:hint="default" w:ascii="Arial" w:hAnsi="Arial" w:cs="Arial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CFCFC"/>
        </w:rPr>
        <w:t>kubectl get statefulset 项目名称 -n 空间名称 -o yaml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2" w:beforeAutospacing="0" w:after="210" w:afterAutospacing="0"/>
        <w:ind w:left="0" w:right="0"/>
      </w:pPr>
      <w:r>
        <w:rPr>
          <w:rFonts w:hint="default" w:ascii="Arial" w:hAnsi="Arial" w:cs="Arial"/>
          <w:i w:val="0"/>
          <w:caps w:val="0"/>
          <w:color w:val="0000FF"/>
          <w:spacing w:val="0"/>
          <w:sz w:val="21"/>
          <w:szCs w:val="21"/>
          <w:shd w:val="clear" w:fill="FCFCFC"/>
        </w:rPr>
        <w:drawing>
          <wp:inline distT="0" distB="0" distL="114300" distR="114300">
            <wp:extent cx="5363210" cy="1880235"/>
            <wp:effectExtent l="0" t="0" r="8890" b="5715"/>
            <wp:docPr id="5" name="图片 12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2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3210" cy="1880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2" w:beforeAutospacing="0" w:after="422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>此类命令就是查看业务相关部署情况，可以排查业务的使用资源挂载目录等等信息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查看路由信息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210" w:afterAutospacing="0"/>
        <w:ind w:left="0" w:right="0"/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CFCFC"/>
        </w:rPr>
        <w:t>查看所有业务的路由信息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2" w:beforeAutospacing="0" w:after="210" w:afterAutospacing="0"/>
        <w:ind w:left="0" w:right="0"/>
      </w:pPr>
      <w:r>
        <w:rPr>
          <w:rFonts w:hint="default" w:ascii="Arial" w:hAnsi="Arial" w:cs="Arial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CFCFC"/>
        </w:rPr>
        <w:t>kubectl get ing --all-namespaces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2" w:beforeAutospacing="0" w:after="21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CFCFC"/>
        </w:rPr>
        <w:drawing>
          <wp:inline distT="0" distB="0" distL="114300" distR="114300">
            <wp:extent cx="5264150" cy="1504315"/>
            <wp:effectExtent l="0" t="0" r="12700" b="635"/>
            <wp:docPr id="3" name="图片 13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3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504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2" w:beforeAutospacing="0" w:after="21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>由上图可以查看，业务的对外端口都是80端口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2" w:beforeAutospacing="0" w:after="21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>查看某个业务的路由信息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2" w:beforeAutospacing="0" w:after="210" w:afterAutospacing="0"/>
        <w:ind w:left="0" w:right="0"/>
      </w:pPr>
      <w:r>
        <w:rPr>
          <w:rFonts w:hint="default" w:ascii="Arial" w:hAnsi="Arial" w:cs="Arial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CFCFC"/>
        </w:rPr>
        <w:t> kubectl get ing  业务路由名称 -n 空间名称 -o yaml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2" w:beforeAutospacing="0" w:after="21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CFCFC"/>
        </w:rPr>
        <w:drawing>
          <wp:inline distT="0" distB="0" distL="114300" distR="114300">
            <wp:extent cx="5821045" cy="2883535"/>
            <wp:effectExtent l="0" t="0" r="8255" b="12065"/>
            <wp:docPr id="7" name="图片 14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4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1045" cy="2883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2" w:beforeAutospacing="0" w:after="210" w:afterAutospacing="0"/>
        <w:ind w:left="0" w:right="0"/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CFCFC"/>
        </w:rPr>
        <w:t>可以查看当前业务的路径信息，映射到外部的端口信息，以及相关路径情况</w:t>
      </w:r>
    </w:p>
    <w:p>
      <w:pPr>
        <w:jc w:val="both"/>
        <w:rPr>
          <w:rFonts w:hint="default"/>
          <w:b/>
          <w:bCs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4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2020-10-26T07:27:59Z</dcterms:created>
  <dc:creator>wangbo_kedacom</dc:creator>
  <cp:lastModifiedBy>梁元明</cp:lastModifiedBy>
  <dcterms:modified xsi:type="dcterms:W3CDTF">2020-10-26T07:30:47Z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