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06B4C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408872"/>
      <w:bookmarkStart w:id="2" w:name="_Toc490409487"/>
      <w:bookmarkStart w:id="3" w:name="_Toc499583519"/>
      <w:commentRangeStart w:id="4"/>
      <w:r w:rsidRPr="00F431B8">
        <w:rPr>
          <w:color w:val="FFFFFF" w:themeColor="background1"/>
        </w:rPr>
        <w:t>Обложка</w:t>
      </w:r>
      <w:bookmarkEnd w:id="0"/>
      <w:commentRangeEnd w:id="4"/>
      <w:r w:rsidR="00924DF8">
        <w:rPr>
          <w:rStyle w:val="ab"/>
          <w:rFonts w:eastAsiaTheme="minorHAnsi" w:cstheme="minorBidi"/>
          <w:b w:val="0"/>
        </w:rPr>
        <w:commentReference w:id="4"/>
      </w:r>
      <w:bookmarkEnd w:id="1"/>
      <w:bookmarkEnd w:id="2"/>
      <w:bookmarkEnd w:id="3"/>
    </w:p>
    <w:p w14:paraId="7FA13865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947C42" wp14:editId="116FB643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785D25" w14:textId="77777777" w:rsidR="00D10BB2" w:rsidRPr="00704534" w:rsidRDefault="00D10BB2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47C4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4C785D25" w14:textId="77777777" w:rsidR="00D10BB2" w:rsidRPr="00704534" w:rsidRDefault="00D10BB2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FEA5B" wp14:editId="48BE5982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3CC2A66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EA5B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73CC2A66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CAFC3" wp14:editId="4F6F9605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00CDC8F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AFC3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00CDC8F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B10EA" wp14:editId="1D24A55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5694F33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10EA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55694F33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7ED9F" wp14:editId="5993BFA2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29017F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2F2B2C65" w14:textId="6BC938AB" w:rsidR="00D10BB2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637F3C" w:rsidRP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</w:p>
                          <w:p w14:paraId="7B1CD9F7" w14:textId="5F1592D2" w:rsidR="00637F3C" w:rsidRPr="00B04AD7" w:rsidRDefault="00637F3C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Подраздел </w:t>
                            </w:r>
                            <w:r w:rsidR="00121362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Система </w:t>
                            </w:r>
                            <w:r w:rsidR="00121362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водоснабжения</w:t>
                            </w:r>
                          </w:p>
                          <w:p w14:paraId="2652EE91" w14:textId="24BB87AF" w:rsidR="00D10BB2" w:rsidRPr="00B04AD7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121362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ИОС.2</w:t>
                            </w:r>
                          </w:p>
                          <w:p w14:paraId="5696FC47" w14:textId="0AFBE595" w:rsidR="00D10BB2" w:rsidRPr="00B04AD7" w:rsidRDefault="0012136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7ED9F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3B29017F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2F2B2C65" w14:textId="6BC938AB" w:rsidR="00D10BB2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5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637F3C" w:rsidRP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</w:p>
                    <w:p w14:paraId="7B1CD9F7" w14:textId="5F1592D2" w:rsidR="00637F3C" w:rsidRPr="00B04AD7" w:rsidRDefault="00637F3C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Подраздел </w:t>
                      </w:r>
                      <w:r w:rsidR="00121362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Система </w:t>
                      </w:r>
                      <w:r w:rsidR="00121362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водоснабжения</w:t>
                      </w:r>
                    </w:p>
                    <w:p w14:paraId="2652EE91" w14:textId="24BB87AF" w:rsidR="00D10BB2" w:rsidRPr="00B04AD7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 w:rsidR="00121362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ИОС.2</w:t>
                      </w:r>
                    </w:p>
                    <w:p w14:paraId="5696FC47" w14:textId="0AFBE595" w:rsidR="00D10BB2" w:rsidRPr="00B04AD7" w:rsidRDefault="0012136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B7FA6" wp14:editId="63CCB5F4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68AB49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B7FA6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6968AB49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bookmarkStart w:id="5" w:name="_Toc490396789"/>
    <w:bookmarkStart w:id="6" w:name="_Toc490408873"/>
    <w:bookmarkStart w:id="7" w:name="_Toc490409488"/>
    <w:bookmarkStart w:id="8" w:name="_Toc490316139"/>
    <w:bookmarkStart w:id="9" w:name="_Toc472159313"/>
    <w:bookmarkStart w:id="10" w:name="_Toc499583520"/>
    <w:p w14:paraId="66FD6935" w14:textId="77777777" w:rsidR="001D0182" w:rsidRDefault="002C05FA" w:rsidP="00F431B8">
      <w:pPr>
        <w:pStyle w:val="1"/>
      </w:pPr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81EEC6" wp14:editId="32B1F88C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02083A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1EEC6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1E02083A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98EBCC" wp14:editId="359AE241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9DC1BC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EBCC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99DC1BC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5"/>
      <w:bookmarkEnd w:id="6"/>
      <w:bookmarkEnd w:id="7"/>
      <w:bookmarkEnd w:id="10"/>
    </w:p>
    <w:p w14:paraId="22BA1376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695E2" wp14:editId="5610B067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D8172A" w14:textId="77777777" w:rsidR="00D10BB2" w:rsidRPr="00B04AD7" w:rsidRDefault="00D10BB2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95E2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31D8172A" w14:textId="77777777" w:rsidR="00D10BB2" w:rsidRPr="00B04AD7" w:rsidRDefault="00D10BB2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C4D30" wp14:editId="5F3A083F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B20A8C" w14:textId="77777777" w:rsidR="00D10BB2" w:rsidRPr="00704534" w:rsidRDefault="00D10BB2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4D30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1DB20A8C" w14:textId="77777777" w:rsidR="00D10BB2" w:rsidRPr="00704534" w:rsidRDefault="00D10BB2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7895D59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5B429C" wp14:editId="58173FD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31E4DD3" w14:textId="77777777" w:rsidR="00D10BB2" w:rsidRPr="00B04AD7" w:rsidRDefault="00D10BB2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B429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331E4DD3" w14:textId="77777777" w:rsidR="00D10BB2" w:rsidRPr="00B04AD7" w:rsidRDefault="00D10BB2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F863BD" wp14:editId="6A16F438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D10BB2" w:rsidRPr="00B04AD7" w14:paraId="46B3D2C4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044873AA" w14:textId="77777777" w:rsidR="00D10BB2" w:rsidRPr="00B04AD7" w:rsidRDefault="00D10BB2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6A89E219" w14:textId="77777777" w:rsidR="00D10BB2" w:rsidRPr="00B04AD7" w:rsidRDefault="00D10BB2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7BA98270" w14:textId="77777777" w:rsidR="00D10BB2" w:rsidRPr="005A0001" w:rsidRDefault="00D10BB2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863BD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D10BB2" w:rsidRPr="00B04AD7" w14:paraId="46B3D2C4" w14:textId="77777777" w:rsidTr="00D10BB2">
                        <w:tc>
                          <w:tcPr>
                            <w:tcW w:w="6804" w:type="dxa"/>
                          </w:tcPr>
                          <w:p w14:paraId="044873AA" w14:textId="77777777" w:rsidR="00D10BB2" w:rsidRPr="00B04AD7" w:rsidRDefault="00D10BB2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6A89E219" w14:textId="77777777" w:rsidR="00D10BB2" w:rsidRPr="00B04AD7" w:rsidRDefault="00D10BB2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7BA98270" w14:textId="77777777" w:rsidR="00D10BB2" w:rsidRPr="005A0001" w:rsidRDefault="00D10BB2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A3E8C8" wp14:editId="6425EB5D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AFD5405" w14:textId="77777777" w:rsidR="00121362" w:rsidRPr="00B04AD7" w:rsidRDefault="00121362" w:rsidP="00121362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138D42E6" w14:textId="1700968B" w:rsidR="00121362" w:rsidRDefault="00121362" w:rsidP="00121362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</w:p>
                          <w:p w14:paraId="2D4C276E" w14:textId="77777777" w:rsidR="00121362" w:rsidRPr="00B04AD7" w:rsidRDefault="00121362" w:rsidP="00121362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Подраздел 2. Система водоснабжения</w:t>
                            </w:r>
                          </w:p>
                          <w:p w14:paraId="5D917170" w14:textId="77777777" w:rsidR="00121362" w:rsidRPr="00B04AD7" w:rsidRDefault="00121362" w:rsidP="00121362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ИОС.2</w:t>
                            </w:r>
                          </w:p>
                          <w:p w14:paraId="2FB9C4A8" w14:textId="77777777" w:rsidR="00121362" w:rsidRPr="00B04AD7" w:rsidRDefault="00121362" w:rsidP="00121362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6</w:t>
                            </w:r>
                          </w:p>
                          <w:p w14:paraId="072C71D3" w14:textId="77777777" w:rsidR="00D10BB2" w:rsidRPr="00B04AD7" w:rsidRDefault="00D10BB2" w:rsidP="009B626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E8C8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6AFD5405" w14:textId="77777777" w:rsidR="00121362" w:rsidRPr="00B04AD7" w:rsidRDefault="00121362" w:rsidP="00121362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138D42E6" w14:textId="1700968B" w:rsidR="00121362" w:rsidRDefault="00121362" w:rsidP="00121362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5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  <w:bookmarkStart w:id="10" w:name="_GoBack"/>
                      <w:bookmarkEnd w:id="10"/>
                    </w:p>
                    <w:p w14:paraId="2D4C276E" w14:textId="77777777" w:rsidR="00121362" w:rsidRPr="00B04AD7" w:rsidRDefault="00121362" w:rsidP="00121362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Подраздел 2. Система водоснабжения</w:t>
                      </w:r>
                    </w:p>
                    <w:p w14:paraId="5D917170" w14:textId="77777777" w:rsidR="00121362" w:rsidRPr="00B04AD7" w:rsidRDefault="00121362" w:rsidP="00121362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ИОС.2</w:t>
                      </w:r>
                    </w:p>
                    <w:p w14:paraId="2FB9C4A8" w14:textId="77777777" w:rsidR="00121362" w:rsidRPr="00B04AD7" w:rsidRDefault="00121362" w:rsidP="00121362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6</w:t>
                      </w:r>
                    </w:p>
                    <w:p w14:paraId="072C71D3" w14:textId="77777777" w:rsidR="00D10BB2" w:rsidRPr="00B04AD7" w:rsidRDefault="00D10BB2" w:rsidP="009B626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BCF041C" w14:textId="77777777" w:rsidR="00B72671" w:rsidRDefault="00B72671" w:rsidP="00931647">
      <w:pPr>
        <w:pStyle w:val="1"/>
      </w:pPr>
      <w:bookmarkStart w:id="11" w:name="С"/>
      <w:bookmarkStart w:id="12" w:name="_Toc490396790"/>
      <w:bookmarkStart w:id="13" w:name="_Toc490408874"/>
      <w:bookmarkStart w:id="14" w:name="_Toc490409489"/>
      <w:bookmarkStart w:id="15" w:name="_Toc499583521"/>
      <w:bookmarkEnd w:id="11"/>
      <w:r>
        <w:lastRenderedPageBreak/>
        <w:t>Содержание тома</w:t>
      </w:r>
      <w:bookmarkEnd w:id="8"/>
      <w:bookmarkEnd w:id="12"/>
      <w:bookmarkEnd w:id="13"/>
      <w:bookmarkEnd w:id="14"/>
      <w:bookmarkEnd w:id="15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6DC9437E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FDD8BC6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8107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4AC37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16B9A7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D2F1B14" w14:textId="2143BB92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121362">
              <w:t>ИОС.2-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2EB417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16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61BFD0C9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727219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16"/>
            <w:r w:rsidR="007870F8">
              <w:rPr>
                <w:rStyle w:val="ab"/>
                <w:rFonts w:eastAsiaTheme="minorHAnsi" w:cstheme="minorBidi"/>
              </w:rPr>
              <w:commentReference w:id="16"/>
            </w:r>
          </w:p>
        </w:tc>
      </w:tr>
      <w:tr w:rsidR="00B72671" w14:paraId="283B0A3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B647C4F" w14:textId="0FB1D610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121362">
              <w:t>ИОС.2-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01D891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6DDDB83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727219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7A9D4E2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C035004" w14:textId="4A3983BC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121362">
              <w:t>ИОС.2.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21B592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763F6F4A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727219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3ACEE231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FCB700D" w14:textId="0AB90E02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121362">
              <w:t>ИОС.2.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968CBF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CA25620" w14:textId="6F4C7A6C" w:rsidR="00B72671" w:rsidRPr="00B72671" w:rsidRDefault="000D3915" w:rsidP="00433F65">
            <w:pPr>
              <w:pStyle w:val="Mp"/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A3567F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p>
        </w:tc>
      </w:tr>
      <w:tr w:rsidR="00B72671" w14:paraId="427296A7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DC8401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4FF82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4F05179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10A5CB5" w14:textId="77777777" w:rsidR="005E5B34" w:rsidRDefault="005E5B34" w:rsidP="00B72671">
      <w:pPr>
        <w:pStyle w:val="Mp"/>
        <w:rPr>
          <w:b/>
          <w:noProof/>
          <w:szCs w:val="20"/>
          <w:lang w:eastAsia="ru-RU"/>
        </w:rPr>
      </w:pPr>
    </w:p>
    <w:p w14:paraId="45937601" w14:textId="77777777" w:rsidR="00B72671" w:rsidRDefault="00B72671" w:rsidP="00B72671">
      <w:pPr>
        <w:pStyle w:val="Mp"/>
        <w:sectPr w:rsidR="00B72671" w:rsidSect="005C2B83">
          <w:headerReference w:type="default" r:id="rId14"/>
          <w:footerReference w:type="default" r:id="rId15"/>
          <w:footerReference w:type="first" r:id="rId16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4522CD91" w14:textId="77777777" w:rsidR="00931647" w:rsidRDefault="00931647" w:rsidP="00931647">
      <w:pPr>
        <w:pStyle w:val="1"/>
      </w:pPr>
      <w:bookmarkStart w:id="17" w:name="СП"/>
      <w:bookmarkStart w:id="18" w:name="_Toc490316140"/>
      <w:bookmarkStart w:id="19" w:name="_Toc490396791"/>
      <w:bookmarkStart w:id="20" w:name="_Toc490408875"/>
      <w:bookmarkStart w:id="21" w:name="_Toc490409490"/>
      <w:bookmarkStart w:id="22" w:name="_Toc499583522"/>
      <w:bookmarkEnd w:id="17"/>
      <w:r>
        <w:lastRenderedPageBreak/>
        <w:t>Состав проектной документации</w:t>
      </w:r>
      <w:bookmarkEnd w:id="9"/>
      <w:bookmarkEnd w:id="18"/>
      <w:bookmarkEnd w:id="19"/>
      <w:bookmarkEnd w:id="20"/>
      <w:bookmarkEnd w:id="21"/>
      <w:bookmarkEnd w:id="22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F93792" w:rsidRPr="00B04AD7" w14:paraId="34208153" w14:textId="77777777" w:rsidTr="00FD262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DE44235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78CCBB59" w14:textId="77777777" w:rsidR="00F93792" w:rsidRPr="00E921A0" w:rsidRDefault="00F93792" w:rsidP="00FD262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3C4C34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443EEE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22F1AB6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F93792" w:rsidRPr="00B04AD7" w14:paraId="2B8AFB98" w14:textId="77777777" w:rsidTr="00FD262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E0E1262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E43382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98F05F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B4A46CD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F93792" w:rsidRPr="00B04AD7" w14:paraId="767B87F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DE2B6E3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8ECC93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A069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A069D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4B0063" w14:textId="77777777" w:rsidR="00F93792" w:rsidRPr="00CA069D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A5ABFC4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58AE7E8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C1BC65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9455F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B2A94A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2155D7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0051E39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93A0ADE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BFB51A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F93792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F93792">
              <w:rPr>
                <w:rFonts w:eastAsia="Times New Roman" w:cs="Times New Roman"/>
                <w:szCs w:val="20"/>
                <w:lang w:eastAsia="ru-RU"/>
              </w:rPr>
              <w:t>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9360BE" w14:textId="77777777" w:rsidR="00F93792" w:rsidRPr="00F93792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3F318A4" w14:textId="10BAB1CE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F93792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5CFB160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F6557F6" w14:textId="77777777" w:rsidR="00F93792" w:rsidRPr="00290DE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EC3763" w14:textId="77777777" w:rsidR="00F93792" w:rsidRPr="00290DE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290DE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290DED">
              <w:rPr>
                <w:rFonts w:eastAsia="Times New Roman" w:cs="Times New Roman"/>
                <w:szCs w:val="20"/>
                <w:lang w:eastAsia="ru-RU"/>
              </w:rPr>
              <w:t>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157B3A" w14:textId="77777777" w:rsidR="00F93792" w:rsidRPr="00290DED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52524A1" w14:textId="7EC302ED" w:rsidR="00F93792" w:rsidRPr="00290DED" w:rsidRDefault="00290DE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290DE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290DE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028AD423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78990D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876B9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366820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B457449" w14:textId="6B093223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</w:tr>
      <w:tr w:rsidR="00F93792" w:rsidRPr="00B04AD7" w14:paraId="602FB35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F8FE5C" w14:textId="77777777" w:rsidR="00F93792" w:rsidRPr="0012136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21362"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42D961" w14:textId="77777777" w:rsidR="00F93792" w:rsidRPr="0012136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21362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121362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121362">
              <w:rPr>
                <w:rFonts w:eastAsia="Times New Roman" w:cs="Times New Roman"/>
                <w:szCs w:val="20"/>
                <w:lang w:eastAsia="ru-RU"/>
              </w:rPr>
              <w:t>&gt;-ИОС.1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9A336F" w14:textId="77777777" w:rsidR="00F93792" w:rsidRPr="00121362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121362"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6B3F0F5" w14:textId="706A93C8" w:rsidR="00F93792" w:rsidRPr="00121362" w:rsidRDefault="0012136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121362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121362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7E1911D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100876C" w14:textId="77777777" w:rsidR="00F93792" w:rsidRPr="0012136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121362">
              <w:rPr>
                <w:rFonts w:eastAsia="Times New Roman" w:cs="Times New Roman"/>
                <w:b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57FA26" w14:textId="77777777" w:rsidR="00F93792" w:rsidRPr="0012136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121362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121362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121362">
              <w:rPr>
                <w:rFonts w:eastAsia="Times New Roman" w:cs="Times New Roman"/>
                <w:b/>
                <w:szCs w:val="20"/>
                <w:lang w:eastAsia="ru-RU"/>
              </w:rPr>
              <w:t>&gt;-ИОС.2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245B52" w14:textId="77777777" w:rsidR="00F93792" w:rsidRPr="00121362" w:rsidRDefault="00F93792" w:rsidP="00FD262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121362">
              <w:rPr>
                <w:rFonts w:eastAsia="Times New Roman" w:cs="Times New Roman"/>
                <w:b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D0389E" w14:textId="2EF172DA" w:rsidR="00F93792" w:rsidRPr="0012136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F93792" w:rsidRPr="00B04AD7" w14:paraId="0CF9D54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CD41B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5DD0C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1F6C50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8B02D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1470CFA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7776AA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4306B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65A554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7842AF5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22488A0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6D9DFB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67C72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0A11A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412C2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59ACDA2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3E2D8B2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A0156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6304F6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9C22FB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4A4D398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73A6BE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4B47C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0E621C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8D68F8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76EC6012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FA6050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1BD4D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C0A973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3171E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35439FF6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52E7D9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95B93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F044C1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98A9A05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7FE4732E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C7AA7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DA542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DB1CD5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6EDE7DA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449AD4C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A239582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2B885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1A9C5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ED9A6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558210C8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98A1FD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F35B4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01C87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875AD3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1D6D6467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9CABCB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B6C68B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>
              <w:rPr>
                <w:rFonts w:eastAsia="Times New Roman" w:cs="Times New Roman"/>
                <w:szCs w:val="20"/>
                <w:lang w:eastAsia="ru-RU"/>
              </w:rPr>
              <w:t>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EBAB53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B18471F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271811F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8B18BE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4FDCA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&gt;-СД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D0C90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BE2ED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EFCD6F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7660E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6FBFBB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992A1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992A16">
              <w:rPr>
                <w:rFonts w:eastAsia="Times New Roman" w:cs="Times New Roman"/>
                <w:szCs w:val="20"/>
                <w:lang w:eastAsia="ru-RU"/>
              </w:rPr>
              <w:t>&gt;-ЭФ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1B258C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B7C6A0A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1712E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C2B6270" w14:textId="77777777" w:rsidTr="00FD262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54D00A63" w14:textId="77777777" w:rsidR="00F93792" w:rsidRPr="002248ED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F93792" w:rsidRPr="00B04AD7" w14:paraId="623BFDF2" w14:textId="77777777" w:rsidTr="00FD262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76C40CC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FEB158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651A4" w14:textId="77777777" w:rsidR="00F93792" w:rsidRPr="00B04AD7" w:rsidRDefault="00F93792" w:rsidP="00FD262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DD6BDCB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5C2C6300" w14:textId="77777777" w:rsidR="000D2541" w:rsidRPr="00B04AD7" w:rsidRDefault="000D2541" w:rsidP="00370198">
      <w:pPr>
        <w:rPr>
          <w:rFonts w:cs="Times New Roman"/>
        </w:rPr>
        <w:sectPr w:rsidR="000D2541" w:rsidRPr="00B04AD7" w:rsidSect="005C2B83">
          <w:headerReference w:type="default" r:id="rId17"/>
          <w:footerReference w:type="default" r:id="rId18"/>
          <w:footerReference w:type="first" r:id="rId19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2DDED7A9" w14:textId="77777777" w:rsidR="004C6270" w:rsidRDefault="004C6270" w:rsidP="002309F9">
      <w:pPr>
        <w:pStyle w:val="1"/>
      </w:pPr>
      <w:bookmarkStart w:id="23" w:name="ТЧ"/>
      <w:bookmarkStart w:id="24" w:name="_Toc499583523"/>
      <w:bookmarkEnd w:id="23"/>
      <w:commentRangeStart w:id="25"/>
      <w:r>
        <w:lastRenderedPageBreak/>
        <w:t>Содержание</w:t>
      </w:r>
      <w:commentRangeEnd w:id="25"/>
      <w:r w:rsidR="00D72040">
        <w:rPr>
          <w:rStyle w:val="ab"/>
          <w:rFonts w:eastAsiaTheme="minorHAnsi" w:cstheme="minorBidi"/>
          <w:b w:val="0"/>
        </w:rPr>
        <w:commentReference w:id="25"/>
      </w:r>
      <w:bookmarkEnd w:id="24"/>
    </w:p>
    <w:p w14:paraId="37F02B08" w14:textId="7095855C" w:rsidR="00391B17" w:rsidRDefault="00D7204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9583523" w:history="1">
        <w:r w:rsidR="00391B17" w:rsidRPr="00830B83">
          <w:rPr>
            <w:rStyle w:val="aa"/>
            <w:noProof/>
          </w:rPr>
          <w:t>Содержание</w:t>
        </w:r>
        <w:r w:rsidR="00391B17">
          <w:rPr>
            <w:noProof/>
            <w:webHidden/>
          </w:rPr>
          <w:tab/>
        </w:r>
        <w:r w:rsidR="00391B17">
          <w:rPr>
            <w:noProof/>
            <w:webHidden/>
          </w:rPr>
          <w:fldChar w:fldCharType="begin"/>
        </w:r>
        <w:r w:rsidR="00391B17">
          <w:rPr>
            <w:noProof/>
            <w:webHidden/>
          </w:rPr>
          <w:instrText xml:space="preserve"> PAGEREF _Toc499583523 \h </w:instrText>
        </w:r>
        <w:r w:rsidR="00391B17">
          <w:rPr>
            <w:noProof/>
            <w:webHidden/>
          </w:rPr>
        </w:r>
        <w:r w:rsidR="00391B17">
          <w:rPr>
            <w:noProof/>
            <w:webHidden/>
          </w:rPr>
          <w:fldChar w:fldCharType="separate"/>
        </w:r>
        <w:r w:rsidR="00391B17">
          <w:rPr>
            <w:noProof/>
            <w:webHidden/>
          </w:rPr>
          <w:t>5</w:t>
        </w:r>
        <w:r w:rsidR="00391B17">
          <w:rPr>
            <w:noProof/>
            <w:webHidden/>
          </w:rPr>
          <w:fldChar w:fldCharType="end"/>
        </w:r>
      </w:hyperlink>
    </w:p>
    <w:p w14:paraId="521815B1" w14:textId="7DCD2EB8" w:rsidR="00391B17" w:rsidRDefault="00391B1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25" w:history="1">
        <w:r w:rsidRPr="00830B83">
          <w:rPr>
            <w:rStyle w:val="aa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30B83">
          <w:rPr>
            <w:rStyle w:val="aa"/>
            <w:noProof/>
          </w:rPr>
          <w:t>Сведения о существующих и проектируемых источниках водоснабжения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_Toc499583525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050AA9" w14:textId="25DA2E9F" w:rsidR="00391B17" w:rsidRDefault="00391B1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26" w:history="1">
        <w:r w:rsidRPr="00830B83">
          <w:rPr>
            <w:rStyle w:val="aa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30B83">
          <w:rPr>
            <w:rStyle w:val="aa"/>
            <w:noProof/>
          </w:rPr>
          <w:t>Сведения о существующих и проектируемых зонах охраны источников питьевого водоснабжения, водоохранных зонах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_Toc499583526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76A354" w14:textId="676C3EF0" w:rsidR="00391B17" w:rsidRDefault="00391B1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27" w:history="1">
        <w:r w:rsidRPr="00830B83">
          <w:rPr>
            <w:rStyle w:val="aa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30B83">
          <w:rPr>
            <w:rStyle w:val="aa"/>
            <w:noProof/>
          </w:rPr>
          <w:t>Описание и характеристику системы водоснабжения и ее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_Toc499583527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648E42" w14:textId="71936A9E" w:rsidR="00391B17" w:rsidRDefault="00391B1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28" w:history="1">
        <w:r w:rsidRPr="00830B83">
          <w:rPr>
            <w:rStyle w:val="aa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30B83">
          <w:rPr>
            <w:rStyle w:val="aa"/>
            <w:noProof/>
          </w:rPr>
          <w:t>Сведения о расчетном (проектном) расходе воды на хозяйственно-питьевые нужды, в том числе на автоматическое пожаротушение и техническое водоснабжение, включая оборотное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_Toc499583528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B23686" w14:textId="55BBA649" w:rsidR="00391B17" w:rsidRDefault="00391B1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29" w:history="1">
        <w:r w:rsidRPr="00830B83">
          <w:rPr>
            <w:rStyle w:val="aa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30B83">
          <w:rPr>
            <w:rStyle w:val="aa"/>
            <w:noProof/>
          </w:rPr>
          <w:t>Сведения о расчетном (проектном) расходе воды на производственные нужды - для объектов 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_Toc499583529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E25D2A" w14:textId="156F0FB7" w:rsidR="00391B17" w:rsidRDefault="00391B1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30" w:history="1">
        <w:r w:rsidRPr="00830B83">
          <w:rPr>
            <w:rStyle w:val="aa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30B83">
          <w:rPr>
            <w:rStyle w:val="aa"/>
            <w:noProof/>
          </w:rPr>
          <w:t>Сведения о фактическом и требуемом напоре в сети водоснабжения, проектных решениях и инженерном оборудовании, обеспечивающих создание требуемого напора 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_Toc499583530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1CEDB9" w14:textId="0B90B065" w:rsidR="00391B17" w:rsidRDefault="00391B1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31" w:history="1">
        <w:r w:rsidRPr="00830B83">
          <w:rPr>
            <w:rStyle w:val="aa"/>
            <w:noProof/>
          </w:rPr>
          <w:t>7.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30B83">
          <w:rPr>
            <w:rStyle w:val="aa"/>
            <w:noProof/>
          </w:rPr>
          <w:t>Сведения о материалах труб систем водоснабжения и мерах по их защите от агрессивного воздействия грунтов и грунтовых 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_Toc499583531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D8A767" w14:textId="39B67541" w:rsidR="00391B17" w:rsidRDefault="00391B1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32" w:history="1">
        <w:r w:rsidRPr="00830B83">
          <w:rPr>
            <w:rStyle w:val="aa"/>
            <w:noProof/>
          </w:rPr>
          <w:t>8.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30B83">
          <w:rPr>
            <w:rStyle w:val="aa"/>
            <w:noProof/>
          </w:rPr>
          <w:t>Сведения о качестве 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_Toc499583532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9AE20E" w14:textId="75EF66CF" w:rsidR="00391B17" w:rsidRDefault="00391B1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33" w:history="1">
        <w:r w:rsidRPr="00830B83">
          <w:rPr>
            <w:rStyle w:val="aa"/>
            <w:noProof/>
          </w:rPr>
          <w:t>9.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30B83">
          <w:rPr>
            <w:rStyle w:val="aa"/>
            <w:noProof/>
          </w:rPr>
          <w:t>Перечень мероприятий по обеспечению установленных показателей качества воды для различных потребителей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_Toc499583533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DED913" w14:textId="19CB92C9" w:rsidR="00391B17" w:rsidRDefault="00391B1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34" w:history="1">
        <w:r w:rsidRPr="00830B83">
          <w:rPr>
            <w:rStyle w:val="aa"/>
            <w:noProof/>
          </w:rPr>
          <w:t>10.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30B83">
          <w:rPr>
            <w:rStyle w:val="aa"/>
            <w:noProof/>
          </w:rPr>
          <w:t>Перечень мероприятий по резервированию 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_Toc499583534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3A8B43" w14:textId="38DF2B10" w:rsidR="00391B17" w:rsidRDefault="00391B1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35" w:history="1">
        <w:r w:rsidRPr="00830B83">
          <w:rPr>
            <w:rStyle w:val="aa"/>
            <w:noProof/>
          </w:rPr>
          <w:t>11.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30B83">
          <w:rPr>
            <w:rStyle w:val="aa"/>
            <w:noProof/>
          </w:rPr>
          <w:t>Перечень мероприятий по учету водопотребления, в том числе по учету потребления горячей воды для нужд горячего водоснабжения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_Toc499583535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FD6F9E" w14:textId="7FA0934F" w:rsidR="00391B17" w:rsidRDefault="00391B1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36" w:history="1">
        <w:r w:rsidRPr="00830B83">
          <w:rPr>
            <w:rStyle w:val="aa"/>
            <w:noProof/>
          </w:rPr>
          <w:t>12.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30B83">
          <w:rPr>
            <w:rStyle w:val="aa"/>
            <w:noProof/>
          </w:rPr>
          <w:t>Описание системы автоматизации водоснабжения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_Toc499583536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AFD7FD" w14:textId="31071881" w:rsidR="00391B17" w:rsidRDefault="00391B1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37" w:history="1">
        <w:r w:rsidRPr="00830B83">
          <w:rPr>
            <w:rStyle w:val="aa"/>
            <w:noProof/>
          </w:rPr>
          <w:t>13.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30B83">
          <w:rPr>
            <w:rStyle w:val="aa"/>
            <w:noProof/>
          </w:rPr>
          <w:t>Перечень мероприятий по обеспечению соблюдения установленных требований энергетической эффективности к устройствам, технологиям и материалам, используемым в системе холодного водоснабжения, позволяющих исключить нерациональный расход воды, если такие требования предусмотрены в задании на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_Toc499583537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FDEBB7" w14:textId="35F7283F" w:rsidR="00391B17" w:rsidRDefault="00391B1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38" w:history="1">
        <w:r w:rsidRPr="00830B83">
          <w:rPr>
            <w:rStyle w:val="aa"/>
            <w:noProof/>
          </w:rPr>
          <w:t>14.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30B83">
          <w:rPr>
            <w:rStyle w:val="aa"/>
            <w:noProof/>
          </w:rPr>
          <w:t>Перечень мероприятий по обеспечению соблюдения установленных требований энергетической эффективности к устройствам, технологиям и материалам, используемым в системе горячего водоснабжения, позволяющих исключить нерациональный расход воды и нерациональный расход энергетических ресурсов для ее подготовки, если такие требования предусмотрены в задании на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_Toc499583538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48870D" w14:textId="0A7C6B70" w:rsidR="00391B17" w:rsidRDefault="00391B1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39" w:history="1">
        <w:r w:rsidRPr="00830B83">
          <w:rPr>
            <w:rStyle w:val="aa"/>
            <w:noProof/>
          </w:rPr>
          <w:t>15.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30B83">
          <w:rPr>
            <w:rStyle w:val="aa"/>
            <w:noProof/>
          </w:rPr>
          <w:t>Описание системы горячего водоснабжения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_Toc499583539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71C0B5" w14:textId="3534A17F" w:rsidR="00391B17" w:rsidRDefault="00391B1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40" w:history="1">
        <w:r w:rsidRPr="00830B83">
          <w:rPr>
            <w:rStyle w:val="aa"/>
            <w:noProof/>
          </w:rPr>
          <w:t>16.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30B83">
          <w:rPr>
            <w:rStyle w:val="aa"/>
            <w:noProof/>
          </w:rPr>
          <w:t>Расчетный расход горячей 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_Toc499583540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FAC86E" w14:textId="04FAE407" w:rsidR="00391B17" w:rsidRDefault="00391B1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41" w:history="1">
        <w:r w:rsidRPr="00830B83">
          <w:rPr>
            <w:rStyle w:val="aa"/>
            <w:noProof/>
          </w:rPr>
          <w:t>17.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30B83">
          <w:rPr>
            <w:rStyle w:val="aa"/>
            <w:noProof/>
          </w:rPr>
          <w:t>Описание системы оборотного водоснабжения и мероприятий, обеспечивающих повторное использование тепла подогретой 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_Toc499583541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E7F45D" w14:textId="6E90F8EC" w:rsidR="00391B17" w:rsidRDefault="00391B1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42" w:history="1">
        <w:r w:rsidRPr="00830B83">
          <w:rPr>
            <w:rStyle w:val="aa"/>
            <w:noProof/>
          </w:rPr>
          <w:t>18.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30B83">
          <w:rPr>
            <w:rStyle w:val="aa"/>
            <w:noProof/>
          </w:rPr>
          <w:t>Баланс водопотребления и водоотведения по объекту капитального строительства в целом и по основным производственным процессам - для объектов 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_Toc499583542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964370" w14:textId="2A20081D" w:rsidR="00391B17" w:rsidRDefault="00391B1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43" w:history="1">
        <w:r w:rsidRPr="00830B83">
          <w:rPr>
            <w:rStyle w:val="aa"/>
            <w:noProof/>
          </w:rPr>
          <w:t>19.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30B83">
          <w:rPr>
            <w:rStyle w:val="aa"/>
            <w:noProof/>
          </w:rPr>
          <w:t>Баланс водопотребления и водоотведения по объекту капитального строительства - для объектов непроизводственного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_Toc499583543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A60D9C" w14:textId="3D7EB7E3" w:rsidR="00391B17" w:rsidRDefault="00391B1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44" w:history="1">
        <w:r w:rsidRPr="00830B83">
          <w:rPr>
            <w:rStyle w:val="aa"/>
            <w:noProof/>
          </w:rPr>
          <w:t>20.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30B83">
          <w:rPr>
            <w:rStyle w:val="aa"/>
            <w:noProof/>
          </w:rPr>
          <w:t>Обоснование выбора конструктивных и инженерно-технических решений, используемых в системе водоснабжения, в части обеспечения соответствия зданий, строений и сооружений требованиям энергетической эффективности и требованиям оснащенности их приборами учета используемых энергетических ресурсов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_Toc499583544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64DF0F" w14:textId="1A438433" w:rsidR="00391B17" w:rsidRDefault="00391B1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45" w:history="1">
        <w:r w:rsidRPr="00830B83">
          <w:rPr>
            <w:rStyle w:val="aa"/>
            <w:noProof/>
          </w:rPr>
          <w:t>21.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830B83">
          <w:rPr>
            <w:rStyle w:val="aa"/>
            <w:noProof/>
          </w:rPr>
          <w:t>Описание мест расположения приборов учета используемой холодной и горячей воды и устройств сбора и передачи данных от таких приборов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_Toc499583545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F246E4" w14:textId="4BA56598" w:rsidR="004C6270" w:rsidRDefault="00D72040" w:rsidP="00FC5BB0">
      <w:pPr>
        <w:pStyle w:val="Mp"/>
      </w:pPr>
      <w:r>
        <w:rPr>
          <w:rFonts w:eastAsiaTheme="minorHAnsi" w:cstheme="minorBidi"/>
        </w:rPr>
        <w:fldChar w:fldCharType="end"/>
      </w:r>
      <w:r w:rsidR="004C6270">
        <w:br w:type="page"/>
      </w:r>
      <w:bookmarkStart w:id="26" w:name="_GoBack"/>
      <w:bookmarkEnd w:id="26"/>
    </w:p>
    <w:p w14:paraId="35966C26" w14:textId="29379EC2" w:rsidR="00BD7051" w:rsidRDefault="00BD7051" w:rsidP="002309F9">
      <w:pPr>
        <w:pStyle w:val="1"/>
      </w:pPr>
      <w:bookmarkStart w:id="27" w:name="_Toc490316142"/>
      <w:bookmarkStart w:id="28" w:name="_Toc490396793"/>
      <w:bookmarkStart w:id="29" w:name="_Toc490408877"/>
      <w:bookmarkStart w:id="30" w:name="_Toc490409492"/>
      <w:bookmarkStart w:id="31" w:name="_Toc499583524"/>
      <w:r w:rsidRPr="00B04AD7">
        <w:lastRenderedPageBreak/>
        <w:t>Текстовая часть</w:t>
      </w:r>
      <w:bookmarkEnd w:id="27"/>
      <w:bookmarkEnd w:id="28"/>
      <w:bookmarkEnd w:id="29"/>
      <w:bookmarkEnd w:id="30"/>
      <w:bookmarkEnd w:id="31"/>
    </w:p>
    <w:p w14:paraId="489242A5" w14:textId="1A7DA50B" w:rsidR="00322377" w:rsidRDefault="00322377" w:rsidP="00322377">
      <w:pPr>
        <w:pStyle w:val="2"/>
      </w:pPr>
      <w:bookmarkStart w:id="32" w:name="_Toc499583525"/>
      <w:r>
        <w:t>Сведения о существующих и проектируемых источниках водоснабжения</w:t>
      </w:r>
      <w:bookmarkEnd w:id="32"/>
    </w:p>
    <w:p w14:paraId="61314BF8" w14:textId="4BBE6481" w:rsidR="00322377" w:rsidRDefault="00322377" w:rsidP="00322377">
      <w:pPr>
        <w:pStyle w:val="Mp"/>
      </w:pPr>
      <w:r>
        <w:t>Текст</w:t>
      </w:r>
    </w:p>
    <w:p w14:paraId="2E138D08" w14:textId="70FD5C9E" w:rsidR="00322377" w:rsidRDefault="00322377" w:rsidP="00322377">
      <w:pPr>
        <w:pStyle w:val="2"/>
      </w:pPr>
      <w:bookmarkStart w:id="33" w:name="_Toc499583526"/>
      <w:r>
        <w:t xml:space="preserve">Сведения о существующих и проектируемых зонах охраны источников питьевого водоснабжения, </w:t>
      </w:r>
      <w:proofErr w:type="spellStart"/>
      <w:r>
        <w:t>водоохранных</w:t>
      </w:r>
      <w:proofErr w:type="spellEnd"/>
      <w:r>
        <w:t xml:space="preserve"> зонах</w:t>
      </w:r>
      <w:bookmarkEnd w:id="33"/>
    </w:p>
    <w:p w14:paraId="42D70A9E" w14:textId="163CD6B4" w:rsidR="00322377" w:rsidRDefault="00322377" w:rsidP="00322377">
      <w:pPr>
        <w:pStyle w:val="Mp"/>
      </w:pPr>
      <w:r>
        <w:t>Текст</w:t>
      </w:r>
    </w:p>
    <w:p w14:paraId="3F16449F" w14:textId="5F3E8A46" w:rsidR="00322377" w:rsidRDefault="00322377" w:rsidP="00322377">
      <w:pPr>
        <w:pStyle w:val="2"/>
      </w:pPr>
      <w:bookmarkStart w:id="34" w:name="_Toc499583527"/>
      <w:r>
        <w:t>Описание и характеристику системы водоснабжения и ее параметров</w:t>
      </w:r>
      <w:bookmarkEnd w:id="34"/>
    </w:p>
    <w:p w14:paraId="7D4B94FE" w14:textId="3F012B51" w:rsidR="00322377" w:rsidRDefault="00322377" w:rsidP="00322377">
      <w:pPr>
        <w:pStyle w:val="Mp"/>
      </w:pPr>
      <w:r>
        <w:t>Текст</w:t>
      </w:r>
    </w:p>
    <w:p w14:paraId="545363FF" w14:textId="6F3D31E0" w:rsidR="00322377" w:rsidRDefault="00322377" w:rsidP="00322377">
      <w:pPr>
        <w:pStyle w:val="2"/>
      </w:pPr>
      <w:bookmarkStart w:id="35" w:name="_Toc499583528"/>
      <w:r>
        <w:t>Сведения о расчетном (проектном) расходе воды на хозяйственно-питьевые нужды, в том числе на автоматическое пожаротушение и техническое водоснабжение, включая оборотное</w:t>
      </w:r>
      <w:bookmarkEnd w:id="35"/>
    </w:p>
    <w:p w14:paraId="19AF591C" w14:textId="2C483A9F" w:rsidR="00322377" w:rsidRDefault="00322377" w:rsidP="00322377">
      <w:pPr>
        <w:pStyle w:val="Mp"/>
      </w:pPr>
      <w:r>
        <w:t>Текст</w:t>
      </w:r>
    </w:p>
    <w:p w14:paraId="1E301E7B" w14:textId="3C9414AB" w:rsidR="00322377" w:rsidRDefault="00322377" w:rsidP="00322377">
      <w:pPr>
        <w:pStyle w:val="2"/>
      </w:pPr>
      <w:bookmarkStart w:id="36" w:name="_Toc499583529"/>
      <w:r>
        <w:t>Сведения о расчетном (проектном) расходе воды на производственные нужды - для объектов производственного назначения</w:t>
      </w:r>
      <w:bookmarkEnd w:id="36"/>
    </w:p>
    <w:p w14:paraId="17E9C010" w14:textId="41B2314F" w:rsidR="00322377" w:rsidRDefault="00322377" w:rsidP="00322377">
      <w:pPr>
        <w:pStyle w:val="Mp"/>
      </w:pPr>
      <w:r>
        <w:t>Текст</w:t>
      </w:r>
    </w:p>
    <w:p w14:paraId="370E1D4A" w14:textId="4CA6E700" w:rsidR="00322377" w:rsidRDefault="00322377" w:rsidP="00322377">
      <w:pPr>
        <w:pStyle w:val="2"/>
      </w:pPr>
      <w:bookmarkStart w:id="37" w:name="_Toc499583530"/>
      <w:r>
        <w:t>Сведения о фактическом и требуемом напоре в сети водоснабжения, проектных решениях и инженерном оборудовании, обеспечивающих создание требуемого напора воды</w:t>
      </w:r>
      <w:bookmarkEnd w:id="37"/>
    </w:p>
    <w:p w14:paraId="39F8D6D3" w14:textId="5D17C8C4" w:rsidR="00322377" w:rsidRDefault="00322377" w:rsidP="00322377">
      <w:pPr>
        <w:pStyle w:val="Mp"/>
      </w:pPr>
      <w:r>
        <w:t>Текст</w:t>
      </w:r>
    </w:p>
    <w:p w14:paraId="33867A19" w14:textId="6388D5D9" w:rsidR="00322377" w:rsidRDefault="00322377" w:rsidP="00322377">
      <w:pPr>
        <w:pStyle w:val="2"/>
      </w:pPr>
      <w:bookmarkStart w:id="38" w:name="_Toc499583531"/>
      <w:r>
        <w:t>Сведения о материалах труб систем водоснабжения и мерах по их защите от агрессивного воздействия грунтов и грунтовых вод</w:t>
      </w:r>
      <w:bookmarkEnd w:id="38"/>
    </w:p>
    <w:p w14:paraId="1380CC0A" w14:textId="4837EA83" w:rsidR="00322377" w:rsidRDefault="00322377" w:rsidP="00322377">
      <w:pPr>
        <w:pStyle w:val="Mp"/>
      </w:pPr>
      <w:r>
        <w:t>Текст</w:t>
      </w:r>
    </w:p>
    <w:p w14:paraId="4906DF3B" w14:textId="171D7355" w:rsidR="00322377" w:rsidRDefault="00322377" w:rsidP="00322377">
      <w:pPr>
        <w:pStyle w:val="2"/>
      </w:pPr>
      <w:bookmarkStart w:id="39" w:name="_Toc499583532"/>
      <w:r>
        <w:t>Сведения о качестве воды</w:t>
      </w:r>
      <w:bookmarkEnd w:id="39"/>
    </w:p>
    <w:p w14:paraId="5FDE436B" w14:textId="25898735" w:rsidR="00322377" w:rsidRDefault="00322377" w:rsidP="00322377">
      <w:pPr>
        <w:pStyle w:val="Mp"/>
      </w:pPr>
      <w:r>
        <w:t>Текст</w:t>
      </w:r>
    </w:p>
    <w:p w14:paraId="27AEC595" w14:textId="3421716D" w:rsidR="00322377" w:rsidRDefault="00322377" w:rsidP="00322377">
      <w:pPr>
        <w:pStyle w:val="2"/>
      </w:pPr>
      <w:bookmarkStart w:id="40" w:name="_Toc499583533"/>
      <w:r>
        <w:t>Перечень мероприятий по обеспечению установленных показателей качества воды для различных потребителей</w:t>
      </w:r>
      <w:bookmarkEnd w:id="40"/>
    </w:p>
    <w:p w14:paraId="02091EFE" w14:textId="6060AAF5" w:rsidR="00322377" w:rsidRDefault="00322377" w:rsidP="00322377">
      <w:pPr>
        <w:pStyle w:val="Mp"/>
      </w:pPr>
      <w:r>
        <w:t>Текст</w:t>
      </w:r>
    </w:p>
    <w:p w14:paraId="76DEB539" w14:textId="1BD427BE" w:rsidR="00322377" w:rsidRDefault="00322377" w:rsidP="00322377">
      <w:pPr>
        <w:pStyle w:val="2"/>
      </w:pPr>
      <w:bookmarkStart w:id="41" w:name="_Toc499583534"/>
      <w:r>
        <w:t>Перечень мероприятий по резервированию воды</w:t>
      </w:r>
      <w:bookmarkEnd w:id="41"/>
    </w:p>
    <w:p w14:paraId="350552DB" w14:textId="0F8C6D15" w:rsidR="00322377" w:rsidRDefault="00322377" w:rsidP="00322377">
      <w:pPr>
        <w:pStyle w:val="Mp"/>
      </w:pPr>
      <w:r>
        <w:t>Текст</w:t>
      </w:r>
    </w:p>
    <w:p w14:paraId="58DB5294" w14:textId="5AA4A2A8" w:rsidR="00322377" w:rsidRDefault="00322377" w:rsidP="00322377">
      <w:pPr>
        <w:pStyle w:val="2"/>
      </w:pPr>
      <w:bookmarkStart w:id="42" w:name="_Toc499583535"/>
      <w:r>
        <w:lastRenderedPageBreak/>
        <w:t>Перечень мероприятий по учету водопотребления</w:t>
      </w:r>
      <w:r w:rsidR="00391B17">
        <w:t>, в том числе по учету потребления горячей воды для нужд горячего водоснабжения</w:t>
      </w:r>
      <w:bookmarkEnd w:id="42"/>
    </w:p>
    <w:p w14:paraId="77B3986E" w14:textId="010D0B26" w:rsidR="00322377" w:rsidRDefault="00322377" w:rsidP="00322377">
      <w:pPr>
        <w:pStyle w:val="Mp"/>
      </w:pPr>
      <w:r>
        <w:t>Текст</w:t>
      </w:r>
    </w:p>
    <w:p w14:paraId="70FBCFCE" w14:textId="7500A9CE" w:rsidR="00322377" w:rsidRDefault="00322377" w:rsidP="00322377">
      <w:pPr>
        <w:pStyle w:val="2"/>
      </w:pPr>
      <w:bookmarkStart w:id="43" w:name="_Toc499583536"/>
      <w:r>
        <w:t>Описание системы автоматизации водоснабжения</w:t>
      </w:r>
      <w:bookmarkEnd w:id="43"/>
    </w:p>
    <w:p w14:paraId="357F3A00" w14:textId="7A0594F0" w:rsidR="00322377" w:rsidRDefault="00322377" w:rsidP="00322377">
      <w:pPr>
        <w:pStyle w:val="Mp"/>
      </w:pPr>
      <w:r>
        <w:t>Текст</w:t>
      </w:r>
    </w:p>
    <w:p w14:paraId="075FFC17" w14:textId="317F4B05" w:rsidR="00322377" w:rsidRDefault="00322377" w:rsidP="00391B17">
      <w:pPr>
        <w:pStyle w:val="2"/>
      </w:pPr>
      <w:bookmarkStart w:id="44" w:name="_Toc499583537"/>
      <w:r>
        <w:t>П</w:t>
      </w:r>
      <w:r w:rsidR="00391B17" w:rsidRPr="00391B17">
        <w:t>еречень мероприятий по обеспечению соблюдения установленных требований энергетической эффективности к устройствам, технологиям и материалам, используемым в системе холодного водоснабжения, позволяющих исключить нерациональный расход воды, если такие требования предусмотрены в задании на проектирование</w:t>
      </w:r>
      <w:bookmarkEnd w:id="44"/>
    </w:p>
    <w:p w14:paraId="2779A3C7" w14:textId="3277886D" w:rsidR="00322377" w:rsidRDefault="00322377" w:rsidP="00322377">
      <w:pPr>
        <w:pStyle w:val="Mp"/>
      </w:pPr>
      <w:r>
        <w:t>Текст</w:t>
      </w:r>
    </w:p>
    <w:p w14:paraId="2EB99ABC" w14:textId="3A5D0FB4" w:rsidR="00391B17" w:rsidRDefault="00391B17" w:rsidP="00391B17">
      <w:pPr>
        <w:pStyle w:val="2"/>
      </w:pPr>
      <w:bookmarkStart w:id="45" w:name="_Toc499583538"/>
      <w:r>
        <w:t>П</w:t>
      </w:r>
      <w:r w:rsidRPr="00391B17">
        <w:t>еречень мероприятий по обеспечению соблюдения установленных требований энергетической эффективности к устройствам, технологиям и материалам, используемым в системе горячего водоснабжения, позволяющих исключить нерациональный расход воды и нерациональный расход энергетических ресурсов для ее подготовки, если такие требования предусмотрены в задании на проектирование</w:t>
      </w:r>
      <w:bookmarkEnd w:id="45"/>
    </w:p>
    <w:p w14:paraId="1F30519F" w14:textId="2C3CF829" w:rsidR="00391B17" w:rsidRDefault="00391B17" w:rsidP="00322377">
      <w:pPr>
        <w:pStyle w:val="Mp"/>
      </w:pPr>
      <w:r>
        <w:t>Текст</w:t>
      </w:r>
    </w:p>
    <w:p w14:paraId="0856A15A" w14:textId="329AFD72" w:rsidR="00322377" w:rsidRDefault="00322377" w:rsidP="00322377">
      <w:pPr>
        <w:pStyle w:val="2"/>
      </w:pPr>
      <w:bookmarkStart w:id="46" w:name="_Toc499583539"/>
      <w:r>
        <w:t>Описание системы горячего водоснабжения</w:t>
      </w:r>
      <w:bookmarkEnd w:id="46"/>
    </w:p>
    <w:p w14:paraId="7EF9CBF6" w14:textId="7115B5D4" w:rsidR="00322377" w:rsidRDefault="00322377" w:rsidP="00322377">
      <w:pPr>
        <w:pStyle w:val="Mp"/>
      </w:pPr>
      <w:r>
        <w:t>Текст</w:t>
      </w:r>
    </w:p>
    <w:p w14:paraId="7E78A680" w14:textId="24265D19" w:rsidR="00322377" w:rsidRDefault="00322377" w:rsidP="00322377">
      <w:pPr>
        <w:pStyle w:val="2"/>
      </w:pPr>
      <w:bookmarkStart w:id="47" w:name="_Toc499583540"/>
      <w:r>
        <w:t>Расчетный расход горячей воды</w:t>
      </w:r>
      <w:bookmarkEnd w:id="47"/>
    </w:p>
    <w:p w14:paraId="6ECE510F" w14:textId="1F123049" w:rsidR="00322377" w:rsidRDefault="00322377" w:rsidP="00322377">
      <w:pPr>
        <w:pStyle w:val="Mp"/>
      </w:pPr>
      <w:r>
        <w:t>Текст</w:t>
      </w:r>
    </w:p>
    <w:p w14:paraId="75986E2A" w14:textId="790636A1" w:rsidR="00322377" w:rsidRDefault="00322377" w:rsidP="00322377">
      <w:pPr>
        <w:pStyle w:val="2"/>
      </w:pPr>
      <w:bookmarkStart w:id="48" w:name="_Toc499583541"/>
      <w:r>
        <w:t>Описание системы оборотного водоснабжения и мероприятий, обеспечивающих повторное использование тепла подогретой воды</w:t>
      </w:r>
      <w:bookmarkEnd w:id="48"/>
    </w:p>
    <w:p w14:paraId="7E6AC189" w14:textId="6103202B" w:rsidR="00322377" w:rsidRDefault="00322377" w:rsidP="00322377">
      <w:pPr>
        <w:pStyle w:val="Mp"/>
      </w:pPr>
      <w:r>
        <w:t>Текст</w:t>
      </w:r>
    </w:p>
    <w:p w14:paraId="55D2534A" w14:textId="1EEC9BA0" w:rsidR="00322377" w:rsidRDefault="00322377" w:rsidP="00322377">
      <w:pPr>
        <w:pStyle w:val="2"/>
      </w:pPr>
      <w:bookmarkStart w:id="49" w:name="_Toc499583542"/>
      <w:r>
        <w:t>Баланс водопотребления и водоотведения по объекту капитального строительства в целом и по основным производственным процессам - для объектов производственного назначения</w:t>
      </w:r>
      <w:bookmarkEnd w:id="49"/>
    </w:p>
    <w:p w14:paraId="761B000B" w14:textId="7840DF05" w:rsidR="00322377" w:rsidRDefault="00322377" w:rsidP="00322377">
      <w:pPr>
        <w:pStyle w:val="Mp"/>
      </w:pPr>
      <w:r>
        <w:t>Текст</w:t>
      </w:r>
    </w:p>
    <w:p w14:paraId="61C13FD9" w14:textId="11E7FAB7" w:rsidR="00322377" w:rsidRDefault="00322377" w:rsidP="00322377">
      <w:pPr>
        <w:pStyle w:val="2"/>
      </w:pPr>
      <w:bookmarkStart w:id="50" w:name="_Toc499583543"/>
      <w:r>
        <w:t>Б</w:t>
      </w:r>
      <w:r w:rsidRPr="00322377">
        <w:t>аланс водопотребления и водоотведения по объекту капитального строительства - для объектов непроизводственного назначения</w:t>
      </w:r>
      <w:bookmarkEnd w:id="50"/>
    </w:p>
    <w:p w14:paraId="0B89ED3D" w14:textId="667CD21E" w:rsidR="00322377" w:rsidRDefault="00322377" w:rsidP="00322377">
      <w:pPr>
        <w:pStyle w:val="Mp"/>
      </w:pPr>
      <w:r>
        <w:t>Текст</w:t>
      </w:r>
    </w:p>
    <w:p w14:paraId="5E053936" w14:textId="77777777" w:rsidR="00391B17" w:rsidRDefault="00391B17" w:rsidP="00391B17">
      <w:pPr>
        <w:pStyle w:val="2"/>
      </w:pPr>
      <w:bookmarkStart w:id="51" w:name="_Toc499583544"/>
      <w:r>
        <w:lastRenderedPageBreak/>
        <w:t>О</w:t>
      </w:r>
      <w:r w:rsidRPr="00391B17">
        <w:t>боснование выбора конструктивных и инженерно-технических решений, используемых в системе водоснабжения, в части обеспечения соответствия зданий, строений и сооружений требованиям энергетической эффективности и требованиям оснащенности их приборами учета используемых энергетических ресурсов</w:t>
      </w:r>
      <w:bookmarkEnd w:id="51"/>
    </w:p>
    <w:p w14:paraId="5D95C14F" w14:textId="1001FF8E" w:rsidR="00391B17" w:rsidRDefault="00391B17" w:rsidP="00322377">
      <w:pPr>
        <w:pStyle w:val="Mp"/>
      </w:pPr>
      <w:r>
        <w:t>З</w:t>
      </w:r>
      <w:r w:rsidRPr="00391B17">
        <w:t>а исключением зданий, строений, сооружений, на которые требования энергетической эффективности и требования оснащенности их приборами учета используемых энергетических ресурсов не распространяются</w:t>
      </w:r>
    </w:p>
    <w:p w14:paraId="37B599B7" w14:textId="2BE9F48B" w:rsidR="00391B17" w:rsidRDefault="00391B17" w:rsidP="00391B17">
      <w:pPr>
        <w:pStyle w:val="2"/>
      </w:pPr>
      <w:bookmarkStart w:id="52" w:name="_Toc499583545"/>
      <w:r>
        <w:t>О</w:t>
      </w:r>
      <w:r w:rsidRPr="00391B17">
        <w:t>писание мест расположения приборов учета используемой холодной и горячей воды и устройств сбора и передачи данных от таких приборов</w:t>
      </w:r>
      <w:bookmarkEnd w:id="52"/>
    </w:p>
    <w:p w14:paraId="184C008D" w14:textId="5A68D639" w:rsidR="00391B17" w:rsidRPr="00322377" w:rsidRDefault="00391B17" w:rsidP="00322377">
      <w:pPr>
        <w:pStyle w:val="Mp"/>
      </w:pPr>
      <w:r>
        <w:t>Текст</w:t>
      </w:r>
    </w:p>
    <w:sectPr w:rsidR="00391B17" w:rsidRPr="00322377" w:rsidSect="005C2B83">
      <w:headerReference w:type="default" r:id="rId20"/>
      <w:footerReference w:type="default" r:id="rId21"/>
      <w:footerReference w:type="first" r:id="rId22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Александр" w:date="2017-08-13T15:41:00Z" w:initials="А">
    <w:p w14:paraId="2E0E131A" w14:textId="77777777" w:rsidR="00924DF8" w:rsidRDefault="00924DF8">
      <w:pPr>
        <w:pStyle w:val="ac"/>
      </w:pP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16" w:author="Александр" w:date="2017-08-13T15:39:00Z" w:initials="А">
    <w:p w14:paraId="6CFF8A7C" w14:textId="77777777" w:rsidR="007870F8" w:rsidRDefault="007870F8">
      <w:pPr>
        <w:pStyle w:val="ac"/>
      </w:pP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2270A02C" w14:textId="77777777" w:rsidR="007870F8" w:rsidRDefault="007870F8">
      <w:pPr>
        <w:pStyle w:val="ac"/>
      </w:pPr>
    </w:p>
    <w:p w14:paraId="55BD8BD4" w14:textId="77777777" w:rsidR="007870F8" w:rsidRPr="007870F8" w:rsidRDefault="007870F8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25" w:author="Александр" w:date="2017-08-13T17:32:00Z" w:initials="А">
    <w:p w14:paraId="418B7D2C" w14:textId="77777777" w:rsidR="00D72040" w:rsidRDefault="00D72040" w:rsidP="00D72040">
      <w:pPr>
        <w:pStyle w:val="ac"/>
      </w:pPr>
      <w:r>
        <w:rPr>
          <w:rStyle w:val="ab"/>
        </w:rPr>
        <w:annotationRef/>
      </w:r>
      <w:r>
        <w:t>После редактирования документа нумерацию оглавления нужно обновить!</w:t>
      </w:r>
    </w:p>
    <w:p w14:paraId="1F4DE9BD" w14:textId="77777777" w:rsidR="00D72040" w:rsidRDefault="00D72040" w:rsidP="00D72040">
      <w:pPr>
        <w:pStyle w:val="ac"/>
      </w:pPr>
    </w:p>
    <w:p w14:paraId="700AFE5E" w14:textId="0B0CA898" w:rsidR="00D72040" w:rsidRDefault="00D72040" w:rsidP="00D72040">
      <w:pPr>
        <w:pStyle w:val="ac"/>
      </w:pPr>
      <w:r>
        <w:t>Для этого нажмите по полю правой кнопкой мышки -&gt; Обновить поле -&gt; Обновить только номера страниц -&gt;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0E131A" w15:done="0"/>
  <w15:commentEx w15:paraId="55BD8BD4" w15:done="0"/>
  <w15:commentEx w15:paraId="700AFE5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E59E4F" w14:textId="77777777" w:rsidR="000D3915" w:rsidRDefault="000D3915" w:rsidP="00A3571B">
      <w:pPr>
        <w:spacing w:after="0" w:line="240" w:lineRule="auto"/>
      </w:pPr>
      <w:r>
        <w:separator/>
      </w:r>
    </w:p>
  </w:endnote>
  <w:endnote w:type="continuationSeparator" w:id="0">
    <w:p w14:paraId="1CBFFD7A" w14:textId="77777777" w:rsidR="000D3915" w:rsidRDefault="000D3915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F1DE5" w14:textId="77777777" w:rsidR="00D10BB2" w:rsidRPr="00A329BA" w:rsidRDefault="00D10BB2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C8483" w14:textId="77777777" w:rsidR="00D10BB2" w:rsidRDefault="00D10BB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C2B83" w:rsidRPr="00381AAA" w14:paraId="1C604F9E" w14:textId="77777777" w:rsidTr="006C1876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45B2EF7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259359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1927A1A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B62F6D7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A43CD7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DBF00CA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38E0274" w14:textId="45AA45F9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ИОС.2-С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A00D10A" w14:textId="77777777" w:rsidR="005C2B83" w:rsidRPr="0098527E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C2B83" w:rsidRPr="00381AAA" w14:paraId="234BDF21" w14:textId="77777777" w:rsidTr="006C1876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DB11DA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048AD8A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365CB3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38F2981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637F1AF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B3FACC6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4D41ED8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8B0020F" w14:textId="67721DDF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5C2B83">
            <w:rPr>
              <w:rFonts w:eastAsia="Times New Roman" w:cs="Times New Roman"/>
              <w:sz w:val="28"/>
            </w:rPr>
            <w:fldChar w:fldCharType="begin"/>
          </w:r>
          <w:r w:rsidRPr="005C2B83">
            <w:rPr>
              <w:rFonts w:eastAsia="Times New Roman" w:cs="Times New Roman"/>
              <w:sz w:val="28"/>
            </w:rPr>
            <w:instrText xml:space="preserve"> </w:instrText>
          </w:r>
          <w:r w:rsidRPr="005C2B83">
            <w:rPr>
              <w:rFonts w:eastAsia="Times New Roman" w:cs="Times New Roman"/>
              <w:sz w:val="28"/>
              <w:lang w:val="en-US"/>
            </w:rPr>
            <w:instrText>=</w:instrText>
          </w:r>
          <w:r w:rsidRPr="005C2B83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5C2B83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5C2B83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5C2B83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5C2B83">
            <w:rPr>
              <w:rFonts w:eastAsia="Times New Roman" w:cs="Times New Roman"/>
              <w:sz w:val="28"/>
            </w:rPr>
            <w:instrText>-</w:instrText>
          </w:r>
          <w:r w:rsidRPr="005C2B83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5C2B83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5C2B83">
            <w:rPr>
              <w:rFonts w:eastAsia="Times New Roman" w:cs="Times New Roman"/>
              <w:sz w:val="28"/>
            </w:rPr>
            <w:instrText>С</w:instrText>
          </w:r>
          <w:r w:rsidRPr="005C2B83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5C2B83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5C2B83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5C2B83">
            <w:rPr>
              <w:rFonts w:eastAsia="Times New Roman" w:cs="Times New Roman"/>
              <w:sz w:val="28"/>
            </w:rPr>
            <w:instrText>+</w:instrText>
          </w:r>
          <w:r w:rsidRPr="005C2B83">
            <w:rPr>
              <w:rFonts w:eastAsia="Times New Roman" w:cs="Times New Roman"/>
              <w:sz w:val="28"/>
              <w:lang w:val="en-US"/>
            </w:rPr>
            <w:instrText>1</w:instrText>
          </w:r>
          <w:r w:rsidRPr="005C2B83">
            <w:rPr>
              <w:rFonts w:eastAsia="Times New Roman" w:cs="Times New Roman"/>
              <w:sz w:val="28"/>
            </w:rPr>
            <w:instrText xml:space="preserve"> </w:instrText>
          </w:r>
          <w:r w:rsidRPr="005C2B83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5C2B83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C2B83" w:rsidRPr="00381AAA" w14:paraId="1D925A2A" w14:textId="77777777" w:rsidTr="006C1876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0BBBB1F" w14:textId="77777777" w:rsidR="005C2B83" w:rsidRPr="0098527E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D066EB4" w14:textId="77777777" w:rsidR="005C2B83" w:rsidRPr="0098527E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AD1AC15" w14:textId="77777777" w:rsidR="005C2B83" w:rsidRPr="0098527E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8C3806B" w14:textId="77777777" w:rsidR="005C2B83" w:rsidRPr="0098527E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2233CE" w14:textId="77777777" w:rsidR="005C2B83" w:rsidRPr="0098527E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2A42BF" w14:textId="77777777" w:rsidR="005C2B83" w:rsidRPr="0098527E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64F7C37" w14:textId="77777777" w:rsidR="005C2B83" w:rsidRPr="00381AAA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125D3A4D" w14:textId="77777777" w:rsidR="005C2B83" w:rsidRPr="00381AAA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2D2C9B2B" w14:textId="77777777" w:rsidR="005C2B83" w:rsidRPr="00A329BA" w:rsidRDefault="005C2B83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D10BB2" w:rsidRPr="00A329BA" w14:paraId="7BA3FF6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E3D53F6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CAC986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BA20C9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CAFBA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2582C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A15B8F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E66DFC8" w14:textId="1D0AFD63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121362">
            <w:rPr>
              <w:rFonts w:eastAsia="Times New Roman" w:cs="Times New Roman"/>
              <w:sz w:val="28"/>
              <w:szCs w:val="28"/>
            </w:rPr>
            <w:t>ИОС.2-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D10BB2" w:rsidRPr="00A329BA" w14:paraId="57ADC305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D8912A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9DE948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0B741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710619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03B6F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8ED8F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025DD7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67196EE1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01F77C6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1242C26C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6295465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A977226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F02CBE9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95574A5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0E68D75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8814D5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5BFA4E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24F7D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5FF5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D6100C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D677BC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05597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645022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70F55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25C18128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3810609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7D12B5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775DB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527A5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2D0FA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BDAF7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022EFE" w14:textId="168F11D1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91B17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91B17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391B17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D1A55C" w14:textId="067BA5E2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391B17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4AC114B7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B84A0F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A20F25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FE953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DAEC76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23A5C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39AF54A" w14:textId="77777777" w:rsidR="00D10BB2" w:rsidRPr="00A329BA" w:rsidRDefault="00D10BB2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A329BA" w14:paraId="4E015F74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C447B7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A42171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47BCAE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23F70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AC9A6B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50E3B2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3F5F4BC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5B7B5C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3C4E4C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88EE6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2E859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EC6BC3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92FF1E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45EA379B" w14:textId="77777777" w:rsidR="00D10BB2" w:rsidRDefault="00D10BB2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10164759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836328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23DBD70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993B57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8667A5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432C7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10E818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8B7114" w14:textId="3CC65235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121362">
            <w:rPr>
              <w:rFonts w:eastAsia="Times New Roman" w:cs="Times New Roman"/>
              <w:sz w:val="28"/>
            </w:rPr>
            <w:t>ИОС.2-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47DFB16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3505DCFF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BBD85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E66F4C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C9E74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B9D52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33DF09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00453F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6D47C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B6822A5" w14:textId="7573FF44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391B17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391B17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391B17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53181C3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CFC004C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AA43F66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20F315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1A7453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AED6C31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5C7E0C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45C81EE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F14CB1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5EFF0B66" w14:textId="77777777" w:rsidR="00D10BB2" w:rsidRPr="00A329BA" w:rsidRDefault="00D10BB2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D10BB2" w:rsidRPr="00A329BA" w14:paraId="3455006F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7E35F1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8C3B60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72AAE4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6D29D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EC138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CB5C86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54D6179F" w14:textId="5842A86A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121362">
            <w:rPr>
              <w:rFonts w:eastAsia="Times New Roman" w:cs="Times New Roman"/>
              <w:sz w:val="28"/>
              <w:szCs w:val="28"/>
            </w:rPr>
            <w:t>ИОС.2-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D10BB2" w:rsidRPr="00A329BA" w14:paraId="5AC3455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BFE7BB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DCE9B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FE908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FA973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8786C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4A2E73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E4C76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19F0D63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46E80E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B411A56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9C0006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B9DB85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274207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1CCFAC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57DE1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739544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756504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553516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675F9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CB2F6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E531B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CB224E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3DCA7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28C30D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110FC5D7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633B4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E4F21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42784F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5BFB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37C4B6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826B0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5107D7" w14:textId="6A85D7B1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91B17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91B17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391B17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A6BF90" w14:textId="1E2E2FF4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391B17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2E085F3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5258A5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C3A1A0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047AB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2E5B7D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C9C33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453CDBB" w14:textId="77777777" w:rsidR="00D10BB2" w:rsidRPr="00A329BA" w:rsidRDefault="00D10BB2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A329BA" w14:paraId="0448A70A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239AA7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4E00E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698E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A4CC1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B36064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29B20D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405F3BB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23CDB8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3BFEE3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238C9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D4CB4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864D0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45421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13641252" w14:textId="77777777" w:rsidR="00D10BB2" w:rsidRDefault="00D10BB2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7A35B42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2BA402F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3D261D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EC001C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D2500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1145BF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D7493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5DEA1E" w14:textId="7637D087" w:rsidR="00D10BB2" w:rsidRPr="00103A26" w:rsidRDefault="00D10BB2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121362">
            <w:rPr>
              <w:rFonts w:eastAsia="Times New Roman" w:cs="Times New Roman"/>
              <w:sz w:val="28"/>
            </w:rPr>
            <w:t>ИОС.2.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EB5C02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56704F1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94C5C68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181FCE4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CF7B16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CB1E70B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F94D29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1218A0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47A058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DDF3139" w14:textId="70C3D491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391B17">
            <w:rPr>
              <w:rFonts w:eastAsia="Times New Roman" w:cs="Times New Roman"/>
              <w:noProof/>
              <w:sz w:val="28"/>
              <w:lang w:val="en-US"/>
            </w:rPr>
            <w:instrText>7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391B17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391B17">
            <w:rPr>
              <w:rFonts w:eastAsia="Times New Roman" w:cs="Times New Roman"/>
              <w:noProof/>
              <w:sz w:val="28"/>
            </w:rPr>
            <w:t>3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25B1490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D962694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52C8B7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EB033A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E78D88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2D5C7E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422F8E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273613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E52486D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D4C4E31" w14:textId="77777777" w:rsidR="00D10BB2" w:rsidRDefault="00D10BB2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576"/>
      <w:gridCol w:w="631"/>
      <w:gridCol w:w="587"/>
      <w:gridCol w:w="834"/>
      <w:gridCol w:w="559"/>
      <w:gridCol w:w="3831"/>
      <w:gridCol w:w="929"/>
      <w:gridCol w:w="848"/>
      <w:gridCol w:w="1131"/>
    </w:tblGrid>
    <w:tr w:rsidR="00D10BB2" w:rsidRPr="003964FD" w14:paraId="0B66B0BF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70749D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DA93A4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02DF9BC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D2547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5FF821E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62FA2C5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C8452BB" w14:textId="1C6994E8" w:rsidR="00D10BB2" w:rsidRPr="00357299" w:rsidRDefault="00D10BB2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121362">
            <w:rPr>
              <w:rFonts w:eastAsia="Times New Roman" w:cs="Times New Roman"/>
              <w:sz w:val="28"/>
              <w:szCs w:val="28"/>
            </w:rPr>
            <w:t>ИОС.2.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D10BB2" w:rsidRPr="003964FD" w14:paraId="233C9B09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D973692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57F2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5F7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A79067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5BAB6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CAEB5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2B3B53C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11380478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71472B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682F85C" w14:textId="77777777" w:rsidR="00D10BB2" w:rsidRPr="00357299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7E954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8316C94" w14:textId="77777777" w:rsidR="00D10BB2" w:rsidRPr="00151BB3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1F54E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09651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F789D51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0A86537D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D10337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193BEE3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C0EF60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02975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F756C48" w14:textId="5690AE78" w:rsidR="00D10BB2" w:rsidRPr="004F2385" w:rsidRDefault="00D10BB2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0"/>
            </w:rPr>
          </w:pPr>
          <w:r w:rsidRPr="004F2385">
            <w:rPr>
              <w:rFonts w:eastAsia="Times New Roman" w:cs="Times New Roman"/>
              <w:sz w:val="28"/>
              <w:szCs w:val="20"/>
            </w:rPr>
            <w:t xml:space="preserve">Раздел </w:t>
          </w:r>
          <w:r w:rsidR="00121362">
            <w:rPr>
              <w:rFonts w:eastAsia="Times New Roman" w:cs="Times New Roman"/>
              <w:sz w:val="28"/>
              <w:szCs w:val="20"/>
            </w:rPr>
            <w:t>5. Подраздел 2</w:t>
          </w:r>
          <w:r w:rsidRPr="004F2385">
            <w:rPr>
              <w:rFonts w:eastAsia="Times New Roman" w:cs="Times New Roman"/>
              <w:sz w:val="28"/>
              <w:szCs w:val="20"/>
            </w:rPr>
            <w:t>.</w:t>
          </w:r>
        </w:p>
        <w:p w14:paraId="46C7C10D" w14:textId="011D6D91" w:rsidR="00D10BB2" w:rsidRPr="004F2385" w:rsidRDefault="004F2385" w:rsidP="0012136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0"/>
            </w:rPr>
          </w:pPr>
          <w:r w:rsidRPr="004F2385">
            <w:rPr>
              <w:rFonts w:eastAsia="Times New Roman" w:cs="Times New Roman"/>
              <w:sz w:val="28"/>
              <w:szCs w:val="20"/>
            </w:rPr>
            <w:t xml:space="preserve">Система </w:t>
          </w:r>
          <w:r w:rsidR="00121362">
            <w:rPr>
              <w:rFonts w:eastAsia="Times New Roman" w:cs="Times New Roman"/>
              <w:sz w:val="28"/>
              <w:szCs w:val="20"/>
            </w:rPr>
            <w:t>водоснабжения</w:t>
          </w:r>
          <w:r w:rsidR="00D10BB2" w:rsidRPr="004F2385">
            <w:rPr>
              <w:rFonts w:eastAsia="Times New Roman" w:cs="Times New Roman"/>
              <w:sz w:val="28"/>
              <w:szCs w:val="20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845E0B8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CADA3F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236FD7" w14:textId="77777777" w:rsidR="00D10BB2" w:rsidRPr="00B425B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3964FD" w14:paraId="1F32E0DE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E3DA7B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58185B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4AB451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86115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551BB6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1509C9" w14:textId="77777777" w:rsidR="00D10BB2" w:rsidRPr="004F238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4F2385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251074" w14:textId="60950646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4F2385">
            <w:rPr>
              <w:rFonts w:eastAsia="Times New Roman" w:cs="Times New Roman"/>
              <w:sz w:val="20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PAGE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91B17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PAGE</w:instrText>
          </w:r>
          <w:r>
            <w:rPr>
              <w:rFonts w:eastAsia="Times New Roman" w:cs="Times New Roman"/>
              <w:sz w:val="20"/>
              <w:lang w:val="en-US"/>
            </w:rPr>
            <w:instrText>REF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91B17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 w:rsidRPr="004F2385">
            <w:rPr>
              <w:rFonts w:eastAsia="Times New Roman" w:cs="Times New Roman"/>
              <w:sz w:val="20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391B17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1F500F7" w14:textId="0F60D16B" w:rsidR="00D10BB2" w:rsidRPr="004F238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391B17">
            <w:rPr>
              <w:rFonts w:eastAsia="Times New Roman" w:cs="Times New Roman"/>
              <w:noProof/>
              <w:sz w:val="20"/>
            </w:rPr>
            <w:t>5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3964FD" w14:paraId="689E6360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7DE9760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06181B3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B9687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EE8D500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404555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2DB089AC" w14:textId="77777777" w:rsidR="00D10BB2" w:rsidRPr="00B425B5" w:rsidRDefault="00D10BB2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3964FD" w14:paraId="2BB42A9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F573630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FC6A0E2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16E8F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3F38D0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75AB05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A2EAD1E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D10BB2" w:rsidRPr="003964FD" w14:paraId="53C0693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39D3DD9E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E9D7A9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03190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6E408F2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7F8DE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F532508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7913D7F" w14:textId="77777777" w:rsidR="00D10BB2" w:rsidRDefault="00D10B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E85AC" w14:textId="77777777" w:rsidR="000D3915" w:rsidRDefault="000D3915" w:rsidP="00A3571B">
      <w:pPr>
        <w:spacing w:after="0" w:line="240" w:lineRule="auto"/>
      </w:pPr>
      <w:r>
        <w:separator/>
      </w:r>
    </w:p>
  </w:footnote>
  <w:footnote w:type="continuationSeparator" w:id="0">
    <w:p w14:paraId="5959680F" w14:textId="77777777" w:rsidR="000D3915" w:rsidRDefault="000D3915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D10BB2" w14:paraId="6949FB86" w14:textId="77777777" w:rsidTr="00D10BB2">
      <w:trPr>
        <w:trHeight w:val="397"/>
      </w:trPr>
      <w:tc>
        <w:tcPr>
          <w:tcW w:w="567" w:type="dxa"/>
          <w:vAlign w:val="center"/>
        </w:tcPr>
        <w:p w14:paraId="1CD9C43C" w14:textId="3CB7CE2E" w:rsidR="00D10BB2" w:rsidRPr="002309F9" w:rsidRDefault="00D10BB2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391B17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64339B1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A4C4D86" wp14:editId="3C47068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87231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C9C2DCE" wp14:editId="1E961C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A3567F" w14:paraId="3BF40BF7" w14:textId="77777777" w:rsidTr="00743A6D">
      <w:trPr>
        <w:trHeight w:val="397"/>
      </w:trPr>
      <w:tc>
        <w:tcPr>
          <w:tcW w:w="567" w:type="dxa"/>
          <w:vAlign w:val="center"/>
        </w:tcPr>
        <w:p w14:paraId="0475F2E6" w14:textId="2DE3C9EE" w:rsidR="00A3567F" w:rsidRPr="002309F9" w:rsidRDefault="00A3567F" w:rsidP="00A3567F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5C2B83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FF2A372" w14:textId="77777777" w:rsidR="00A3567F" w:rsidRDefault="00A3567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A752C65" wp14:editId="5C3512A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FB12BD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A3567F" w14:paraId="6667ADF8" w14:textId="77777777" w:rsidTr="00743A6D">
      <w:trPr>
        <w:trHeight w:val="397"/>
      </w:trPr>
      <w:tc>
        <w:tcPr>
          <w:tcW w:w="567" w:type="dxa"/>
          <w:vAlign w:val="center"/>
        </w:tcPr>
        <w:p w14:paraId="35B7C75B" w14:textId="10BC118C" w:rsidR="00A3567F" w:rsidRPr="002309F9" w:rsidRDefault="00A3567F" w:rsidP="00A3567F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391B17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1EE5899" w14:textId="77777777" w:rsidR="00A3567F" w:rsidRDefault="00A3567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FC9BA07" wp14:editId="38F26D3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B30091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d2pwIAAFwFAAAOAAAAZHJzL2Uyb0RvYy54bWysVM1u1DAQviPxDpbvNMm2XdpVs9WqVRFS&#10;1Va0qGfXsZsIx2Ns7x8nJK5IPAIPwQXx02fIvhFjJ5supVwQe8iOPTPfzHwz44PDRa3ITFhXgc5p&#10;tpVSIjSHotK3OX19dfJsjxLnmS6YAi1yuhSOHo6fPjmYm5EYQAmqEJYgiHajuclp6b0ZJYnjpaiZ&#10;2wIjNCol2Jp5PNrbpLBsjui1SgZpOkzmYAtjgQvn8Pa4VdJxxJdScH8upROeqJxibj5+bfzehG8y&#10;PmCjW8tMWfEuDfYPWdSs0hi0hzpmnpGprf6AqituwYH0WxzqBKSsuIg1YDVZ+qCay5IZEWtBcpzp&#10;aXL/D5afzS4sqYqcYqM0q7FFzefV+9Wn5kdzt/rQfGnumu+rj83P5mvzjewFvubGjdDt0lzY7uRQ&#10;DMUvpK3DP5ZFFpHjZc+xWHjC8XI4HKb4o4SjLku3t7GLsQ3Jvb+xzr8QUJMg5NRiFyO5bHbqPMZE&#10;07VJCKfhpFIqdlJpMkfY/XS3xQy5ttlFyS+VCB5KvxISq8Z8BhE5zps4UpbMGE5K8SZrr0tWiPZq&#10;N2bdBu+tYyoRLKBKzKLH7QDCHP+O20J0tsFNxDHtHdO/JdQ69tYxImjfO9aVBvuYs/JZ6BuyJlt7&#10;lDfoCOINFEucAwvtgjjDTyrk/pQ5f8EsbgQ2DLfcn+NHKkCOoZMoKcG+e+w+2OOgopaSOW5YTt3b&#10;KbOCEvVS4wjvZzs7YSXjYWf3+QAPdlNzs6nR0/oIsDUZvieGRzHYe7UWpYX6Gh+DSYiKKqY5xs4p&#10;93Z9OPLt5uNzwsVkEs1wDQ3zp/rS8AAeWA2zdbW4ZtZ0A+hxeM9gvY1s9GAOW9vgqWEy9SCrOKT3&#10;vHZ84wrHLnTPTXgjNs/R6v5RHP8C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G+qN3a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A3567F" w14:paraId="0F391B6B" w14:textId="77777777" w:rsidTr="00743A6D">
      <w:trPr>
        <w:trHeight w:val="397"/>
      </w:trPr>
      <w:tc>
        <w:tcPr>
          <w:tcW w:w="567" w:type="dxa"/>
          <w:vAlign w:val="center"/>
        </w:tcPr>
        <w:p w14:paraId="52512D06" w14:textId="609F4AAC" w:rsidR="00A3567F" w:rsidRPr="002309F9" w:rsidRDefault="00A3567F" w:rsidP="00A3567F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391B17">
            <w:rPr>
              <w:rFonts w:cs="Times New Roman"/>
              <w:noProof/>
              <w:sz w:val="28"/>
              <w:lang w:val="en-US"/>
            </w:rPr>
            <w:t>7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7F57B1CA" w14:textId="77777777" w:rsidR="00A3567F" w:rsidRDefault="00A3567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24C998D" wp14:editId="2FABAA23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0C7FFC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D2541"/>
    <w:rsid w:val="000D3915"/>
    <w:rsid w:val="00103A26"/>
    <w:rsid w:val="00121362"/>
    <w:rsid w:val="00144767"/>
    <w:rsid w:val="00151BB3"/>
    <w:rsid w:val="00166478"/>
    <w:rsid w:val="001712E7"/>
    <w:rsid w:val="00172B10"/>
    <w:rsid w:val="001B1B2F"/>
    <w:rsid w:val="001C4BC4"/>
    <w:rsid w:val="001D0182"/>
    <w:rsid w:val="001E4F69"/>
    <w:rsid w:val="002201AE"/>
    <w:rsid w:val="002248ED"/>
    <w:rsid w:val="002309F9"/>
    <w:rsid w:val="00277752"/>
    <w:rsid w:val="00290DED"/>
    <w:rsid w:val="002B06E0"/>
    <w:rsid w:val="002B34EA"/>
    <w:rsid w:val="002C05FA"/>
    <w:rsid w:val="002C4630"/>
    <w:rsid w:val="002F204D"/>
    <w:rsid w:val="0030419E"/>
    <w:rsid w:val="00322377"/>
    <w:rsid w:val="00324F58"/>
    <w:rsid w:val="00327C0D"/>
    <w:rsid w:val="00334BA5"/>
    <w:rsid w:val="00352ECF"/>
    <w:rsid w:val="00357299"/>
    <w:rsid w:val="00370198"/>
    <w:rsid w:val="00381AAA"/>
    <w:rsid w:val="00391B17"/>
    <w:rsid w:val="003964FD"/>
    <w:rsid w:val="003A4D9B"/>
    <w:rsid w:val="003D36A7"/>
    <w:rsid w:val="004136A3"/>
    <w:rsid w:val="00433F65"/>
    <w:rsid w:val="00451DE5"/>
    <w:rsid w:val="00455BB0"/>
    <w:rsid w:val="004771C3"/>
    <w:rsid w:val="00477949"/>
    <w:rsid w:val="00490D0C"/>
    <w:rsid w:val="004974BB"/>
    <w:rsid w:val="004C6270"/>
    <w:rsid w:val="004F2385"/>
    <w:rsid w:val="00531D94"/>
    <w:rsid w:val="005A0001"/>
    <w:rsid w:val="005A61D3"/>
    <w:rsid w:val="005A6817"/>
    <w:rsid w:val="005C2B83"/>
    <w:rsid w:val="005E580A"/>
    <w:rsid w:val="005E5B34"/>
    <w:rsid w:val="005E5C2F"/>
    <w:rsid w:val="006372B9"/>
    <w:rsid w:val="00637F3C"/>
    <w:rsid w:val="00663B85"/>
    <w:rsid w:val="006659F3"/>
    <w:rsid w:val="00667259"/>
    <w:rsid w:val="0067629B"/>
    <w:rsid w:val="006B067D"/>
    <w:rsid w:val="006C3357"/>
    <w:rsid w:val="00704534"/>
    <w:rsid w:val="0070593F"/>
    <w:rsid w:val="00714E13"/>
    <w:rsid w:val="00727219"/>
    <w:rsid w:val="00732922"/>
    <w:rsid w:val="00756BE4"/>
    <w:rsid w:val="007870F8"/>
    <w:rsid w:val="007E6A8C"/>
    <w:rsid w:val="0080458D"/>
    <w:rsid w:val="008075DA"/>
    <w:rsid w:val="008642EF"/>
    <w:rsid w:val="00893E9E"/>
    <w:rsid w:val="008B24C4"/>
    <w:rsid w:val="00924DF8"/>
    <w:rsid w:val="00931647"/>
    <w:rsid w:val="00931726"/>
    <w:rsid w:val="0098527E"/>
    <w:rsid w:val="00992A16"/>
    <w:rsid w:val="009B626A"/>
    <w:rsid w:val="009B6383"/>
    <w:rsid w:val="009C0BE7"/>
    <w:rsid w:val="00A329BA"/>
    <w:rsid w:val="00A3567F"/>
    <w:rsid w:val="00A3571B"/>
    <w:rsid w:val="00A4216C"/>
    <w:rsid w:val="00A67E7F"/>
    <w:rsid w:val="00AB0037"/>
    <w:rsid w:val="00AB4F6F"/>
    <w:rsid w:val="00AC5D20"/>
    <w:rsid w:val="00B00095"/>
    <w:rsid w:val="00B04AD7"/>
    <w:rsid w:val="00B15858"/>
    <w:rsid w:val="00B25DE5"/>
    <w:rsid w:val="00B425B5"/>
    <w:rsid w:val="00B55F7B"/>
    <w:rsid w:val="00B63B6D"/>
    <w:rsid w:val="00B66015"/>
    <w:rsid w:val="00B6749A"/>
    <w:rsid w:val="00B72671"/>
    <w:rsid w:val="00BA2F79"/>
    <w:rsid w:val="00BD7051"/>
    <w:rsid w:val="00C04BB8"/>
    <w:rsid w:val="00C650F9"/>
    <w:rsid w:val="00C7290F"/>
    <w:rsid w:val="00CB75CC"/>
    <w:rsid w:val="00CF0086"/>
    <w:rsid w:val="00D02BD0"/>
    <w:rsid w:val="00D1034F"/>
    <w:rsid w:val="00D10BB2"/>
    <w:rsid w:val="00D5695C"/>
    <w:rsid w:val="00D63272"/>
    <w:rsid w:val="00D72040"/>
    <w:rsid w:val="00D73223"/>
    <w:rsid w:val="00D9738C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F20EC0"/>
    <w:rsid w:val="00F25B5B"/>
    <w:rsid w:val="00F37B52"/>
    <w:rsid w:val="00F431B8"/>
    <w:rsid w:val="00F93792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F34DD0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040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7870F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870F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870F8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870F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870F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7659D-ED13-4394-9B46-591C28F7B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10</Pages>
  <Words>1476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92</cp:revision>
  <cp:lastPrinted>2015-09-05T15:41:00Z</cp:lastPrinted>
  <dcterms:created xsi:type="dcterms:W3CDTF">2015-09-05T10:54:00Z</dcterms:created>
  <dcterms:modified xsi:type="dcterms:W3CDTF">2017-11-27T19:03:00Z</dcterms:modified>
</cp:coreProperties>
</file>