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3A" w:rsidRDefault="0018155B" w:rsidP="0018155B">
      <w:pPr>
        <w:pStyle w:val="1"/>
        <w:rPr>
          <w:rFonts w:ascii="微软雅黑" w:eastAsia="微软雅黑" w:hAnsi="微软雅黑"/>
        </w:rPr>
      </w:pPr>
      <w:r w:rsidRPr="0018155B">
        <w:rPr>
          <w:rFonts w:ascii="微软雅黑" w:eastAsia="微软雅黑" w:hAnsi="微软雅黑" w:hint="eastAsia"/>
        </w:rPr>
        <w:t>结果挂件设计</w:t>
      </w:r>
    </w:p>
    <w:p w:rsidR="0018155B" w:rsidRDefault="0018155B" w:rsidP="0018155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原型设计描述</w:t>
      </w:r>
    </w:p>
    <w:p w:rsidR="0018155B" w:rsidRDefault="007D7DB8" w:rsidP="001815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 w:rsidR="0018155B">
        <w:rPr>
          <w:rFonts w:hint="eastAsia"/>
        </w:rPr>
        <w:t>节点</w:t>
      </w:r>
      <w:r w:rsidR="0018155B">
        <w:t>算子挂件添加配置完毕，出现结果挂件；</w:t>
      </w:r>
    </w:p>
    <w:p w:rsidR="0018155B" w:rsidRDefault="0018155B" w:rsidP="001815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算子挂件，结果算子自动删除</w:t>
      </w:r>
      <w:r>
        <w:rPr>
          <w:rFonts w:hint="eastAsia"/>
        </w:rPr>
        <w:t>，始终</w:t>
      </w:r>
      <w:r>
        <w:t>保持算子与结果</w:t>
      </w:r>
      <w:r>
        <w:rPr>
          <w:rFonts w:hint="eastAsia"/>
        </w:rPr>
        <w:t>挂件</w:t>
      </w:r>
      <w:r>
        <w:t>的</w:t>
      </w:r>
      <w:r>
        <w:rPr>
          <w:rFonts w:hint="eastAsia"/>
        </w:rPr>
        <w:t>统一性</w:t>
      </w:r>
      <w:r>
        <w:t>。</w:t>
      </w:r>
    </w:p>
    <w:p w:rsidR="0018155B" w:rsidRDefault="0018155B" w:rsidP="001815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右击结果</w:t>
      </w:r>
      <w:r>
        <w:t>挂件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结果</w:t>
      </w:r>
      <w:r>
        <w:t>数据列表，鼠标悬浮</w:t>
      </w:r>
      <w:r>
        <w:rPr>
          <w:rFonts w:hint="eastAsia"/>
        </w:rPr>
        <w:t>进入结果</w:t>
      </w:r>
      <w:r>
        <w:t>数据对应二级菜单栏</w:t>
      </w:r>
      <w:r>
        <w:rPr>
          <w:rFonts w:hint="eastAsia"/>
        </w:rPr>
        <w:t>。</w:t>
      </w:r>
    </w:p>
    <w:p w:rsidR="0018155B" w:rsidRDefault="0018155B" w:rsidP="001815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对结果挂件的</w:t>
      </w:r>
      <w:r>
        <w:rPr>
          <w:rFonts w:hint="eastAsia"/>
        </w:rPr>
        <w:t>数据</w:t>
      </w:r>
      <w:r>
        <w:t>预览、</w:t>
      </w:r>
      <w:r w:rsidR="007D7DB8">
        <w:rPr>
          <w:rFonts w:hint="eastAsia"/>
        </w:rPr>
        <w:t>对数据进行</w:t>
      </w:r>
      <w:r w:rsidR="007D7DB8">
        <w:t>处理、</w:t>
      </w:r>
      <w:r>
        <w:t>加入数据管理</w:t>
      </w:r>
      <w:r>
        <w:rPr>
          <w:rFonts w:hint="eastAsia"/>
        </w:rPr>
        <w:t>池</w:t>
      </w:r>
      <w:r w:rsidR="007D7DB8">
        <w:rPr>
          <w:rFonts w:hint="eastAsia"/>
        </w:rPr>
        <w:t>三大</w:t>
      </w:r>
      <w:r>
        <w:t>操作</w:t>
      </w:r>
    </w:p>
    <w:p w:rsidR="0018155B" w:rsidRDefault="0018155B" w:rsidP="0018155B">
      <w:r>
        <w:rPr>
          <w:rFonts w:hint="eastAsia"/>
        </w:rPr>
        <w:t xml:space="preserve"> </w:t>
      </w:r>
      <w:r w:rsidR="007D7DB8">
        <w:rPr>
          <w:noProof/>
        </w:rPr>
        <w:drawing>
          <wp:inline distT="0" distB="0" distL="0" distR="0">
            <wp:extent cx="2685490" cy="645714"/>
            <wp:effectExtent l="0" t="0" r="635" b="2540"/>
            <wp:docPr id="2" name="图片 2" descr="C:\Users\ADMINI~1\AppData\Local\Temp\企业微信截图_16033482353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企业微信截图_1603348235349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76" cy="65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B8" w:rsidRDefault="007F0951" w:rsidP="007F095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0951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>点</w:t>
      </w:r>
      <w:r w:rsidRPr="007F0951">
        <w:rPr>
          <w:rFonts w:ascii="微软雅黑" w:eastAsia="微软雅黑" w:hAnsi="微软雅黑" w:hint="eastAsia"/>
        </w:rPr>
        <w:t>细分</w:t>
      </w:r>
      <w:r>
        <w:rPr>
          <w:rFonts w:ascii="微软雅黑" w:eastAsia="微软雅黑" w:hAnsi="微软雅黑" w:hint="eastAsia"/>
        </w:rPr>
        <w:t>拆解归纳</w:t>
      </w:r>
    </w:p>
    <w:p w:rsidR="007F0951" w:rsidRDefault="007F0951" w:rsidP="007F09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挂件增删</w:t>
      </w:r>
      <w:r>
        <w:t>改</w:t>
      </w:r>
      <w:r>
        <w:rPr>
          <w:rFonts w:hint="eastAsia"/>
        </w:rPr>
        <w:t>机制</w:t>
      </w:r>
    </w:p>
    <w:p w:rsidR="007F0951" w:rsidRDefault="007F0951" w:rsidP="007F095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）不支持结果挂件</w:t>
      </w:r>
      <w:r>
        <w:t>自主添加</w:t>
      </w:r>
      <w:r>
        <w:rPr>
          <w:rFonts w:hint="eastAsia"/>
        </w:rPr>
        <w:t>删除</w:t>
      </w:r>
      <w:r>
        <w:t>修改</w:t>
      </w:r>
    </w:p>
    <w:p w:rsidR="007F0951" w:rsidRPr="007F0951" w:rsidRDefault="007F0951" w:rsidP="007F095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）结果</w:t>
      </w:r>
      <w:r>
        <w:t>挂件</w:t>
      </w:r>
      <w:r>
        <w:rPr>
          <w:rFonts w:hint="eastAsia"/>
        </w:rPr>
        <w:t>添加唯一触发机制：算子</w:t>
      </w:r>
      <w:r>
        <w:t>挂件</w:t>
      </w:r>
      <w:r>
        <w:rPr>
          <w:rFonts w:hint="eastAsia"/>
        </w:rPr>
        <w:t>配置</w:t>
      </w:r>
      <w:r>
        <w:t>完成后增加结果挂件图标</w:t>
      </w:r>
    </w:p>
    <w:p w:rsidR="007F0951" w:rsidRDefault="007F0951" w:rsidP="007F095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</w:t>
      </w:r>
      <w:r>
        <w:t>挂件删除</w:t>
      </w:r>
      <w:r>
        <w:rPr>
          <w:rFonts w:hint="eastAsia"/>
        </w:rPr>
        <w:t>唯一</w:t>
      </w:r>
      <w:r>
        <w:t>触发机制</w:t>
      </w:r>
      <w:r>
        <w:rPr>
          <w:rFonts w:hint="eastAsia"/>
        </w:rPr>
        <w:t>：算子</w:t>
      </w:r>
      <w:r>
        <w:t>挂件删除</w:t>
      </w:r>
      <w:r>
        <w:rPr>
          <w:rFonts w:hint="eastAsia"/>
        </w:rPr>
        <w:t>自动</w:t>
      </w:r>
      <w:r>
        <w:t>删除结果挂件</w:t>
      </w:r>
      <w:r>
        <w:rPr>
          <w:rFonts w:hint="eastAsia"/>
        </w:rPr>
        <w:t>。</w:t>
      </w:r>
    </w:p>
    <w:p w:rsidR="007F0951" w:rsidRDefault="007F0951" w:rsidP="007F09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挂件</w:t>
      </w:r>
      <w:r>
        <w:t>右击鼠标事件</w:t>
      </w:r>
    </w:p>
    <w:p w:rsidR="007F0951" w:rsidRDefault="007F0951" w:rsidP="007F095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075167">
        <w:rPr>
          <w:rFonts w:hint="eastAsia"/>
        </w:rPr>
        <w:t>）结果挂件支持</w:t>
      </w:r>
      <w:r w:rsidR="00075167">
        <w:t>多个挂载数据，考虑</w:t>
      </w:r>
      <w:r w:rsidR="00075167">
        <w:rPr>
          <w:rFonts w:hint="eastAsia"/>
        </w:rPr>
        <w:t>到</w:t>
      </w:r>
      <w:r w:rsidR="00075167">
        <w:t>复杂模型算子情况</w:t>
      </w:r>
      <w:r>
        <w:rPr>
          <w:rFonts w:hint="eastAsia"/>
        </w:rPr>
        <w:t>。</w:t>
      </w:r>
    </w:p>
    <w:p w:rsidR="007F0951" w:rsidRDefault="007F0951" w:rsidP="00453479">
      <w:pPr>
        <w:ind w:leftChars="100" w:left="735" w:hangingChars="250" w:hanging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4151B">
        <w:rPr>
          <w:rFonts w:hint="eastAsia"/>
        </w:rPr>
        <w:t>右击</w:t>
      </w:r>
      <w:r w:rsidR="0094151B">
        <w:t>预览挂载数据，</w:t>
      </w:r>
      <w:r w:rsidR="0094151B">
        <w:rPr>
          <w:rFonts w:hint="eastAsia"/>
        </w:rPr>
        <w:t>0</w:t>
      </w:r>
      <w:r w:rsidR="0094151B">
        <w:t xml:space="preserve"> </w:t>
      </w:r>
      <w:r w:rsidR="0094151B">
        <w:rPr>
          <w:rFonts w:hint="eastAsia"/>
        </w:rPr>
        <w:t>空白</w:t>
      </w:r>
      <w:r w:rsidR="0094151B">
        <w:t>，</w:t>
      </w:r>
      <w:r w:rsidR="0094151B">
        <w:rPr>
          <w:rFonts w:hint="eastAsia"/>
        </w:rPr>
        <w:t>1</w:t>
      </w:r>
      <w:r w:rsidR="0094151B">
        <w:t>-3</w:t>
      </w:r>
      <w:r w:rsidR="0094151B">
        <w:rPr>
          <w:rFonts w:hint="eastAsia"/>
        </w:rPr>
        <w:t>项</w:t>
      </w:r>
      <w:r w:rsidR="0094151B">
        <w:t>全量展示，</w:t>
      </w:r>
      <w:r w:rsidR="0094151B">
        <w:rPr>
          <w:rFonts w:hint="eastAsia"/>
        </w:rPr>
        <w:t>&gt;4</w:t>
      </w:r>
      <w:r w:rsidR="0094151B">
        <w:rPr>
          <w:rFonts w:hint="eastAsia"/>
        </w:rPr>
        <w:t>后</w:t>
      </w:r>
      <w:r w:rsidR="0094151B">
        <w:t>自动出现滑块</w:t>
      </w:r>
      <w:r w:rsidR="008A5F29">
        <w:rPr>
          <w:rFonts w:hint="eastAsia"/>
        </w:rPr>
        <w:t>(</w:t>
      </w:r>
      <w:r w:rsidR="008A5F29">
        <w:rPr>
          <w:rFonts w:hint="eastAsia"/>
        </w:rPr>
        <w:t>上下</w:t>
      </w:r>
      <w:r w:rsidR="008A5F29">
        <w:t>翻页的形式</w:t>
      </w:r>
      <w:r w:rsidR="008A5F29">
        <w:rPr>
          <w:rFonts w:hint="eastAsia"/>
        </w:rPr>
        <w:t>)</w:t>
      </w:r>
      <w:r w:rsidR="00453479">
        <w:t xml:space="preserve"> </w:t>
      </w:r>
      <w:r w:rsidR="00453479">
        <w:rPr>
          <w:rFonts w:hint="eastAsia"/>
        </w:rPr>
        <w:t>可选项。</w:t>
      </w:r>
    </w:p>
    <w:p w:rsidR="0094151B" w:rsidRDefault="0094151B" w:rsidP="007F095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）每项</w:t>
      </w:r>
      <w:r>
        <w:t>结果数据支持</w:t>
      </w:r>
      <w:r>
        <w:rPr>
          <w:rFonts w:hint="eastAsia"/>
        </w:rPr>
        <w:t>数据</w:t>
      </w:r>
      <w:r>
        <w:t>查看</w:t>
      </w:r>
      <w:r>
        <w:rPr>
          <w:rFonts w:hint="eastAsia"/>
        </w:rPr>
        <w:t>，</w:t>
      </w:r>
      <w:r>
        <w:t>弹出下方数据预览框</w:t>
      </w:r>
    </w:p>
    <w:p w:rsidR="0094151B" w:rsidRDefault="0094151B" w:rsidP="007F095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）每项</w:t>
      </w:r>
      <w:r>
        <w:t>结果数据支持</w:t>
      </w:r>
      <w:r>
        <w:rPr>
          <w:rFonts w:hint="eastAsia"/>
        </w:rPr>
        <w:t>对数据</w:t>
      </w:r>
      <w:r>
        <w:t>进行处理，即</w:t>
      </w:r>
      <w:r>
        <w:rPr>
          <w:rFonts w:hint="eastAsia"/>
        </w:rPr>
        <w:t>点击</w:t>
      </w:r>
      <w:r>
        <w:t>添加节点</w:t>
      </w:r>
      <w:r>
        <w:rPr>
          <w:rFonts w:hint="eastAsia"/>
        </w:rPr>
        <w:t>（添加</w:t>
      </w:r>
      <w:r>
        <w:t>节点的另一</w:t>
      </w:r>
      <w:r>
        <w:rPr>
          <w:rFonts w:hint="eastAsia"/>
        </w:rPr>
        <w:t>快捷</w:t>
      </w:r>
      <w:r>
        <w:t>入口</w:t>
      </w:r>
      <w:r>
        <w:rPr>
          <w:rFonts w:hint="eastAsia"/>
        </w:rPr>
        <w:t>）</w:t>
      </w:r>
    </w:p>
    <w:p w:rsidR="0094151B" w:rsidRDefault="0094151B" w:rsidP="007F095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）每项</w:t>
      </w:r>
      <w:r>
        <w:t>结果数据支持</w:t>
      </w:r>
      <w:r>
        <w:rPr>
          <w:rFonts w:hint="eastAsia"/>
        </w:rPr>
        <w:t>将</w:t>
      </w:r>
      <w:r>
        <w:t>数据加入数据池，</w:t>
      </w:r>
      <w:r>
        <w:rPr>
          <w:rFonts w:hint="eastAsia"/>
        </w:rPr>
        <w:t>供</w:t>
      </w:r>
      <w:r>
        <w:t>其他分支使用</w:t>
      </w:r>
      <w:r>
        <w:rPr>
          <w:rFonts w:hint="eastAsia"/>
        </w:rPr>
        <w:t>。</w:t>
      </w:r>
    </w:p>
    <w:p w:rsidR="00234442" w:rsidRDefault="0094151B" w:rsidP="00234442">
      <w:pPr>
        <w:ind w:leftChars="100" w:left="1575" w:hangingChars="650" w:hanging="1365"/>
      </w:pPr>
      <w:r>
        <w:t xml:space="preserve">     </w:t>
      </w:r>
      <w:r>
        <w:rPr>
          <w:rFonts w:hint="eastAsia"/>
        </w:rPr>
        <w:t>方案</w:t>
      </w:r>
      <w:r>
        <w:t>：</w:t>
      </w:r>
      <w:r w:rsidR="00075167">
        <w:rPr>
          <w:rFonts w:hint="eastAsia"/>
        </w:rPr>
        <w:t xml:space="preserve">   </w:t>
      </w:r>
      <w:r w:rsidR="00234442">
        <w:t>将当前数据拷贝一份至数据池目</w:t>
      </w:r>
      <w:r w:rsidR="00234442">
        <w:rPr>
          <w:rFonts w:hint="eastAsia"/>
        </w:rPr>
        <w:t>录</w:t>
      </w:r>
      <w:r w:rsidR="00075167">
        <w:rPr>
          <w:rFonts w:hint="eastAsia"/>
        </w:rPr>
        <w:t>，并且</w:t>
      </w:r>
      <w:r w:rsidR="00075167">
        <w:t>数据重命名为</w:t>
      </w:r>
      <w:r w:rsidR="00075167">
        <w:rPr>
          <w:rFonts w:hint="eastAsia"/>
        </w:rPr>
        <w:t xml:space="preserve"> </w:t>
      </w:r>
      <w:r w:rsidR="00075167">
        <w:rPr>
          <w:rFonts w:hint="eastAsia"/>
        </w:rPr>
        <w:t>原数据</w:t>
      </w:r>
      <w:r w:rsidR="00075167">
        <w:t>名</w:t>
      </w:r>
      <w:r w:rsidR="00075167">
        <w:t>_</w:t>
      </w:r>
      <w:r w:rsidR="00075167">
        <w:rPr>
          <w:rFonts w:hint="eastAsia"/>
        </w:rPr>
        <w:t>数据</w:t>
      </w:r>
      <w:r w:rsidR="00075167">
        <w:t>池</w:t>
      </w:r>
      <w:r w:rsidR="00234442">
        <w:t>，</w:t>
      </w:r>
      <w:r w:rsidR="00234442">
        <w:rPr>
          <w:rFonts w:hint="eastAsia"/>
        </w:rPr>
        <w:t>其他</w:t>
      </w:r>
      <w:r w:rsidR="00234442">
        <w:t>分支使用可以</w:t>
      </w:r>
      <w:r w:rsidR="00234442">
        <w:rPr>
          <w:rFonts w:hint="eastAsia"/>
        </w:rPr>
        <w:t>拖拽</w:t>
      </w:r>
      <w:r w:rsidR="00234442">
        <w:t>使用。</w:t>
      </w:r>
    </w:p>
    <w:p w:rsidR="00234442" w:rsidRDefault="00234442" w:rsidP="00234442">
      <w:pPr>
        <w:ind w:firstLineChars="350" w:firstLine="735"/>
      </w:pPr>
      <w:r>
        <w:t>PS</w:t>
      </w:r>
      <w:r>
        <w:rPr>
          <w:rFonts w:hint="eastAsia"/>
        </w:rPr>
        <w:t>：</w:t>
      </w:r>
    </w:p>
    <w:p w:rsidR="00234442" w:rsidRPr="00234442" w:rsidRDefault="00234442" w:rsidP="00234442">
      <w:pPr>
        <w:ind w:firstLineChars="400" w:firstLine="720"/>
        <w:rPr>
          <w:color w:val="FF0000"/>
          <w:sz w:val="18"/>
        </w:rPr>
      </w:pPr>
      <w:r w:rsidRPr="00234442">
        <w:rPr>
          <w:color w:val="FF0000"/>
          <w:sz w:val="18"/>
        </w:rPr>
        <w:t>两份数据不考虑同步问题，</w:t>
      </w:r>
      <w:r w:rsidRPr="00234442">
        <w:rPr>
          <w:rFonts w:hint="eastAsia"/>
          <w:color w:val="FF0000"/>
          <w:sz w:val="18"/>
        </w:rPr>
        <w:t>这样</w:t>
      </w:r>
      <w:r w:rsidRPr="00234442">
        <w:rPr>
          <w:color w:val="FF0000"/>
          <w:sz w:val="18"/>
        </w:rPr>
        <w:t>可以避免数据成环</w:t>
      </w:r>
      <w:r w:rsidRPr="00234442">
        <w:rPr>
          <w:rFonts w:hint="eastAsia"/>
          <w:color w:val="FF0000"/>
          <w:sz w:val="18"/>
        </w:rPr>
        <w:t>，</w:t>
      </w:r>
      <w:r w:rsidRPr="00234442">
        <w:rPr>
          <w:color w:val="FF0000"/>
          <w:sz w:val="18"/>
        </w:rPr>
        <w:t>自己的</w:t>
      </w:r>
      <w:r w:rsidRPr="00234442">
        <w:rPr>
          <w:rFonts w:hint="eastAsia"/>
          <w:color w:val="FF0000"/>
          <w:sz w:val="18"/>
        </w:rPr>
        <w:t>父亲</w:t>
      </w:r>
      <w:r w:rsidRPr="00234442">
        <w:rPr>
          <w:color w:val="FF0000"/>
          <w:sz w:val="18"/>
        </w:rPr>
        <w:t>节点</w:t>
      </w:r>
      <w:r w:rsidRPr="00234442">
        <w:rPr>
          <w:rFonts w:hint="eastAsia"/>
          <w:color w:val="FF0000"/>
          <w:sz w:val="18"/>
        </w:rPr>
        <w:t>拖</w:t>
      </w:r>
      <w:r w:rsidRPr="00234442">
        <w:rPr>
          <w:color w:val="FF0000"/>
          <w:sz w:val="18"/>
        </w:rPr>
        <w:t>拽了自己发布的</w:t>
      </w:r>
      <w:r w:rsidRPr="00234442">
        <w:rPr>
          <w:rFonts w:hint="eastAsia"/>
          <w:color w:val="FF0000"/>
          <w:sz w:val="18"/>
        </w:rPr>
        <w:t>数据</w:t>
      </w:r>
      <w:r w:rsidRPr="00234442">
        <w:rPr>
          <w:color w:val="FF0000"/>
          <w:sz w:val="18"/>
        </w:rPr>
        <w:t>。</w:t>
      </w:r>
    </w:p>
    <w:p w:rsidR="0094151B" w:rsidRPr="0094151B" w:rsidRDefault="00234442" w:rsidP="00234442">
      <w:pPr>
        <w:ind w:firstLineChars="400" w:firstLine="720"/>
      </w:pPr>
      <w:r w:rsidRPr="00234442">
        <w:rPr>
          <w:color w:val="FF0000"/>
          <w:sz w:val="18"/>
        </w:rPr>
        <w:t>如有更新</w:t>
      </w:r>
      <w:r w:rsidRPr="00234442">
        <w:rPr>
          <w:rFonts w:hint="eastAsia"/>
          <w:color w:val="FF0000"/>
          <w:sz w:val="18"/>
        </w:rPr>
        <w:t>需求</w:t>
      </w:r>
      <w:r w:rsidRPr="00234442">
        <w:rPr>
          <w:color w:val="FF0000"/>
          <w:sz w:val="18"/>
        </w:rPr>
        <w:t>，请重新发布</w:t>
      </w:r>
      <w:r w:rsidRPr="00234442">
        <w:rPr>
          <w:rFonts w:hint="eastAsia"/>
          <w:color w:val="FF0000"/>
          <w:sz w:val="18"/>
        </w:rPr>
        <w:t>覆盖</w:t>
      </w:r>
      <w:r w:rsidRPr="00234442">
        <w:rPr>
          <w:color w:val="FF0000"/>
          <w:sz w:val="18"/>
        </w:rPr>
        <w:t>。</w:t>
      </w:r>
    </w:p>
    <w:p w:rsidR="0094151B" w:rsidRDefault="00E40458" w:rsidP="00E40458">
      <w:pPr>
        <w:pStyle w:val="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实现</w:t>
      </w:r>
    </w:p>
    <w:p w:rsidR="00E40458" w:rsidRDefault="00E40458" w:rsidP="00E404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</w:t>
      </w:r>
      <w:r>
        <w:t>数据类</w:t>
      </w:r>
      <w:r>
        <w:rPr>
          <w:rFonts w:hint="eastAsia"/>
        </w:rPr>
        <w:t>，</w:t>
      </w:r>
      <w:r>
        <w:t>用作传参。</w:t>
      </w:r>
    </w:p>
    <w:p w:rsidR="009D76A9" w:rsidRDefault="009D76A9" w:rsidP="009D76A9">
      <w:pPr>
        <w:pStyle w:val="a3"/>
        <w:ind w:left="990" w:firstLineChars="0" w:firstLine="0"/>
      </w:pPr>
      <w:r>
        <w:rPr>
          <w:rFonts w:hint="eastAsia"/>
        </w:rPr>
        <w:t>属性：路径</w:t>
      </w:r>
      <w:r>
        <w:t>、文件名、</w:t>
      </w:r>
      <w:r>
        <w:rPr>
          <w:rFonts w:hint="eastAsia"/>
        </w:rPr>
        <w:t>分割符、编码</w:t>
      </w:r>
    </w:p>
    <w:p w:rsidR="009D76A9" w:rsidRPr="009D76A9" w:rsidRDefault="009D76A9" w:rsidP="009D76A9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>支持</w:t>
      </w:r>
      <w:r>
        <w:t>属性设置</w:t>
      </w:r>
      <w:r>
        <w:rPr>
          <w:rFonts w:hint="eastAsia"/>
        </w:rPr>
        <w:t>。</w:t>
      </w:r>
      <w:bookmarkStart w:id="0" w:name="_GoBack"/>
      <w:bookmarkEnd w:id="0"/>
    </w:p>
    <w:p w:rsidR="00E40458" w:rsidRPr="00E40458" w:rsidRDefault="00EF07CA" w:rsidP="00E4045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界面</w:t>
      </w:r>
      <w:r>
        <w:t>优化</w:t>
      </w:r>
      <w:r>
        <w:rPr>
          <w:rFonts w:hint="eastAsia"/>
        </w:rPr>
        <w:t>，</w:t>
      </w:r>
      <w:r>
        <w:t>与</w:t>
      </w:r>
      <w:r>
        <w:t>Blumind</w:t>
      </w:r>
      <w:r>
        <w:rPr>
          <w:rFonts w:hint="eastAsia"/>
        </w:rPr>
        <w:t>风格</w:t>
      </w:r>
      <w:r>
        <w:t>统一。</w:t>
      </w:r>
    </w:p>
    <w:p w:rsidR="007F0951" w:rsidRPr="007F0951" w:rsidRDefault="0094151B" w:rsidP="0094151B">
      <w:r>
        <w:rPr>
          <w:rFonts w:hint="eastAsia"/>
        </w:rPr>
        <w:t xml:space="preserve"> </w:t>
      </w:r>
      <w:r>
        <w:t xml:space="preserve">   </w:t>
      </w:r>
      <w:r>
        <w:t>计划采用自绘控件方式。</w:t>
      </w:r>
    </w:p>
    <w:sectPr w:rsidR="007F0951" w:rsidRPr="007F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A9" w:rsidRDefault="00F458A9" w:rsidP="00075167">
      <w:r>
        <w:separator/>
      </w:r>
    </w:p>
  </w:endnote>
  <w:endnote w:type="continuationSeparator" w:id="0">
    <w:p w:rsidR="00F458A9" w:rsidRDefault="00F458A9" w:rsidP="0007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A9" w:rsidRDefault="00F458A9" w:rsidP="00075167">
      <w:r>
        <w:separator/>
      </w:r>
    </w:p>
  </w:footnote>
  <w:footnote w:type="continuationSeparator" w:id="0">
    <w:p w:rsidR="00F458A9" w:rsidRDefault="00F458A9" w:rsidP="0007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767B"/>
    <w:multiLevelType w:val="hybridMultilevel"/>
    <w:tmpl w:val="BDD06F40"/>
    <w:lvl w:ilvl="0" w:tplc="A11AC9B6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35515D"/>
    <w:multiLevelType w:val="hybridMultilevel"/>
    <w:tmpl w:val="E62CCC88"/>
    <w:lvl w:ilvl="0" w:tplc="30C8B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34D28"/>
    <w:multiLevelType w:val="hybridMultilevel"/>
    <w:tmpl w:val="EB746DAC"/>
    <w:lvl w:ilvl="0" w:tplc="49DCDA5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78236DD"/>
    <w:multiLevelType w:val="hybridMultilevel"/>
    <w:tmpl w:val="1C26383A"/>
    <w:lvl w:ilvl="0" w:tplc="CD20FEC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5A63DC"/>
    <w:multiLevelType w:val="hybridMultilevel"/>
    <w:tmpl w:val="95B84B3A"/>
    <w:lvl w:ilvl="0" w:tplc="A6F474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77930646"/>
    <w:multiLevelType w:val="hybridMultilevel"/>
    <w:tmpl w:val="77DA71B0"/>
    <w:lvl w:ilvl="0" w:tplc="5C26AF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79582E"/>
    <w:multiLevelType w:val="hybridMultilevel"/>
    <w:tmpl w:val="EBF013E6"/>
    <w:lvl w:ilvl="0" w:tplc="B896C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5B"/>
    <w:rsid w:val="00075167"/>
    <w:rsid w:val="0018155B"/>
    <w:rsid w:val="00234442"/>
    <w:rsid w:val="00355CF5"/>
    <w:rsid w:val="00453479"/>
    <w:rsid w:val="007D7DB8"/>
    <w:rsid w:val="007F0951"/>
    <w:rsid w:val="008A5F29"/>
    <w:rsid w:val="0094151B"/>
    <w:rsid w:val="009D76A9"/>
    <w:rsid w:val="00D86411"/>
    <w:rsid w:val="00E40458"/>
    <w:rsid w:val="00EF07CA"/>
    <w:rsid w:val="00F35C3A"/>
    <w:rsid w:val="00F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DFD7F-79E3-4AF9-9CA1-CC814FDC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5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15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155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4151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7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51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5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DA93-68EB-4CC9-8B4B-507A5D7B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2020-10-22T06:16:00Z</dcterms:created>
  <dcterms:modified xsi:type="dcterms:W3CDTF">2020-10-22T09:09:00Z</dcterms:modified>
</cp:coreProperties>
</file>