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0" w:after="0" w:lineRule="auto" w:line="240"/>
        <w:jc w:val="center"/>
        <w:rPr>
          <w:rFonts w:ascii="宋体"/>
          <w:color w:val="800000"/>
          <w:kern w:val="0"/>
          <w:sz w:val="32"/>
          <w:szCs w:val="32"/>
        </w:rPr>
      </w:pPr>
      <w:bookmarkStart w:id="0" w:name="_Toc293009585"/>
      <w:r>
        <w:rPr>
          <w:rFonts w:ascii="宋体" w:hAnsi="宋体" w:hint="eastAsia"/>
          <w:color w:val="800000"/>
          <w:kern w:val="0"/>
          <w:sz w:val="32"/>
          <w:szCs w:val="32"/>
        </w:rPr>
        <w:t>实验五</w:t>
      </w:r>
      <w:r>
        <w:rPr>
          <w:rFonts w:ascii="宋体" w:hAnsi="宋体"/>
          <w:color w:val="800000"/>
          <w:kern w:val="0"/>
          <w:sz w:val="32"/>
          <w:szCs w:val="32"/>
        </w:rPr>
        <w:t xml:space="preserve"> </w:t>
      </w:r>
      <w:r>
        <w:rPr>
          <w:rFonts w:ascii="宋体" w:hAnsi="宋体" w:hint="eastAsia"/>
          <w:color w:val="800000"/>
          <w:kern w:val="0"/>
          <w:sz w:val="32"/>
          <w:szCs w:val="32"/>
        </w:rPr>
        <w:t>创建和删除索引</w:t>
      </w:r>
      <w:bookmarkEnd w:id="0"/>
    </w:p>
    <w:p>
      <w:pPr>
        <w:pStyle w:val="style0"/>
        <w:snapToGrid w:val="false"/>
        <w:spacing w:before="156" w:beforeLines="50" w:after="156" w:afterLines="50"/>
        <w:jc w:val="left"/>
        <w:rPr>
          <w:b/>
          <w:szCs w:val="21"/>
        </w:rPr>
      </w:pPr>
      <w:r>
        <w:rPr>
          <w:rFonts w:ascii="宋体" w:hAnsi="宋体" w:hint="eastAsia"/>
          <w:b/>
          <w:szCs w:val="21"/>
        </w:rPr>
        <w:t>一</w:t>
      </w:r>
      <w:r>
        <w:rPr>
          <w:rFonts w:ascii="宋体" w:hAnsi="宋体"/>
          <w:b/>
          <w:szCs w:val="21"/>
        </w:rPr>
        <w:t xml:space="preserve">. </w:t>
      </w:r>
      <w:r>
        <w:rPr>
          <w:b/>
          <w:szCs w:val="21"/>
        </w:rPr>
        <w:t>实验目的</w:t>
      </w:r>
    </w:p>
    <w:p>
      <w:pPr>
        <w:pStyle w:val="style0"/>
        <w:tabs>
          <w:tab w:val="left" w:leader="none" w:pos="780"/>
        </w:tabs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1.</w:t>
      </w:r>
      <w:r>
        <w:rPr>
          <w:szCs w:val="21"/>
        </w:rPr>
        <w:t>了解索引的类型和作用。</w:t>
      </w:r>
    </w:p>
    <w:p>
      <w:pPr>
        <w:pStyle w:val="style0"/>
        <w:tabs>
          <w:tab w:val="left" w:leader="none" w:pos="780"/>
        </w:tabs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2.</w:t>
      </w:r>
      <w:r>
        <w:rPr>
          <w:szCs w:val="21"/>
        </w:rPr>
        <w:t>学会用</w:t>
      </w:r>
      <w:r>
        <w:rPr>
          <w:szCs w:val="21"/>
        </w:rPr>
        <w:t>SQL</w:t>
      </w:r>
      <w:r>
        <w:rPr>
          <w:szCs w:val="21"/>
        </w:rPr>
        <w:t>语句对表创建和删除索引</w:t>
      </w:r>
    </w:p>
    <w:p>
      <w:pPr>
        <w:pStyle w:val="style0"/>
        <w:snapToGrid w:val="false"/>
        <w:spacing w:before="156" w:beforeLines="50" w:after="156" w:afterLines="50"/>
        <w:jc w:val="left"/>
        <w:rPr>
          <w:b/>
          <w:szCs w:val="21"/>
        </w:rPr>
      </w:pPr>
      <w:r>
        <w:rPr>
          <w:b/>
          <w:szCs w:val="21"/>
        </w:rPr>
        <w:t>二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实验准备</w:t>
      </w:r>
    </w:p>
    <w:p>
      <w:pPr>
        <w:pStyle w:val="style0"/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1. </w:t>
      </w:r>
      <w:r>
        <w:rPr>
          <w:szCs w:val="21"/>
        </w:rPr>
        <w:t>成功创建了数据库</w:t>
      </w:r>
      <w:r>
        <w:rPr>
          <w:rFonts w:hint="eastAsia"/>
          <w:szCs w:val="21"/>
        </w:rPr>
        <w:t>SPJDB</w:t>
      </w:r>
      <w:r>
        <w:rPr>
          <w:szCs w:val="21"/>
        </w:rPr>
        <w:t>中各表</w:t>
      </w:r>
    </w:p>
    <w:p>
      <w:pPr>
        <w:pStyle w:val="style0"/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2. </w:t>
      </w:r>
      <w:r>
        <w:rPr>
          <w:szCs w:val="21"/>
        </w:rPr>
        <w:t>了解索引的类型和创建方法</w:t>
      </w:r>
      <w:r>
        <w:rPr>
          <w:szCs w:val="21"/>
        </w:rPr>
        <w:t>。</w:t>
      </w:r>
    </w:p>
    <w:p>
      <w:pPr>
        <w:pStyle w:val="style0"/>
        <w:snapToGrid w:val="false"/>
        <w:spacing w:before="156" w:beforeLines="50" w:after="156" w:afterLines="50"/>
        <w:jc w:val="left"/>
        <w:rPr>
          <w:b/>
          <w:szCs w:val="21"/>
        </w:rPr>
      </w:pPr>
      <w:r>
        <w:rPr>
          <w:b/>
          <w:szCs w:val="21"/>
        </w:rPr>
        <w:t>三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实验要求</w:t>
      </w:r>
    </w:p>
    <w:p>
      <w:pPr>
        <w:pStyle w:val="style0"/>
        <w:tabs>
          <w:tab w:val="left" w:leader="none" w:pos="780"/>
        </w:tabs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1. </w:t>
      </w:r>
      <w:r>
        <w:rPr>
          <w:szCs w:val="21"/>
        </w:rPr>
        <w:t>完成索引的创建</w:t>
      </w:r>
      <w:r>
        <w:rPr>
          <w:szCs w:val="21"/>
        </w:rPr>
        <w:t>和</w:t>
      </w:r>
      <w:r>
        <w:rPr>
          <w:szCs w:val="21"/>
        </w:rPr>
        <w:t>删除。</w:t>
      </w:r>
    </w:p>
    <w:p>
      <w:pPr>
        <w:pStyle w:val="style0"/>
        <w:tabs>
          <w:tab w:val="left" w:leader="none" w:pos="778"/>
        </w:tabs>
        <w:snapToGrid w:val="false"/>
        <w:spacing w:before="156" w:beforeLines="50"/>
        <w:rPr>
          <w:szCs w:val="21"/>
        </w:rPr>
      </w:pPr>
      <w:r>
        <w:rPr>
          <w:bCs/>
          <w:kern w:val="36"/>
          <w:szCs w:val="21"/>
        </w:rPr>
        <w:t xml:space="preserve">    </w:t>
      </w:r>
      <w:r>
        <w:rPr>
          <w:bCs/>
          <w:kern w:val="36"/>
          <w:szCs w:val="21"/>
        </w:rPr>
        <w:t>2</w:t>
      </w:r>
      <w:r>
        <w:rPr>
          <w:bCs/>
          <w:kern w:val="36"/>
          <w:szCs w:val="21"/>
        </w:rPr>
        <w:t xml:space="preserve">. </w:t>
      </w:r>
      <w:r>
        <w:rPr>
          <w:bCs/>
          <w:kern w:val="36"/>
          <w:szCs w:val="21"/>
        </w:rPr>
        <w:t>注意操作结果的截图与保存，供撰写实验报告使用。</w:t>
      </w:r>
    </w:p>
    <w:p>
      <w:pPr>
        <w:pStyle w:val="style0"/>
        <w:snapToGrid w:val="false"/>
        <w:spacing w:before="156" w:beforeLines="50" w:after="156" w:afterLines="50"/>
        <w:jc w:val="left"/>
        <w:rPr>
          <w:b/>
          <w:szCs w:val="21"/>
        </w:rPr>
      </w:pPr>
      <w:r>
        <w:rPr>
          <w:b/>
          <w:szCs w:val="21"/>
        </w:rPr>
        <w:t>四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实验内容</w:t>
      </w:r>
      <w:r>
        <w:rPr>
          <w:b/>
          <w:szCs w:val="21"/>
        </w:rPr>
        <w:t xml:space="preserve"> </w:t>
      </w:r>
    </w:p>
    <w:p>
      <w:pPr>
        <w:pStyle w:val="style0"/>
        <w:snapToGrid w:val="false"/>
        <w:spacing w:before="156" w:beforeLines="50"/>
        <w:rPr>
          <w:szCs w:val="21"/>
        </w:rPr>
      </w:pPr>
      <w:r>
        <w:rPr>
          <w:szCs w:val="21"/>
        </w:rPr>
        <w:t xml:space="preserve">    1. </w:t>
      </w:r>
      <w:r>
        <w:rPr>
          <w:szCs w:val="21"/>
        </w:rPr>
        <w:t>创建索引</w:t>
      </w:r>
    </w:p>
    <w:p>
      <w:pPr>
        <w:pStyle w:val="style0"/>
        <w:snapToGrid w:val="false"/>
        <w:spacing w:before="156" w:beforeLines="50"/>
        <w:ind w:left="630" w:leftChars="300" w:firstLine="210" w:firstLineChars="100"/>
        <w:rPr>
          <w:szCs w:val="21"/>
        </w:rPr>
      </w:pPr>
      <w:r>
        <w:rPr>
          <w:szCs w:val="21"/>
        </w:rPr>
        <w:t xml:space="preserve">(1) </w:t>
      </w:r>
      <w:r>
        <w:rPr>
          <w:szCs w:val="21"/>
        </w:rPr>
        <w:t>在</w:t>
      </w:r>
      <w:r>
        <w:rPr>
          <w:szCs w:val="21"/>
        </w:rPr>
        <w:t>S</w:t>
      </w:r>
      <w:r>
        <w:rPr>
          <w:rFonts w:hint="eastAsia"/>
          <w:szCs w:val="21"/>
        </w:rPr>
        <w:t>upp</w:t>
      </w:r>
      <w:r>
        <w:rPr>
          <w:szCs w:val="21"/>
        </w:rPr>
        <w:t>表的</w:t>
      </w:r>
      <w:r>
        <w:rPr>
          <w:szCs w:val="21"/>
        </w:rPr>
        <w:t>Sname</w:t>
      </w:r>
      <w:r>
        <w:rPr>
          <w:szCs w:val="21"/>
        </w:rPr>
        <w:t>列上建立普通降序索引。</w:t>
      </w:r>
    </w:p>
    <w:p>
      <w:pPr>
        <w:pStyle w:val="style0"/>
        <w:snapToGrid w:val="false"/>
        <w:spacing w:before="156" w:beforeLines="50"/>
        <w:ind w:left="630" w:leftChars="300" w:firstLine="210" w:firstLineChars="100"/>
        <w:rPr>
          <w:szCs w:val="21"/>
        </w:rPr>
      </w:pPr>
      <w:r>
        <w:rPr>
          <w:szCs w:val="21"/>
        </w:rPr>
        <w:t xml:space="preserve">(2) </w:t>
      </w:r>
      <w:r>
        <w:rPr>
          <w:szCs w:val="21"/>
        </w:rPr>
        <w:t>在</w:t>
      </w:r>
      <w:r>
        <w:rPr>
          <w:szCs w:val="21"/>
        </w:rPr>
        <w:t>P</w:t>
      </w:r>
      <w:r>
        <w:rPr>
          <w:rFonts w:hint="eastAsia"/>
          <w:szCs w:val="21"/>
        </w:rPr>
        <w:t>roject</w:t>
      </w:r>
      <w:r>
        <w:rPr>
          <w:szCs w:val="21"/>
        </w:rPr>
        <w:t>表的</w:t>
      </w:r>
      <w:r>
        <w:rPr>
          <w:rFonts w:hint="eastAsia"/>
          <w:szCs w:val="21"/>
        </w:rPr>
        <w:t>Jname</w:t>
      </w:r>
      <w:r>
        <w:rPr>
          <w:szCs w:val="21"/>
        </w:rPr>
        <w:t>列上建立唯一索引。</w:t>
      </w:r>
    </w:p>
    <w:p>
      <w:pPr>
        <w:pStyle w:val="style0"/>
        <w:snapToGrid w:val="false"/>
        <w:spacing w:before="156" w:beforeLines="50"/>
        <w:ind w:left="630" w:leftChars="300" w:firstLine="210" w:firstLineChars="100"/>
        <w:rPr>
          <w:szCs w:val="21"/>
        </w:rPr>
      </w:pPr>
      <w:r>
        <w:rPr>
          <w:szCs w:val="21"/>
        </w:rPr>
        <w:t xml:space="preserve">(3) </w:t>
      </w:r>
      <w:r>
        <w:rPr>
          <w:szCs w:val="21"/>
        </w:rPr>
        <w:t>在</w:t>
      </w:r>
      <w:r>
        <w:rPr>
          <w:rFonts w:hint="eastAsia"/>
          <w:szCs w:val="21"/>
        </w:rPr>
        <w:t>SPJ</w:t>
      </w:r>
      <w:r>
        <w:rPr>
          <w:szCs w:val="21"/>
        </w:rPr>
        <w:t>表的</w:t>
      </w:r>
      <w:r>
        <w:rPr>
          <w:szCs w:val="21"/>
        </w:rPr>
        <w:t>Sno</w:t>
      </w:r>
      <w:r>
        <w:rPr>
          <w:szCs w:val="21"/>
        </w:rPr>
        <w:t>(</w:t>
      </w:r>
      <w:r>
        <w:rPr>
          <w:szCs w:val="21"/>
        </w:rPr>
        <w:t>升序</w:t>
      </w:r>
      <w:r>
        <w:rPr>
          <w:szCs w:val="21"/>
        </w:rPr>
        <w:t>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Pno</w:t>
      </w:r>
      <w:r>
        <w:rPr>
          <w:szCs w:val="21"/>
        </w:rPr>
        <w:t>(</w:t>
      </w:r>
      <w:r>
        <w:rPr>
          <w:rFonts w:hint="eastAsia"/>
          <w:szCs w:val="21"/>
        </w:rPr>
        <w:t>降序</w:t>
      </w:r>
      <w:r>
        <w:rPr>
          <w:szCs w:val="21"/>
        </w:rPr>
        <w:t>)</w:t>
      </w:r>
      <w:r>
        <w:rPr>
          <w:rFonts w:hint="eastAsia"/>
          <w:szCs w:val="21"/>
        </w:rPr>
        <w:t>上创建</w:t>
      </w:r>
      <w:r>
        <w:rPr>
          <w:szCs w:val="21"/>
        </w:rPr>
        <w:t>一个普通索引。</w:t>
      </w:r>
    </w:p>
    <w:p>
      <w:pPr>
        <w:pStyle w:val="style0"/>
        <w:snapToGrid w:val="false"/>
        <w:spacing w:before="156" w:beforeLines="50"/>
        <w:rPr>
          <w:szCs w:val="21"/>
        </w:rPr>
      </w:pPr>
      <w:r>
        <w:rPr>
          <w:szCs w:val="21"/>
        </w:rPr>
        <w:t xml:space="preserve">    2. </w:t>
      </w:r>
      <w:r>
        <w:rPr>
          <w:szCs w:val="21"/>
        </w:rPr>
        <w:t>检查创建索引的完成情况。</w:t>
      </w:r>
    </w:p>
    <w:p>
      <w:pPr>
        <w:pStyle w:val="style0"/>
        <w:tabs>
          <w:tab w:val="left" w:leader="none" w:pos="780"/>
        </w:tabs>
        <w:snapToGrid w:val="false"/>
        <w:spacing w:before="156" w:beforeLines="50"/>
        <w:jc w:val="left"/>
        <w:rPr>
          <w:szCs w:val="21"/>
        </w:rPr>
      </w:pPr>
      <w:r>
        <w:rPr>
          <w:szCs w:val="21"/>
        </w:rPr>
        <w:t xml:space="preserve">    3. </w:t>
      </w:r>
      <w:r>
        <w:rPr>
          <w:szCs w:val="21"/>
        </w:rPr>
        <w:t>用</w:t>
      </w:r>
      <w:r>
        <w:rPr>
          <w:szCs w:val="21"/>
        </w:rPr>
        <w:t>SQL</w:t>
      </w:r>
      <w:r>
        <w:rPr>
          <w:szCs w:val="21"/>
        </w:rPr>
        <w:t>语句删除索引</w:t>
      </w:r>
    </w:p>
    <w:p>
      <w:pPr>
        <w:pStyle w:val="style0"/>
        <w:tabs>
          <w:tab w:val="left" w:leader="none" w:pos="780"/>
        </w:tabs>
        <w:snapToGrid w:val="false"/>
        <w:spacing w:before="156" w:beforeLines="50"/>
        <w:ind w:left="51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style0"/>
        <w:widowControl/>
        <w:numPr>
          <w:ilvl w:val="0"/>
          <w:numId w:val="1"/>
        </w:numPr>
        <w:snapToGrid w:val="false"/>
        <w:rPr>
          <w:b/>
          <w:kern w:val="0"/>
          <w:szCs w:val="21"/>
        </w:rPr>
      </w:pPr>
      <w:r>
        <w:rPr>
          <w:b/>
          <w:kern w:val="0"/>
          <w:szCs w:val="21"/>
        </w:rPr>
        <w:t>实验指导</w:t>
      </w:r>
    </w:p>
    <w:p>
      <w:pPr>
        <w:pStyle w:val="style0"/>
        <w:snapToGrid w:val="false"/>
        <w:spacing w:before="156" w:beforeLines="50"/>
        <w:ind w:left="210" w:leftChars="100"/>
        <w:rPr>
          <w:szCs w:val="21"/>
        </w:rPr>
      </w:pPr>
      <w:r>
        <w:rPr>
          <w:szCs w:val="21"/>
        </w:rPr>
        <w:t xml:space="preserve">  1. </w:t>
      </w:r>
      <w:r>
        <w:rPr>
          <w:szCs w:val="21"/>
        </w:rPr>
        <w:t>在</w:t>
      </w:r>
      <w:r>
        <w:rPr>
          <w:szCs w:val="21"/>
        </w:rPr>
        <w:t>SSMS</w:t>
      </w:r>
      <w:r>
        <w:rPr>
          <w:szCs w:val="21"/>
        </w:rPr>
        <w:t>中检查索引的初始情况。</w:t>
      </w:r>
    </w:p>
    <w:p>
      <w:pPr>
        <w:pStyle w:val="style0"/>
        <w:snapToGrid w:val="false"/>
        <w:spacing w:before="156" w:beforeLines="50"/>
        <w:ind w:left="210" w:leftChars="100"/>
        <w:rPr>
          <w:szCs w:val="21"/>
        </w:rPr>
      </w:pPr>
      <w:r>
        <w:rPr>
          <w:szCs w:val="21"/>
        </w:rPr>
        <w:t xml:space="preserve">  2. </w:t>
      </w:r>
      <w:r>
        <w:rPr>
          <w:szCs w:val="21"/>
        </w:rPr>
        <w:t>在查询分析器中用</w:t>
      </w:r>
      <w:r>
        <w:rPr>
          <w:szCs w:val="21"/>
        </w:rPr>
        <w:t>SQL</w:t>
      </w:r>
      <w:r>
        <w:rPr>
          <w:szCs w:val="21"/>
        </w:rPr>
        <w:t>语句分别建立所要求的索引。</w:t>
      </w:r>
    </w:p>
    <w:p>
      <w:pPr>
        <w:pStyle w:val="style0"/>
        <w:snapToGrid w:val="false"/>
        <w:spacing w:before="156" w:beforeLines="50"/>
        <w:ind w:left="210" w:leftChars="100"/>
        <w:rPr>
          <w:szCs w:val="21"/>
        </w:rPr>
      </w:pPr>
      <w:r>
        <w:rPr>
          <w:szCs w:val="21"/>
        </w:rPr>
        <w:t xml:space="preserve">  3. </w:t>
      </w:r>
      <w:r>
        <w:rPr>
          <w:szCs w:val="21"/>
        </w:rPr>
        <w:t>在</w:t>
      </w:r>
      <w:r>
        <w:rPr>
          <w:szCs w:val="21"/>
        </w:rPr>
        <w:t>SSMS</w:t>
      </w:r>
      <w:r>
        <w:rPr>
          <w:szCs w:val="21"/>
        </w:rPr>
        <w:t>中检查索引创建完成情况。</w:t>
      </w:r>
    </w:p>
    <w:p>
      <w:pPr>
        <w:pStyle w:val="style0"/>
        <w:snapToGrid w:val="false"/>
        <w:spacing w:before="156" w:beforeLines="50"/>
        <w:ind w:left="210" w:leftChars="100"/>
        <w:rPr>
          <w:rFonts w:ascii="宋体"/>
          <w:szCs w:val="21"/>
        </w:rPr>
      </w:pPr>
      <w:r>
        <w:rPr>
          <w:szCs w:val="21"/>
        </w:rPr>
        <w:t xml:space="preserve">  4. </w:t>
      </w:r>
      <w:r>
        <w:rPr>
          <w:szCs w:val="21"/>
        </w:rPr>
        <w:t>在查询分析器中用</w:t>
      </w:r>
      <w:r>
        <w:rPr>
          <w:szCs w:val="21"/>
        </w:rPr>
        <w:t>SQL</w:t>
      </w:r>
      <w:r>
        <w:rPr>
          <w:szCs w:val="21"/>
        </w:rPr>
        <w:t>语句删除指定的索引。</w:t>
      </w:r>
    </w:p>
    <w:p>
      <w:pPr>
        <w:pStyle w:val="style0"/>
        <w:ind w:left="210" w:leftChars="100" w:firstLine="945" w:firstLineChars="450"/>
        <w:rPr>
          <w:rFonts w:ascii="Courier New" w:cs="Courier New" w:hAnsi="Courier New"/>
          <w:color w:val="808080"/>
          <w:kern w:val="0"/>
          <w:szCs w:val="21"/>
        </w:rPr>
      </w:pPr>
    </w:p>
    <w:p>
      <w:pPr>
        <w:pStyle w:val="style0"/>
        <w:ind w:firstLine="945" w:firstLineChars="450"/>
        <w:rPr>
          <w:rFonts w:ascii="Courier New" w:cs="Courier New" w:hAnsi="Courier New"/>
          <w:color w:val="808080"/>
          <w:kern w:val="0"/>
          <w:szCs w:val="21"/>
        </w:rPr>
      </w:pPr>
    </w:p>
    <w:p>
      <w:pPr>
        <w:pStyle w:val="style62"/>
        <w:rPr>
          <w:rFonts w:ascii="宋体"/>
          <w:color w:val="800000"/>
          <w:kern w:val="0"/>
        </w:rPr>
      </w:pPr>
      <w:r>
        <w:rPr>
          <w:rFonts w:ascii="Courier New" w:cs="Courier New" w:hAnsi="Courier New"/>
          <w:color w:val="808080"/>
          <w:kern w:val="0"/>
          <w:szCs w:val="21"/>
        </w:rPr>
        <w:br w:type="page"/>
      </w:r>
      <w:bookmarkStart w:id="1" w:name="_Toc293009587"/>
      <w:r>
        <w:rPr>
          <w:rFonts w:ascii="宋体" w:hAnsi="宋体" w:hint="eastAsia"/>
          <w:color w:val="800000"/>
          <w:kern w:val="0"/>
        </w:rPr>
        <w:t>实验六</w:t>
      </w:r>
      <w:r>
        <w:rPr>
          <w:rFonts w:ascii="宋体" w:hAnsi="宋体"/>
          <w:color w:val="800000"/>
          <w:kern w:val="0"/>
        </w:rPr>
        <w:t xml:space="preserve"> </w:t>
      </w:r>
      <w:r>
        <w:rPr>
          <w:rFonts w:ascii="宋体" w:hAnsi="宋体" w:hint="eastAsia"/>
          <w:color w:val="800000"/>
          <w:kern w:val="0"/>
        </w:rPr>
        <w:t>数据查询</w:t>
      </w:r>
      <w:bookmarkEnd w:id="1"/>
    </w:p>
    <w:p>
      <w:pPr>
        <w:pStyle w:val="style0"/>
        <w:numPr>
          <w:ilvl w:val="1"/>
          <w:numId w:val="2"/>
        </w:numPr>
        <w:tabs>
          <w:tab w:val="left" w:leader="none" w:pos="426"/>
          <w:tab w:val="left" w:leader="none" w:pos="1080"/>
        </w:tabs>
        <w:snapToGrid w:val="false"/>
        <w:spacing w:lineRule="auto" w:line="360"/>
        <w:ind w:hanging="1560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实验目的</w:t>
      </w:r>
    </w:p>
    <w:p>
      <w:pPr>
        <w:pStyle w:val="style0"/>
        <w:numPr>
          <w:ilvl w:val="0"/>
          <w:numId w:val="3"/>
        </w:numPr>
        <w:snapToGrid w:val="false"/>
        <w:spacing w:lineRule="auto" w:line="360"/>
        <w:jc w:val="left"/>
        <w:rPr>
          <w:szCs w:val="21"/>
        </w:rPr>
      </w:pPr>
      <w:r>
        <w:rPr>
          <w:szCs w:val="21"/>
        </w:rPr>
        <w:t>在查询分析器中使用</w:t>
      </w:r>
      <w:r>
        <w:rPr>
          <w:szCs w:val="21"/>
        </w:rPr>
        <w:t>SELECT</w:t>
      </w:r>
      <w:r>
        <w:rPr>
          <w:szCs w:val="21"/>
        </w:rPr>
        <w:t>语句进行查询。</w:t>
      </w:r>
    </w:p>
    <w:p>
      <w:pPr>
        <w:pStyle w:val="style0"/>
        <w:numPr>
          <w:ilvl w:val="0"/>
          <w:numId w:val="3"/>
        </w:numPr>
        <w:snapToGrid w:val="false"/>
        <w:spacing w:lineRule="auto" w:line="360"/>
        <w:jc w:val="left"/>
        <w:rPr>
          <w:szCs w:val="21"/>
        </w:rPr>
      </w:pPr>
      <w:r>
        <w:rPr>
          <w:szCs w:val="21"/>
        </w:rPr>
        <w:t>熟练掌握</w:t>
      </w:r>
      <w:r>
        <w:rPr>
          <w:szCs w:val="21"/>
        </w:rPr>
        <w:t>基本</w:t>
      </w:r>
      <w:r>
        <w:rPr>
          <w:szCs w:val="21"/>
        </w:rPr>
        <w:t>表的数据查询、数据排序和数据连接查询的操作方法。</w:t>
      </w:r>
    </w:p>
    <w:p>
      <w:pPr>
        <w:pStyle w:val="style0"/>
        <w:numPr>
          <w:ilvl w:val="1"/>
          <w:numId w:val="2"/>
        </w:numPr>
        <w:tabs>
          <w:tab w:val="left" w:leader="none" w:pos="426"/>
          <w:tab w:val="left" w:leader="none" w:pos="1080"/>
        </w:tabs>
        <w:snapToGrid w:val="false"/>
        <w:spacing w:lineRule="auto" w:line="360"/>
        <w:ind w:hanging="1560"/>
        <w:jc w:val="left"/>
        <w:rPr>
          <w:b/>
          <w:szCs w:val="21"/>
        </w:rPr>
      </w:pPr>
      <w:r>
        <w:rPr>
          <w:b/>
          <w:szCs w:val="21"/>
        </w:rPr>
        <w:t>实验准备</w:t>
      </w:r>
    </w:p>
    <w:p>
      <w:pPr>
        <w:pStyle w:val="style0"/>
        <w:numPr>
          <w:ilvl w:val="0"/>
          <w:numId w:val="4"/>
        </w:numPr>
        <w:snapToGrid w:val="false"/>
        <w:spacing w:lineRule="auto" w:line="360"/>
        <w:jc w:val="left"/>
        <w:rPr>
          <w:szCs w:val="21"/>
        </w:rPr>
      </w:pPr>
      <w:r>
        <w:rPr>
          <w:szCs w:val="21"/>
        </w:rPr>
        <w:t>成功建立了基本表。</w:t>
      </w:r>
    </w:p>
    <w:p>
      <w:pPr>
        <w:pStyle w:val="style0"/>
        <w:numPr>
          <w:ilvl w:val="0"/>
          <w:numId w:val="4"/>
        </w:numPr>
        <w:snapToGrid w:val="false"/>
        <w:spacing w:lineRule="auto" w:line="360"/>
        <w:jc w:val="left"/>
        <w:rPr>
          <w:szCs w:val="21"/>
        </w:rPr>
      </w:pPr>
      <w:r>
        <w:rPr>
          <w:szCs w:val="21"/>
        </w:rPr>
        <w:t>了解</w:t>
      </w:r>
      <w:r>
        <w:rPr>
          <w:szCs w:val="21"/>
        </w:rPr>
        <w:t>SELECT</w:t>
      </w:r>
      <w:r>
        <w:rPr>
          <w:szCs w:val="21"/>
        </w:rPr>
        <w:t>语句的用法。</w:t>
      </w:r>
    </w:p>
    <w:p>
      <w:pPr>
        <w:pStyle w:val="style0"/>
        <w:numPr>
          <w:ilvl w:val="0"/>
          <w:numId w:val="4"/>
        </w:numPr>
        <w:snapToGrid w:val="false"/>
        <w:spacing w:lineRule="auto" w:line="360"/>
        <w:jc w:val="left"/>
        <w:rPr>
          <w:szCs w:val="21"/>
        </w:rPr>
      </w:pPr>
      <w:r>
        <w:rPr>
          <w:szCs w:val="21"/>
        </w:rPr>
        <w:t>熟悉查询分析器中的</w:t>
      </w:r>
      <w:r>
        <w:rPr>
          <w:szCs w:val="21"/>
        </w:rPr>
        <w:t>SQL</w:t>
      </w:r>
      <w:r>
        <w:rPr>
          <w:szCs w:val="21"/>
        </w:rPr>
        <w:t>脚本运行环境。</w:t>
      </w:r>
    </w:p>
    <w:p>
      <w:pPr>
        <w:pStyle w:val="style0"/>
        <w:numPr>
          <w:ilvl w:val="1"/>
          <w:numId w:val="2"/>
        </w:numPr>
        <w:tabs>
          <w:tab w:val="left" w:leader="none" w:pos="426"/>
          <w:tab w:val="left" w:leader="none" w:pos="1080"/>
        </w:tabs>
        <w:snapToGrid w:val="false"/>
        <w:spacing w:lineRule="auto" w:line="360"/>
        <w:ind w:hanging="1560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实验要求</w:t>
      </w:r>
    </w:p>
    <w:p>
      <w:pPr>
        <w:pStyle w:val="style0"/>
        <w:numPr>
          <w:ilvl w:val="0"/>
          <w:numId w:val="5"/>
        </w:numPr>
        <w:tabs>
          <w:tab w:val="left" w:leader="none" w:pos="50"/>
        </w:tabs>
        <w:snapToGrid w:val="false"/>
        <w:ind w:firstLine="420" w:firstLineChars="200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完成所要求的全部查询。</w:t>
      </w:r>
    </w:p>
    <w:p>
      <w:pPr>
        <w:pStyle w:val="style0"/>
        <w:tabs>
          <w:tab w:val="left" w:leader="none" w:pos="778"/>
        </w:tabs>
        <w:snapToGrid w:val="false"/>
        <w:spacing w:before="156" w:beforeLines="50" w:after="156" w:afterLines="50"/>
        <w:rPr>
          <w:rFonts w:ascii="宋体"/>
          <w:szCs w:val="21"/>
        </w:rPr>
      </w:pPr>
      <w:r>
        <w:rPr>
          <w:rFonts w:ascii="宋体" w:cs="Arial" w:hAnsi="宋体"/>
          <w:bCs/>
          <w:kern w:val="36"/>
          <w:szCs w:val="21"/>
        </w:rPr>
        <w:t xml:space="preserve">    2. </w:t>
      </w:r>
      <w:r>
        <w:rPr>
          <w:rFonts w:ascii="宋体" w:cs="Arial" w:hAnsi="宋体" w:hint="eastAsia"/>
          <w:bCs/>
          <w:kern w:val="36"/>
          <w:szCs w:val="21"/>
        </w:rPr>
        <w:t>注意操作结果的截图与保存，供撰写实验报告使用。</w:t>
      </w:r>
    </w:p>
    <w:p>
      <w:pPr>
        <w:pStyle w:val="style0"/>
        <w:numPr>
          <w:ilvl w:val="1"/>
          <w:numId w:val="2"/>
        </w:numPr>
        <w:tabs>
          <w:tab w:val="left" w:leader="none" w:pos="426"/>
          <w:tab w:val="left" w:leader="none" w:pos="1080"/>
        </w:tabs>
        <w:snapToGrid w:val="false"/>
        <w:spacing w:lineRule="auto" w:line="360"/>
        <w:ind w:hanging="1560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实验内容</w:t>
      </w:r>
    </w:p>
    <w:p>
      <w:pPr>
        <w:pStyle w:val="style0"/>
        <w:tabs>
          <w:tab w:val="left" w:leader="none" w:pos="426"/>
          <w:tab w:val="left" w:leader="none" w:pos="1080"/>
          <w:tab w:val="left" w:leader="none" w:pos="1140"/>
          <w:tab w:val="left" w:leader="none" w:pos="1560"/>
        </w:tabs>
        <w:snapToGrid w:val="false"/>
        <w:spacing w:lineRule="auto" w:line="360"/>
        <w:jc w:val="left"/>
        <w:rPr>
          <w:rFonts w:ascii="宋体" w:hint="eastAsia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szCs w:val="21"/>
        </w:rPr>
        <w:t>根据教材</w:t>
      </w:r>
      <w:r>
        <w:rPr>
          <w:rFonts w:hint="eastAsia"/>
          <w:szCs w:val="21"/>
        </w:rPr>
        <w:t>P</w:t>
      </w:r>
      <w:r>
        <w:rPr>
          <w:szCs w:val="21"/>
        </w:rPr>
        <w:t>130</w:t>
      </w:r>
      <w:r>
        <w:rPr>
          <w:rFonts w:hint="eastAsia"/>
          <w:szCs w:val="21"/>
        </w:rPr>
        <w:t>第</w:t>
      </w:r>
      <w:r>
        <w:rPr>
          <w:szCs w:val="21"/>
        </w:rPr>
        <w:t>4</w:t>
      </w:r>
      <w:r>
        <w:rPr>
          <w:rFonts w:hint="eastAsia"/>
          <w:szCs w:val="21"/>
        </w:rPr>
        <w:t>题，</w:t>
      </w:r>
      <w:r>
        <w:rPr>
          <w:szCs w:val="21"/>
        </w:rPr>
        <w:t>采用</w:t>
      </w:r>
      <w:r>
        <w:rPr>
          <w:szCs w:val="21"/>
        </w:rPr>
        <w:t>SQL</w:t>
      </w:r>
      <w:r>
        <w:rPr>
          <w:szCs w:val="21"/>
        </w:rPr>
        <w:t>语句，</w:t>
      </w:r>
      <w:r>
        <w:rPr>
          <w:kern w:val="0"/>
          <w:szCs w:val="21"/>
        </w:rPr>
        <w:t>对</w:t>
      </w:r>
      <w:r>
        <w:rPr>
          <w:kern w:val="0"/>
          <w:szCs w:val="21"/>
        </w:rPr>
        <w:t>SPJDB</w:t>
      </w:r>
      <w:r>
        <w:rPr>
          <w:kern w:val="0"/>
          <w:szCs w:val="21"/>
        </w:rPr>
        <w:t>数据库实现查询</w:t>
      </w:r>
    </w:p>
    <w:p>
      <w:pPr>
        <w:pStyle w:val="style4104"/>
        <w:adjustRightInd w:val="false"/>
        <w:snapToGrid w:val="false"/>
        <w:spacing w:lineRule="auto" w:line="36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根据教材</w:t>
      </w:r>
      <w:r>
        <w:rPr>
          <w:rFonts w:hint="eastAsia"/>
          <w:szCs w:val="21"/>
        </w:rPr>
        <w:t>P</w:t>
      </w:r>
      <w:r>
        <w:rPr>
          <w:szCs w:val="21"/>
        </w:rPr>
        <w:t>130</w:t>
      </w:r>
      <w:r>
        <w:rPr>
          <w:rFonts w:hint="eastAsia"/>
          <w:szCs w:val="21"/>
        </w:rPr>
        <w:t>第</w:t>
      </w:r>
      <w:r>
        <w:rPr>
          <w:szCs w:val="21"/>
        </w:rPr>
        <w:t>5</w:t>
      </w:r>
      <w:r>
        <w:rPr>
          <w:rFonts w:hint="eastAsia"/>
          <w:szCs w:val="21"/>
        </w:rPr>
        <w:t>题，</w:t>
      </w:r>
      <w:r>
        <w:rPr>
          <w:szCs w:val="21"/>
        </w:rPr>
        <w:t>采用</w:t>
      </w:r>
      <w:r>
        <w:rPr>
          <w:szCs w:val="21"/>
        </w:rPr>
        <w:t>SQL</w:t>
      </w:r>
      <w:r>
        <w:rPr>
          <w:szCs w:val="21"/>
        </w:rPr>
        <w:t>语句，</w:t>
      </w:r>
      <w:r>
        <w:rPr>
          <w:kern w:val="0"/>
          <w:szCs w:val="21"/>
        </w:rPr>
        <w:t>对</w:t>
      </w:r>
      <w:r>
        <w:rPr>
          <w:kern w:val="0"/>
          <w:szCs w:val="21"/>
        </w:rPr>
        <w:t>SPJDB</w:t>
      </w:r>
      <w:r>
        <w:rPr>
          <w:kern w:val="0"/>
          <w:szCs w:val="21"/>
        </w:rPr>
        <w:t>数据库实现查询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kern w:val="0"/>
          <w:szCs w:val="21"/>
        </w:rPr>
        <w:t>-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7</w:t>
      </w:r>
      <w:r>
        <w:rPr>
          <w:rFonts w:hint="eastAsia"/>
          <w:kern w:val="0"/>
          <w:szCs w:val="21"/>
        </w:rPr>
        <w:t>）</w:t>
      </w:r>
    </w:p>
    <w:p>
      <w:pPr>
        <w:pStyle w:val="style0"/>
        <w:numPr>
          <w:ilvl w:val="1"/>
          <w:numId w:val="2"/>
        </w:numPr>
        <w:tabs>
          <w:tab w:val="left" w:leader="none" w:pos="426"/>
          <w:tab w:val="left" w:leader="none" w:pos="1080"/>
        </w:tabs>
        <w:snapToGrid w:val="false"/>
        <w:spacing w:lineRule="auto" w:line="360"/>
        <w:ind w:hanging="1560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实验步骤</w:t>
      </w:r>
    </w:p>
    <w:p>
      <w:pPr>
        <w:pStyle w:val="style0"/>
        <w:adjustRightInd w:val="false"/>
        <w:snapToGrid w:val="false"/>
        <w:spacing w:lineRule="auto" w:line="360"/>
        <w:jc w:val="left"/>
        <w:rPr>
          <w:rFonts w:ascii="宋体" w:cs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 xml:space="preserve">    </w:t>
      </w:r>
      <w:r>
        <w:rPr>
          <w:rFonts w:ascii="宋体" w:cs="宋体" w:hAnsi="宋体" w:hint="eastAsia"/>
          <w:kern w:val="0"/>
          <w:szCs w:val="21"/>
        </w:rPr>
        <w:t>在查询分析器中完成上述所有查询。</w:t>
      </w:r>
    </w:p>
    <w:bookmarkStart w:id="2" w:name="_Toc293009589"/>
    <w:p>
      <w:pPr>
        <w:pStyle w:val="style62"/>
        <w:rPr>
          <w:rFonts w:ascii="宋体"/>
          <w:color w:val="800000"/>
          <w:kern w:val="0"/>
        </w:rPr>
      </w:pPr>
      <w:r>
        <w:rPr>
          <w:kern w:val="0"/>
        </w:rPr>
        <w:br w:type="page"/>
      </w:r>
      <w:r>
        <w:rPr>
          <w:rFonts w:ascii="宋体" w:hAnsi="宋体" w:hint="eastAsia"/>
          <w:color w:val="800000"/>
          <w:kern w:val="0"/>
        </w:rPr>
        <w:t>实验七</w:t>
      </w:r>
      <w:r>
        <w:rPr>
          <w:rFonts w:ascii="宋体" w:hAnsi="宋体"/>
          <w:color w:val="800000"/>
          <w:kern w:val="0"/>
        </w:rPr>
        <w:t xml:space="preserve"> </w:t>
      </w:r>
      <w:r>
        <w:rPr>
          <w:rFonts w:ascii="宋体" w:hAnsi="宋体" w:hint="eastAsia"/>
          <w:color w:val="800000"/>
          <w:kern w:val="0"/>
        </w:rPr>
        <w:t>使用聚集函数的</w:t>
      </w:r>
      <w:r>
        <w:rPr>
          <w:rFonts w:ascii="宋体" w:hAnsi="宋体"/>
          <w:color w:val="800000"/>
          <w:kern w:val="0"/>
        </w:rPr>
        <w:t>SELECT</w:t>
      </w:r>
      <w:r>
        <w:rPr>
          <w:rFonts w:ascii="宋体" w:hAnsi="宋体" w:hint="eastAsia"/>
          <w:color w:val="800000"/>
          <w:kern w:val="0"/>
        </w:rPr>
        <w:t>语句</w:t>
      </w:r>
      <w:bookmarkEnd w:id="2"/>
    </w:p>
    <w:p>
      <w:pPr>
        <w:pStyle w:val="style0"/>
        <w:snapToGrid w:val="false"/>
        <w:spacing w:lineRule="auto" w:line="360"/>
        <w:ind w:left="6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一、实验目的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jc w:val="left"/>
        <w:rPr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 xml:space="preserve">1. </w:t>
      </w:r>
      <w:r>
        <w:rPr>
          <w:kern w:val="0"/>
          <w:szCs w:val="21"/>
        </w:rPr>
        <w:t>熟练掌握数据查询中的分组、统计、计算和组合的操作方法。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加深对</w:t>
      </w:r>
      <w:r>
        <w:rPr>
          <w:kern w:val="0"/>
          <w:szCs w:val="21"/>
        </w:rPr>
        <w:t>SQL</w:t>
      </w:r>
      <w:r>
        <w:rPr>
          <w:kern w:val="0"/>
          <w:szCs w:val="21"/>
        </w:rPr>
        <w:t>语言的嵌套查询语句的理解。</w:t>
      </w:r>
    </w:p>
    <w:p>
      <w:pPr>
        <w:pStyle w:val="style0"/>
        <w:snapToGrid w:val="false"/>
        <w:spacing w:lineRule="auto" w:line="360"/>
        <w:ind w:left="6"/>
        <w:jc w:val="left"/>
        <w:rPr>
          <w:b/>
          <w:szCs w:val="21"/>
        </w:rPr>
      </w:pPr>
      <w:r>
        <w:rPr>
          <w:b/>
          <w:szCs w:val="21"/>
        </w:rPr>
        <w:t>二、实验准备</w:t>
      </w:r>
    </w:p>
    <w:p>
      <w:pPr>
        <w:pStyle w:val="style0"/>
        <w:snapToGrid w:val="false"/>
        <w:spacing w:lineRule="auto" w:line="360"/>
        <w:ind w:left="420" w:leftChars="200"/>
        <w:rPr>
          <w:szCs w:val="21"/>
        </w:rPr>
      </w:pPr>
      <w:r>
        <w:rPr>
          <w:kern w:val="0"/>
          <w:szCs w:val="21"/>
        </w:rPr>
        <w:t xml:space="preserve">1. </w:t>
      </w:r>
      <w:r>
        <w:rPr>
          <w:kern w:val="0"/>
          <w:szCs w:val="21"/>
        </w:rPr>
        <w:t>了解</w:t>
      </w:r>
      <w:r>
        <w:rPr>
          <w:kern w:val="0"/>
          <w:szCs w:val="21"/>
        </w:rPr>
        <w:t>SELECT</w:t>
      </w:r>
      <w:r>
        <w:rPr>
          <w:kern w:val="0"/>
          <w:szCs w:val="21"/>
        </w:rPr>
        <w:t>语句的</w:t>
      </w:r>
      <w:r>
        <w:rPr>
          <w:kern w:val="0"/>
          <w:szCs w:val="21"/>
        </w:rPr>
        <w:t>GROUP BY</w:t>
      </w:r>
      <w:r>
        <w:rPr>
          <w:kern w:val="0"/>
          <w:szCs w:val="21"/>
        </w:rPr>
        <w:t>和</w:t>
      </w:r>
      <w:r>
        <w:rPr>
          <w:kern w:val="0"/>
          <w:szCs w:val="21"/>
        </w:rPr>
        <w:t>ORDER BY</w:t>
      </w:r>
      <w:r>
        <w:rPr>
          <w:kern w:val="0"/>
          <w:szCs w:val="21"/>
        </w:rPr>
        <w:t>子句的作用</w:t>
      </w:r>
      <w:r>
        <w:rPr>
          <w:szCs w:val="21"/>
        </w:rPr>
        <w:t>。</w:t>
      </w:r>
    </w:p>
    <w:p>
      <w:pPr>
        <w:pStyle w:val="style0"/>
        <w:snapToGrid w:val="false"/>
        <w:spacing w:lineRule="auto" w:line="360"/>
        <w:ind w:left="420" w:leftChars="200"/>
        <w:rPr>
          <w:szCs w:val="21"/>
        </w:rPr>
      </w:pPr>
      <w:r>
        <w:rPr>
          <w:szCs w:val="21"/>
        </w:rPr>
        <w:t xml:space="preserve">2. </w:t>
      </w:r>
      <w:r>
        <w:rPr>
          <w:szCs w:val="21"/>
        </w:rPr>
        <w:t>了解统计函数和分组统计函数的使用方法。</w:t>
      </w:r>
    </w:p>
    <w:p>
      <w:pPr>
        <w:pStyle w:val="style0"/>
        <w:snapToGrid w:val="false"/>
        <w:spacing w:lineRule="auto" w:line="360"/>
        <w:ind w:left="6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三、实验要求</w:t>
      </w:r>
    </w:p>
    <w:p>
      <w:pPr>
        <w:pStyle w:val="style0"/>
        <w:snapToGrid w:val="false"/>
        <w:spacing w:lineRule="auto" w:line="36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1. </w:t>
      </w:r>
      <w:r>
        <w:rPr>
          <w:rFonts w:ascii="宋体" w:hAnsi="宋体" w:hint="eastAsia"/>
          <w:szCs w:val="21"/>
        </w:rPr>
        <w:t>完成所要求的全部查询</w:t>
      </w:r>
      <w:r>
        <w:rPr>
          <w:rFonts w:ascii="宋体" w:hAnsi="宋体" w:hint="eastAsia"/>
          <w:szCs w:val="21"/>
        </w:rPr>
        <w:t>。</w:t>
      </w:r>
    </w:p>
    <w:p>
      <w:pPr>
        <w:pStyle w:val="style0"/>
        <w:snapToGrid w:val="false"/>
        <w:spacing w:lineRule="auto" w:line="360"/>
        <w:ind w:left="420" w:left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cs="Arial" w:hAnsi="宋体" w:hint="eastAsia"/>
          <w:bCs/>
          <w:kern w:val="36"/>
          <w:szCs w:val="21"/>
        </w:rPr>
        <w:t>注意操作结果的截图与保存，供撰写实验报告使用</w:t>
      </w:r>
      <w:r>
        <w:rPr>
          <w:rFonts w:ascii="宋体" w:hAnsi="宋体" w:hint="eastAsia"/>
          <w:szCs w:val="21"/>
        </w:rPr>
        <w:t>。</w:t>
      </w:r>
    </w:p>
    <w:p>
      <w:pPr>
        <w:pStyle w:val="style0"/>
        <w:snapToGrid w:val="false"/>
        <w:spacing w:lineRule="auto" w:line="360"/>
        <w:ind w:left="6"/>
        <w:jc w:val="lef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四、实验内容</w:t>
      </w:r>
    </w:p>
    <w:p>
      <w:pPr>
        <w:pStyle w:val="style0"/>
        <w:snapToGrid w:val="false"/>
        <w:spacing w:lineRule="auto" w:line="360"/>
        <w:ind w:firstLine="420" w:firstLineChars="200"/>
        <w:rPr>
          <w:szCs w:val="21"/>
        </w:rPr>
      </w:pPr>
      <w:r>
        <w:rPr>
          <w:szCs w:val="21"/>
        </w:rPr>
        <w:t>在数据库</w:t>
      </w:r>
      <w:r>
        <w:rPr>
          <w:kern w:val="0"/>
          <w:szCs w:val="21"/>
        </w:rPr>
        <w:t>SPJDB</w:t>
      </w:r>
      <w:r>
        <w:rPr>
          <w:szCs w:val="21"/>
        </w:rPr>
        <w:t>中用</w:t>
      </w:r>
      <w:r>
        <w:rPr>
          <w:szCs w:val="21"/>
        </w:rPr>
        <w:t>SQL</w:t>
      </w:r>
      <w:r>
        <w:rPr>
          <w:szCs w:val="21"/>
        </w:rPr>
        <w:t>语句实现如下查询：</w:t>
      </w:r>
    </w:p>
    <w:p>
      <w:pPr>
        <w:pStyle w:val="style0"/>
        <w:adjustRightInd w:val="false"/>
        <w:snapToGrid w:val="false"/>
        <w:spacing w:lineRule="auto" w:line="36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1) </w:t>
      </w:r>
      <w:r>
        <w:rPr>
          <w:kern w:val="0"/>
          <w:szCs w:val="21"/>
        </w:rPr>
        <w:t>查询</w:t>
      </w:r>
      <w:r>
        <w:rPr>
          <w:rFonts w:hint="eastAsia"/>
          <w:kern w:val="0"/>
          <w:szCs w:val="21"/>
        </w:rPr>
        <w:t>供应商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总</w:t>
      </w:r>
      <w:r>
        <w:rPr>
          <w:kern w:val="0"/>
          <w:szCs w:val="21"/>
        </w:rPr>
        <w:t>数目</w:t>
      </w:r>
      <w:r>
        <w:rPr>
          <w:kern w:val="0"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6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2) </w:t>
      </w:r>
      <w:r>
        <w:rPr>
          <w:kern w:val="0"/>
          <w:szCs w:val="21"/>
        </w:rPr>
        <w:t>查询</w:t>
      </w:r>
      <w:r>
        <w:rPr>
          <w:rFonts w:hint="eastAsia"/>
          <w:kern w:val="0"/>
          <w:szCs w:val="21"/>
        </w:rPr>
        <w:t>工程</w:t>
      </w:r>
      <w:r>
        <w:rPr>
          <w:kern w:val="0"/>
          <w:szCs w:val="21"/>
        </w:rPr>
        <w:t>项目所在地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‘北京’的项目总数</w:t>
      </w:r>
      <w:r>
        <w:rPr>
          <w:kern w:val="0"/>
          <w:szCs w:val="21"/>
        </w:rPr>
        <w:t>。</w:t>
      </w:r>
    </w:p>
    <w:p>
      <w:pPr>
        <w:pStyle w:val="style0"/>
        <w:adjustRightInd w:val="false"/>
        <w:snapToGrid w:val="false"/>
        <w:spacing w:lineRule="auto" w:line="360"/>
        <w:ind w:left="420" w:left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3) </w:t>
      </w:r>
      <w:r>
        <w:rPr>
          <w:kern w:val="0"/>
          <w:szCs w:val="21"/>
        </w:rPr>
        <w:t>查询</w:t>
      </w:r>
      <w:r>
        <w:rPr>
          <w:kern w:val="0"/>
          <w:szCs w:val="21"/>
        </w:rPr>
        <w:t>每个供应商</w:t>
      </w:r>
      <w:r>
        <w:rPr>
          <w:kern w:val="0"/>
          <w:szCs w:val="21"/>
        </w:rPr>
        <w:t>供应</w:t>
      </w:r>
      <w:r>
        <w:rPr>
          <w:kern w:val="0"/>
          <w:szCs w:val="21"/>
        </w:rPr>
        <w:t>零件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总数量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给出供应商代码及零件总量</w:t>
      </w:r>
      <w:bookmarkStart w:id="3" w:name="_GoBack"/>
      <w:bookmarkEnd w:id="3"/>
    </w:p>
    <w:p>
      <w:pPr>
        <w:pStyle w:val="style0"/>
        <w:adjustRightInd w:val="false"/>
        <w:snapToGrid w:val="false"/>
        <w:spacing w:lineRule="auto" w:line="36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4) </w:t>
      </w:r>
      <w:r>
        <w:rPr>
          <w:kern w:val="0"/>
          <w:szCs w:val="21"/>
        </w:rPr>
        <w:t>查询</w:t>
      </w:r>
      <w:r>
        <w:rPr>
          <w:rFonts w:hint="eastAsia"/>
          <w:kern w:val="0"/>
          <w:szCs w:val="21"/>
        </w:rPr>
        <w:t>供应商数目超过</w:t>
      </w: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家的</w:t>
      </w:r>
      <w:r>
        <w:rPr>
          <w:rFonts w:hint="eastAsia"/>
          <w:kern w:val="0"/>
          <w:szCs w:val="21"/>
        </w:rPr>
        <w:t>工程项目代码</w:t>
      </w:r>
    </w:p>
    <w:p>
      <w:pPr>
        <w:pStyle w:val="style0"/>
        <w:adjustRightInd w:val="false"/>
        <w:snapToGrid w:val="false"/>
        <w:spacing w:lineRule="auto" w:line="360"/>
        <w:ind w:left="420" w:leftChars="200"/>
        <w:jc w:val="left"/>
        <w:rPr>
          <w:rFonts w:ascii="宋体" w:cs="宋体"/>
          <w:kern w:val="0"/>
          <w:szCs w:val="21"/>
        </w:rPr>
      </w:pPr>
    </w:p>
    <w:p>
      <w:pPr>
        <w:pStyle w:val="style0"/>
        <w:tabs>
          <w:tab w:val="left" w:leader="none" w:pos="1575"/>
        </w:tabs>
        <w:snapToGrid w:val="false"/>
        <w:spacing w:lineRule="auto" w:line="360"/>
        <w:rPr>
          <w:rFonts w:ascii="宋体"/>
          <w:b/>
          <w:szCs w:val="21"/>
        </w:rPr>
      </w:pPr>
      <w:r>
        <w:rPr>
          <w:rFonts w:ascii="宋体" w:cs="宋体" w:hAnsi="宋体" w:hint="eastAsia"/>
          <w:b/>
          <w:kern w:val="0"/>
          <w:szCs w:val="21"/>
        </w:rPr>
        <w:t>五</w:t>
      </w:r>
      <w:r>
        <w:rPr>
          <w:rFonts w:ascii="宋体" w:cs="宋体" w:hAnsi="宋体"/>
          <w:b/>
          <w:kern w:val="0"/>
          <w:szCs w:val="21"/>
        </w:rPr>
        <w:t xml:space="preserve">. </w:t>
      </w:r>
      <w:r>
        <w:rPr>
          <w:rFonts w:ascii="宋体" w:hAnsi="宋体" w:hint="eastAsia"/>
          <w:b/>
          <w:szCs w:val="21"/>
        </w:rPr>
        <w:t>实验步骤</w:t>
      </w:r>
    </w:p>
    <w:p>
      <w:pPr>
        <w:pStyle w:val="style0"/>
        <w:adjustRightInd w:val="false"/>
        <w:snapToGrid w:val="false"/>
        <w:spacing w:lineRule="auto" w:line="360"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ascii="宋体" w:cs="宋体" w:hAnsi="宋体" w:hint="eastAsia"/>
          <w:kern w:val="0"/>
          <w:szCs w:val="21"/>
        </w:rPr>
        <w:t>在查询分析器中完成上述所有查询。</w:t>
      </w:r>
    </w:p>
    <w:p>
      <w:pPr>
        <w:pStyle w:val="style0"/>
        <w:adjustRightInd w:val="false"/>
        <w:snapToGrid w:val="false"/>
        <w:spacing w:lineRule="auto" w:line="300"/>
        <w:jc w:val="left"/>
        <w:rPr>
          <w:rFonts w:ascii="宋体" w:cs="宋体"/>
          <w:kern w:val="0"/>
          <w:sz w:val="20"/>
          <w:szCs w:val="20"/>
        </w:rPr>
      </w:pPr>
    </w:p>
    <w:bookmarkStart w:id="4" w:name="_Toc293009590"/>
    <w:p>
      <w:pPr>
        <w:pStyle w:val="style62"/>
        <w:rPr>
          <w:rFonts w:ascii="宋体"/>
          <w:color w:val="800000"/>
          <w:kern w:val="0"/>
        </w:rPr>
      </w:pPr>
      <w:r>
        <w:rPr>
          <w:kern w:val="0"/>
        </w:rPr>
        <w:br w:type="page"/>
      </w:r>
      <w:r>
        <w:rPr>
          <w:rFonts w:ascii="宋体" w:hAnsi="宋体" w:hint="eastAsia"/>
          <w:color w:val="800000"/>
          <w:kern w:val="0"/>
        </w:rPr>
        <w:t>实验八</w:t>
      </w:r>
      <w:r>
        <w:rPr>
          <w:rFonts w:ascii="宋体" w:hAnsi="宋体"/>
          <w:color w:val="800000"/>
          <w:kern w:val="0"/>
        </w:rPr>
        <w:t xml:space="preserve"> </w:t>
      </w:r>
      <w:r>
        <w:rPr>
          <w:rFonts w:ascii="宋体" w:hAnsi="宋体" w:hint="eastAsia"/>
          <w:color w:val="800000"/>
          <w:kern w:val="0"/>
        </w:rPr>
        <w:t>视图</w:t>
      </w:r>
      <w:bookmarkEnd w:id="4"/>
      <w:r>
        <w:rPr>
          <w:rFonts w:ascii="宋体" w:hAnsi="宋体" w:hint="eastAsia"/>
          <w:color w:val="800000"/>
          <w:kern w:val="0"/>
        </w:rPr>
        <w:t>的定义与使用</w:t>
      </w:r>
    </w:p>
    <w:p>
      <w:pPr>
        <w:pStyle w:val="style4104"/>
        <w:numPr>
          <w:ilvl w:val="0"/>
          <w:numId w:val="7"/>
        </w:numPr>
        <w:tabs>
          <w:tab w:val="left" w:leader="none" w:pos="426"/>
        </w:tabs>
        <w:snapToGrid w:val="false"/>
        <w:spacing w:lineRule="auto" w:line="360"/>
        <w:ind w:firstLineChars="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实验目的</w:t>
      </w:r>
    </w:p>
    <w:p>
      <w:pPr>
        <w:pStyle w:val="style0"/>
        <w:numPr>
          <w:ilvl w:val="0"/>
          <w:numId w:val="8"/>
        </w:numPr>
        <w:snapToGrid w:val="false"/>
        <w:spacing w:lineRule="auto" w:line="360"/>
        <w:rPr>
          <w:rFonts w:ascii="宋体"/>
          <w:szCs w:val="21"/>
        </w:rPr>
      </w:pPr>
      <w:r>
        <w:rPr>
          <w:rFonts w:ascii="宋体"/>
          <w:szCs w:val="21"/>
        </w:rPr>
        <w:t>理解视图的定义和作用</w:t>
      </w:r>
    </w:p>
    <w:p>
      <w:pPr>
        <w:pStyle w:val="style0"/>
        <w:numPr>
          <w:ilvl w:val="0"/>
          <w:numId w:val="8"/>
        </w:numPr>
        <w:snapToGrid w:val="false"/>
        <w:spacing w:lineRule="auto" w:line="36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视图的</w:t>
      </w:r>
      <w:r>
        <w:rPr>
          <w:rFonts w:ascii="宋体" w:hAnsi="宋体" w:hint="eastAsia"/>
          <w:szCs w:val="21"/>
        </w:rPr>
        <w:t>创建和查询</w:t>
      </w:r>
      <w:r>
        <w:rPr>
          <w:rFonts w:ascii="宋体" w:hAnsi="宋体" w:hint="eastAsia"/>
          <w:szCs w:val="21"/>
        </w:rPr>
        <w:t>操作。</w:t>
      </w:r>
    </w:p>
    <w:p>
      <w:pPr>
        <w:pStyle w:val="style0"/>
        <w:tabs>
          <w:tab w:val="left" w:leader="none" w:pos="787"/>
        </w:tabs>
        <w:snapToGrid w:val="false"/>
        <w:spacing w:lineRule="auto" w:line="36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二．实验准备</w:t>
      </w:r>
    </w:p>
    <w:p>
      <w:pPr>
        <w:pStyle w:val="style4104"/>
        <w:snapToGrid w:val="false"/>
        <w:spacing w:lineRule="auto" w:line="360"/>
        <w:ind w:firstLineChars="0"/>
        <w:rPr>
          <w:szCs w:val="21"/>
        </w:rPr>
      </w:pPr>
      <w:r>
        <w:rPr>
          <w:szCs w:val="21"/>
        </w:rPr>
        <w:t>１</w:t>
      </w:r>
      <w:r>
        <w:rPr>
          <w:szCs w:val="21"/>
        </w:rPr>
        <w:t>.</w:t>
      </w:r>
      <w:r>
        <w:rPr>
          <w:szCs w:val="21"/>
        </w:rPr>
        <w:t>SPJDB</w:t>
      </w:r>
      <w:r>
        <w:rPr>
          <w:szCs w:val="21"/>
        </w:rPr>
        <w:t>数据库。</w:t>
      </w:r>
    </w:p>
    <w:p>
      <w:pPr>
        <w:pStyle w:val="style4104"/>
        <w:snapToGrid w:val="false"/>
        <w:spacing w:lineRule="auto" w:line="360"/>
        <w:ind w:firstLineChars="0"/>
        <w:rPr>
          <w:szCs w:val="21"/>
        </w:rPr>
      </w:pPr>
      <w:r>
        <w:rPr>
          <w:szCs w:val="21"/>
        </w:rPr>
        <w:t>２</w:t>
      </w:r>
      <w:r>
        <w:rPr>
          <w:szCs w:val="21"/>
        </w:rPr>
        <w:t>.</w:t>
      </w:r>
      <w:r>
        <w:rPr>
          <w:szCs w:val="21"/>
        </w:rPr>
        <w:t>复习有关视图操作的</w:t>
      </w:r>
      <w:r>
        <w:rPr>
          <w:szCs w:val="21"/>
        </w:rPr>
        <w:t>SQL</w:t>
      </w:r>
      <w:r>
        <w:rPr>
          <w:szCs w:val="21"/>
        </w:rPr>
        <w:t>语句。</w:t>
      </w:r>
    </w:p>
    <w:p>
      <w:pPr>
        <w:pStyle w:val="style0"/>
        <w:snapToGrid w:val="false"/>
        <w:spacing w:lineRule="auto" w:line="360"/>
        <w:ind w:left="6"/>
        <w:jc w:val="left"/>
        <w:rPr>
          <w:b/>
          <w:szCs w:val="21"/>
        </w:rPr>
      </w:pPr>
      <w:r>
        <w:rPr>
          <w:b/>
          <w:szCs w:val="21"/>
        </w:rPr>
        <w:t>三、实验要求</w:t>
      </w:r>
    </w:p>
    <w:p>
      <w:pPr>
        <w:pStyle w:val="style0"/>
        <w:snapToGrid w:val="false"/>
        <w:spacing w:lineRule="auto" w:line="360"/>
        <w:ind w:left="420" w:leftChars="200"/>
        <w:rPr>
          <w:szCs w:val="21"/>
        </w:rPr>
      </w:pPr>
      <w:r>
        <w:rPr>
          <w:szCs w:val="21"/>
        </w:rPr>
        <w:t xml:space="preserve">1. </w:t>
      </w:r>
      <w:r>
        <w:rPr>
          <w:szCs w:val="21"/>
        </w:rPr>
        <w:t>完成所要求的视图定义和查询操作。</w:t>
      </w:r>
    </w:p>
    <w:p>
      <w:pPr>
        <w:pStyle w:val="style0"/>
        <w:tabs>
          <w:tab w:val="left" w:leader="none" w:pos="780"/>
        </w:tabs>
        <w:snapToGrid w:val="false"/>
        <w:spacing w:lineRule="auto" w:line="360"/>
        <w:ind w:left="420"/>
        <w:rPr>
          <w:szCs w:val="21"/>
        </w:rPr>
      </w:pPr>
      <w:r>
        <w:rPr>
          <w:szCs w:val="21"/>
        </w:rPr>
        <w:t xml:space="preserve">2. </w:t>
      </w:r>
      <w:r>
        <w:rPr>
          <w:bCs/>
          <w:kern w:val="36"/>
          <w:szCs w:val="21"/>
        </w:rPr>
        <w:t>注意操作结果的截图与保存，供撰写实验报告使用</w:t>
      </w:r>
      <w:r>
        <w:rPr>
          <w:szCs w:val="21"/>
        </w:rPr>
        <w:t>。</w:t>
      </w:r>
    </w:p>
    <w:p>
      <w:pPr>
        <w:pStyle w:val="style0"/>
        <w:tabs>
          <w:tab w:val="left" w:leader="none" w:pos="787"/>
        </w:tabs>
        <w:snapToGrid w:val="false"/>
        <w:spacing w:lineRule="auto" w:line="36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四．实验内容</w:t>
      </w:r>
    </w:p>
    <w:p>
      <w:pPr>
        <w:pStyle w:val="style0"/>
        <w:tabs>
          <w:tab w:val="left" w:leader="none" w:pos="787"/>
        </w:tabs>
        <w:snapToGrid w:val="false"/>
        <w:spacing w:lineRule="auto" w:line="360"/>
        <w:ind w:firstLine="420" w:firstLineChars="200"/>
        <w:rPr>
          <w:rFonts w:ascii="宋体"/>
          <w:szCs w:val="21"/>
        </w:rPr>
      </w:pPr>
      <w:r>
        <w:rPr>
          <w:rFonts w:hint="eastAsia"/>
          <w:szCs w:val="21"/>
        </w:rPr>
        <w:t>根据教材</w:t>
      </w:r>
      <w:r>
        <w:rPr>
          <w:rFonts w:hint="eastAsia"/>
          <w:szCs w:val="21"/>
        </w:rPr>
        <w:t>P</w:t>
      </w:r>
      <w:r>
        <w:rPr>
          <w:szCs w:val="21"/>
        </w:rPr>
        <w:t>130</w:t>
      </w:r>
      <w:r>
        <w:rPr>
          <w:rFonts w:hint="eastAsia"/>
          <w:szCs w:val="21"/>
        </w:rPr>
        <w:t>第</w:t>
      </w:r>
      <w:r>
        <w:rPr>
          <w:szCs w:val="21"/>
        </w:rPr>
        <w:t>9</w:t>
      </w:r>
      <w:r>
        <w:rPr>
          <w:rFonts w:hint="eastAsia"/>
          <w:szCs w:val="21"/>
        </w:rPr>
        <w:t>题，</w:t>
      </w:r>
      <w:r>
        <w:rPr>
          <w:szCs w:val="21"/>
        </w:rPr>
        <w:t>采用</w:t>
      </w:r>
      <w:r>
        <w:rPr>
          <w:szCs w:val="21"/>
        </w:rPr>
        <w:t>SQL</w:t>
      </w:r>
      <w:r>
        <w:rPr>
          <w:szCs w:val="21"/>
        </w:rPr>
        <w:t>语句，</w:t>
      </w:r>
      <w:r>
        <w:rPr>
          <w:rFonts w:hint="eastAsia"/>
          <w:kern w:val="0"/>
          <w:szCs w:val="21"/>
        </w:rPr>
        <w:t>实现</w:t>
      </w:r>
      <w:r>
        <w:rPr>
          <w:kern w:val="0"/>
          <w:szCs w:val="21"/>
        </w:rPr>
        <w:t>视图的定义及查询</w:t>
      </w:r>
    </w:p>
    <w:p>
      <w:pPr>
        <w:pStyle w:val="style0"/>
        <w:tabs>
          <w:tab w:val="left" w:leader="none" w:pos="787"/>
        </w:tabs>
        <w:snapToGrid w:val="false"/>
        <w:spacing w:lineRule="auto" w:line="36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五、实验步骤</w:t>
      </w:r>
    </w:p>
    <w:p>
      <w:pPr>
        <w:pStyle w:val="style0"/>
        <w:tabs>
          <w:tab w:val="left" w:leader="none" w:pos="787"/>
        </w:tabs>
        <w:snapToGrid w:val="false"/>
        <w:spacing w:lineRule="auto" w:line="36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在查询分析器中完成所有实验内容。</w:t>
      </w: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5DD757F"/>
    <w:lvl w:ilvl="0">
      <w:start w:val="1"/>
      <w:numFmt w:val="decimal"/>
      <w:lvlText w:val="%1)"/>
      <w:lvlJc w:val="left"/>
      <w:pPr>
        <w:ind w:left="1207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62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04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46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88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0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2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14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567" w:hanging="420"/>
      </w:pPr>
      <w:rPr>
        <w:rFonts w:cs="Times New Roman"/>
      </w:rPr>
    </w:lvl>
  </w:abstractNum>
  <w:abstractNum w:abstractNumId="1">
    <w:nsid w:val="00000001"/>
    <w:multiLevelType w:val="multilevel"/>
    <w:tmpl w:val="1B00050D"/>
    <w:lvl w:ilvl="0">
      <w:start w:val="1"/>
      <w:numFmt w:val="decimal"/>
      <w:lvlText w:val="%1."/>
      <w:lvlJc w:val="left"/>
      <w:pPr>
        <w:tabs>
          <w:tab w:val="left" w:leader="none" w:pos="780"/>
        </w:tabs>
        <w:ind w:left="78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2">
    <w:nsid w:val="00000002"/>
    <w:multiLevelType w:val="singleLevel"/>
    <w:tmpl w:val="553F2D92"/>
    <w:lvl w:ilvl="0">
      <w:start w:val="1"/>
      <w:numFmt w:val="decimal"/>
      <w:suff w:val="space"/>
      <w:lvlText w:val="%1."/>
      <w:lvlJc w:val="left"/>
      <w:pPr/>
      <w:rPr>
        <w:rFonts w:cs="Times New Roman"/>
      </w:rPr>
    </w:lvl>
  </w:abstractNum>
  <w:abstractNum w:abstractNumId="3">
    <w:nsid w:val="00000003"/>
    <w:multiLevelType w:val="singleLevel"/>
    <w:tmpl w:val="553F2FBD"/>
    <w:lvl w:ilvl="0">
      <w:start w:val="5"/>
      <w:numFmt w:val="chineseCounting"/>
      <w:suff w:val="nothing"/>
      <w:lvlText w:val="%1．"/>
      <w:lvlJc w:val="left"/>
      <w:pPr/>
      <w:rPr>
        <w:rFonts w:cs="Times New Roman"/>
      </w:rPr>
    </w:lvl>
  </w:abstractNum>
  <w:abstractNum w:abstractNumId="4">
    <w:nsid w:val="00000004"/>
    <w:multiLevelType w:val="multilevel"/>
    <w:tmpl w:val="59393B90"/>
    <w:lvl w:ilvl="0">
      <w:start w:val="1"/>
      <w:numFmt w:val="decimal"/>
      <w:lvlText w:val="%1."/>
      <w:lvlJc w:val="left"/>
      <w:pPr>
        <w:tabs>
          <w:tab w:val="left" w:leader="none" w:pos="795"/>
        </w:tabs>
        <w:ind w:left="795" w:hanging="360"/>
      </w:pPr>
      <w:rPr>
        <w:rFonts w:cs="Times New Roman"/>
      </w:rPr>
    </w:lvl>
    <w:lvl w:ilvl="1" w:tentative="1">
      <w:start w:val="1"/>
      <w:numFmt w:val="japaneseCounting"/>
      <w:lvlText w:val="%2．"/>
      <w:lvlJc w:val="left"/>
      <w:pPr>
        <w:tabs>
          <w:tab w:val="left" w:leader="none" w:pos="1575"/>
        </w:tabs>
        <w:ind w:left="1575" w:hanging="72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5">
    <w:nsid w:val="00000005"/>
    <w:multiLevelType w:val="multilevel"/>
    <w:tmpl w:val="5C474D87"/>
    <w:lvl w:ilvl="0">
      <w:start w:val="1"/>
      <w:numFmt w:val="japaneseCounting"/>
      <w:lvlText w:val="%1．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0000006"/>
    <w:multiLevelType w:val="multilevel"/>
    <w:tmpl w:val="5CCA7616"/>
    <w:lvl w:ilvl="0">
      <w:start w:val="1"/>
      <w:numFmt w:val="decimal"/>
      <w:lvlText w:val="%1."/>
      <w:lvlJc w:val="left"/>
      <w:pPr>
        <w:tabs>
          <w:tab w:val="left" w:leader="none" w:pos="780"/>
        </w:tabs>
        <w:ind w:left="78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7">
    <w:nsid w:val="00000007"/>
    <w:multiLevelType w:val="multilevel"/>
    <w:tmpl w:val="5DE86808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>
    <w:nsid w:val="00000008"/>
    <w:multiLevelType w:val="multilevel"/>
    <w:tmpl w:val="66867BB6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>
    <w:nsid w:val="00000009"/>
    <w:multiLevelType w:val="multilevel"/>
    <w:tmpl w:val="4C8872C8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0">
    <w:nsid w:val="0000000A"/>
    <w:multiLevelType w:val="multilevel"/>
    <w:tmpl w:val="730600D5"/>
    <w:lvl w:ilvl="0" w:tentative="1">
      <w:start w:val="1"/>
      <w:numFmt w:val="decimal"/>
      <w:lvlText w:val="%1．"/>
      <w:lvlJc w:val="left"/>
      <w:pPr>
        <w:tabs>
          <w:tab w:val="left" w:leader="none" w:pos="1140"/>
        </w:tabs>
        <w:ind w:left="1140" w:hanging="720"/>
      </w:pPr>
      <w:rPr>
        <w:rFonts w:cs="Times New Roman"/>
      </w:rPr>
    </w:lvl>
    <w:lvl w:ilvl="1">
      <w:start w:val="1"/>
      <w:numFmt w:val="japaneseCounting"/>
      <w:lvlText w:val="%2．"/>
      <w:lvlJc w:val="left"/>
      <w:pPr>
        <w:tabs>
          <w:tab w:val="left" w:leader="none" w:pos="1560"/>
        </w:tabs>
        <w:ind w:left="1560" w:hanging="72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next w:val="style4097"/>
    <w:link w:val="style1"/>
    <w:uiPriority w:val="99"/>
    <w:rPr>
      <w:rFonts w:ascii="Times New Roman" w:cs="Times New Roman" w:eastAsia="宋体" w:hAnsi="Times New Roman"/>
      <w:b/>
      <w:bCs/>
      <w:kern w:val="44"/>
      <w:sz w:val="44"/>
      <w:szCs w:val="44"/>
    </w:rPr>
  </w:style>
  <w:style w:type="paragraph" w:styleId="style89">
    <w:name w:val="Document Map"/>
    <w:basedOn w:val="style0"/>
    <w:next w:val="style89"/>
    <w:link w:val="style4098"/>
    <w:uiPriority w:val="99"/>
    <w:pPr/>
    <w:rPr>
      <w:rFonts w:ascii="宋体"/>
      <w:sz w:val="18"/>
      <w:szCs w:val="18"/>
    </w:rPr>
  </w:style>
  <w:style w:type="character" w:customStyle="1" w:styleId="style4098">
    <w:name w:val="文档结构图 Char"/>
    <w:next w:val="style4098"/>
    <w:link w:val="style89"/>
    <w:uiPriority w:val="99"/>
    <w:rPr>
      <w:rFonts w:ascii="宋体" w:cs="Times New Roman" w:eastAsia="宋体" w:hAnsi="Times New Roman"/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next w:val="style4099"/>
    <w:link w:val="style153"/>
    <w:uiPriority w:val="99"/>
    <w:rPr>
      <w:rFonts w:ascii="Times New Roman" w:cs="Times New Roman" w:eastAsia="宋体" w:hAnsi="Times New Roman"/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Char"/>
    <w:next w:val="style4100"/>
    <w:link w:val="style32"/>
    <w:uiPriority w:val="99"/>
    <w:rPr>
      <w:rFonts w:cs="Times New Roman"/>
      <w:sz w:val="18"/>
      <w:szCs w:val="18"/>
    </w:rPr>
  </w:style>
  <w:style w:type="paragraph" w:styleId="style31">
    <w:name w:val="header"/>
    <w:basedOn w:val="style0"/>
    <w:next w:val="style31"/>
    <w:link w:val="style4101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01">
    <w:name w:val="页眉 Char"/>
    <w:next w:val="style4101"/>
    <w:link w:val="style31"/>
    <w:uiPriority w:val="99"/>
    <w:rPr>
      <w:rFonts w:cs="Times New Roman"/>
      <w:sz w:val="18"/>
      <w:szCs w:val="18"/>
    </w:rPr>
  </w:style>
  <w:style w:type="paragraph" w:styleId="style74">
    <w:name w:val="Subtitle"/>
    <w:basedOn w:val="style0"/>
    <w:next w:val="style0"/>
    <w:link w:val="style4102"/>
    <w:qFormat/>
    <w:uiPriority w:val="99"/>
    <w:pPr>
      <w:spacing w:before="240" w:after="60" w:lineRule="auto" w:line="312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4102">
    <w:name w:val="副标题 Char"/>
    <w:next w:val="style4102"/>
    <w:link w:val="style74"/>
    <w:uiPriority w:val="99"/>
    <w:rPr>
      <w:rFonts w:ascii="Cambria" w:cs="Times New Roman" w:eastAsia="宋体" w:hAnsi="Cambria"/>
      <w:b/>
      <w:bCs/>
      <w:kern w:val="28"/>
      <w:sz w:val="32"/>
      <w:szCs w:val="32"/>
    </w:rPr>
  </w:style>
  <w:style w:type="paragraph" w:styleId="style62">
    <w:name w:val="Title"/>
    <w:basedOn w:val="style0"/>
    <w:next w:val="style0"/>
    <w:link w:val="style4103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style4103">
    <w:name w:val="标题 Char"/>
    <w:next w:val="style4103"/>
    <w:link w:val="style62"/>
    <w:uiPriority w:val="99"/>
    <w:rPr>
      <w:rFonts w:ascii="Cambria" w:cs="Times New Roman" w:eastAsia="宋体" w:hAnsi="Cambria"/>
      <w:b/>
      <w:bCs/>
      <w:sz w:val="32"/>
      <w:szCs w:val="32"/>
    </w:rPr>
  </w:style>
  <w:style w:type="paragraph" w:customStyle="1" w:styleId="style4104">
    <w:name w:val="List Paragraph1"/>
    <w:basedOn w:val="style0"/>
    <w:next w:val="style4104"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A7E6-C811-4E0B-91DA-7E768974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944</Words>
  <Pages>4</Pages>
  <Characters>1089</Characters>
  <Application>WPS Office</Application>
  <DocSecurity>0</DocSecurity>
  <Paragraphs>75</Paragraphs>
  <ScaleCrop>false</ScaleCrop>
  <Company>微软中国</Company>
  <LinksUpToDate>false</LinksUpToDate>
  <CharactersWithSpaces>1186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2019-10-10T12:10:50Z</dcterms:created>
  <dc:creator>微软用户</dc:creator>
  <lastModifiedBy>LYA-AL10</lastModifiedBy>
  <dcterms:modified xsi:type="dcterms:W3CDTF">2019-10-10T12:10:50Z</dcterms:modified>
  <revision>12</revision>
  <dc:title>实验四 创建和删除索引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