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2.0.0 -->
  <w:body>
    <w:p w:rsidR="00A77B3E">
      <w:pPr>
        <w:pStyle w:val="Heading1"/>
        <w:bidi w:val="0"/>
        <w:spacing w:after="280" w:afterAutospacing="1"/>
        <w:jc w:val="center"/>
      </w:pPr>
      <w:r>
        <w:rPr>
          <w:rtl w:val="0"/>
        </w:rPr>
        <w:t xml:space="preserve">印章基本信息 </w:t>
      </w:r>
    </w:p>
    <w:p>
      <w:pPr>
        <w:bidi w:val="0"/>
        <w:spacing w:after="280" w:afterAutospacing="1"/>
        <w:jc w:val="left"/>
      </w:pPr>
      <w:r>
        <w:rPr>
          <w:rtl w:val="0"/>
        </w:rPr>
        <w:t>基本信息</w:t>
      </w:r>
      <w:r>
        <w:rPr>
          <w:rtl w:val="0"/>
        </w:rPr>
        <w:t xml:space="preserve"> </w:t>
      </w:r>
    </w:p>
    <w:tbl>
      <w:tblPr>
        <w:tblW w:w="5000" w:type="pct"/>
        <w:jc w:val="left"/>
        <w:tblCellSpacing w:w="15" w:type="dxa"/>
        <w:tblInd w:w="0" w:type="dxa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279"/>
        <w:gridCol w:w="2918"/>
        <w:gridCol w:w="1450"/>
        <w:gridCol w:w="2918"/>
      </w:tblGrid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tcW w:w="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印章编号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SealCode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«SealCode»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印章名称 </w:t>
            </w:r>
          </w:p>
        </w:tc>
        <w:tc>
          <w:tcPr>
            <w:tcW w:w="1750" w:type="pct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SealName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«SealName»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印章类别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SealType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«SealType»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开始使用时间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StartTime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«StartTime»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印章保管部门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DeptIDName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«DeptIDName»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tcMar>
              <w:left w:w="300" w:type="dxa"/>
            </w:tcMa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印章保管人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KeeperIDName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«KeeperIDName»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印章状态 </w:t>
            </w:r>
          </w:p>
        </w:tc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State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«State»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</w:p>
          <w:p>
            <w:pPr>
              <w:bidi w:val="0"/>
              <w:spacing w:after="0" w:afterAutospacing="0"/>
              <w:rPr>
                <w:rtl w:val="0"/>
              </w:rPr>
            </w:pPr>
          </w:p>
        </w:tc>
        <w:tc>
          <w:tcPr>
            <w:vAlign w:val="center"/>
          </w:tcPr>
          <w:p>
            <w:pPr>
              <w:bidi w:val="0"/>
              <w:spacing w:after="280" w:afterAutospacing="1"/>
              <w:rPr>
                <w:rtl w:val="0"/>
              </w:rPr>
            </w:pPr>
          </w:p>
          <w:p>
            <w:pPr>
              <w:bidi w:val="0"/>
              <w:spacing w:after="0" w:afterAutospacing="0"/>
              <w:rPr>
                <w:rtl w:val="0"/>
              </w:rPr>
            </w:pP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印章用途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Application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«Application»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备注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Remark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«Remark»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  <w:tr>
        <w:tblPrEx>
          <w:tblW w:w="5000" w:type="pct"/>
          <w:jc w:val="left"/>
          <w:tblCellSpacing w:w="15" w:type="dxa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  <w:jc w:val="left"/>
        </w:trPr>
        <w:tc>
          <w:tcPr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 xml:space="preserve">图片 </w:t>
            </w:r>
          </w:p>
        </w:tc>
        <w:tc>
          <w:tcPr>
            <w:gridSpan w:val="3"/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Attachment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«Attachment»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t xml:space="preserve"> </w:t>
            </w:r>
          </w:p>
        </w:tc>
      </w:tr>
    </w:tbl>
    <w:tbl>
      <w:tblPr>
        <w:tblW w:w="5000" w:type="pct"/>
        <w:jc w:val="left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</w:tblPr>
      <w:tblGrid>
        <w:gridCol w:w="2920"/>
        <w:gridCol w:w="2267"/>
        <w:gridCol w:w="2386"/>
        <w:gridCol w:w="2707"/>
        <w:gridCol w:w="1867"/>
        <w:gridCol w:w="2854"/>
      </w:tblGrid>
      <w:tr>
        <w:tblPrEx>
          <w:tblW w:w="5000" w:type="pct"/>
          <w:jc w:val="left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环节名称</w:t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接收人部门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审批人</w:t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操作</w:t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审批时间</w:t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t>审批意见</w:t>
            </w:r>
          </w:p>
        </w:tc>
      </w:tr>
      <w:tr>
        <w:tblPrEx>
          <w:tblW w:w="5000" w:type="pct"/>
          <w:jc w:val="left"/>
          <w:tblInd w:w="0" w:type="dxa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jc w:val="left"/>
        </w:trPr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TableStart:FlowComments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«TableStart:FlowComments»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StepName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«StepName»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22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TaskUserDept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«TaskUserDept»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ExecUserName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«ExecUserName»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ExecRoutingName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«ExecRoutingName»</w:t>
            </w:r>
            <w:r>
              <w:rPr>
                <w:rtl w:val="0"/>
              </w:rPr>
              <w:fldChar w:fldCharType="end"/>
            </w:r>
          </w:p>
        </w:tc>
        <w:tc>
          <w:tcPr>
            <w:tcW w:w="16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ExecTime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«ExecTime»</w:t>
            </w:r>
            <w:r>
              <w:rPr>
                <w:rtl w:val="0"/>
              </w:rPr>
              <w:fldChar w:fldCharType="end"/>
            </w:r>
          </w:p>
        </w:tc>
        <w:tc>
          <w:tcPr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>
            <w:pPr>
              <w:bidi w:val="0"/>
              <w:spacing w:after="0" w:afterAutospacing="0"/>
              <w:rPr>
                <w:rtl w:val="0"/>
              </w:rPr>
            </w:pP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ExecComment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«ExecComment»</w:t>
            </w:r>
            <w:r>
              <w:rPr>
                <w:rtl w:val="0"/>
              </w:rPr>
              <w:fldChar w:fldCharType="end"/>
            </w:r>
            <w:r>
              <w:rPr>
                <w:rtl w:val="0"/>
              </w:rPr>
              <w:fldChar w:fldCharType="begin"/>
            </w:r>
            <w:r>
              <w:rPr>
                <w:rtl w:val="0"/>
              </w:rPr>
              <w:instrText>MERGEFIELD TableEnd:FlowComments \* MERGEFORMAT</w:instrText>
            </w:r>
            <w:r>
              <w:rPr>
                <w:rtl w:val="0"/>
              </w:rPr>
              <w:fldChar w:fldCharType="separate"/>
            </w:r>
            <w:r>
              <w:rPr>
                <w:rtl w:val="0"/>
              </w:rPr>
              <w:t>«TableEnd:FlowComments»</w:t>
            </w:r>
            <w:r>
              <w:rPr>
                <w:rtl w:val="0"/>
              </w:rPr>
              <w:fldChar w:fldCharType="end"/>
            </w:r>
          </w:p>
        </w:tc>
      </w:tr>
    </w:tbl>
    <w:p>
      <w:pPr>
        <w:bidi w:val="0"/>
        <w:spacing w:after="280" w:afterAutospacing="1"/>
        <w:rPr>
          <w:rtl w:val="0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