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ascii="微软雅黑" w:hAnsi="微软雅黑" w:eastAsia="微软雅黑" w:cs="Arial"/>
        </w:rPr>
      </w:pPr>
    </w:p>
    <w:sdt>
      <w:sdtPr>
        <w:rPr>
          <w:rFonts w:ascii="微软雅黑" w:hAnsi="微软雅黑" w:eastAsia="微软雅黑" w:cs="Arial"/>
        </w:rPr>
        <w:id w:val="-1487461017"/>
        <w:docPartObj>
          <w:docPartGallery w:val="autotext"/>
        </w:docPartObj>
      </w:sdtPr>
      <w:sdtEndPr>
        <w:rPr>
          <w:rFonts w:ascii="微软雅黑" w:hAnsi="微软雅黑" w:eastAsia="微软雅黑" w:cs="Arial"/>
        </w:rPr>
      </w:sdtEndPr>
      <w:sdtContent>
        <w:p>
          <w:pPr>
            <w:spacing w:line="360" w:lineRule="auto"/>
            <w:rPr>
              <w:rFonts w:ascii="微软雅黑" w:hAnsi="微软雅黑" w:eastAsia="微软雅黑" w:cs="Arial"/>
            </w:rPr>
          </w:pPr>
          <w:r>
            <w:rPr>
              <w:rFonts w:ascii="微软雅黑" w:hAnsi="微软雅黑" w:eastAsia="微软雅黑" w:cs="Arial"/>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0"/>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1" name="矩形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page">
                      <wp14:pctWidth>94100</wp14:pctWidth>
                    </wp14:sizeRelH>
                    <wp14:sizeRelV relativeFrom="page">
                      <wp14:pctHeight>12100</wp14:pctHeight>
                    </wp14:sizeRelV>
                  </wp:anchor>
                </w:drawing>
              </mc:Choice>
              <mc:Fallback>
                <w:pict>
                  <v:group id="组 149" o:spid="_x0000_s1026" o:spt="203" style="position:absolute;left:0pt;margin-left:17.55pt;margin-top:19.35pt;height:95.7pt;width:576pt;mso-position-horizontal-relative:page;mso-position-vertical-relative:page;z-index:251662336;mso-width-relative:page;mso-height-relative:page;mso-width-percent:941;mso-height-percent:121;" coordorigin="0,-1" coordsize="7315200,1216153" o:gfxdata="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">
                    <o:lock v:ext="edit" aspectratio="f"/>
                    <v:shape id="矩形 51" o:spid="_x0000_s1026" o:spt="100" style="position:absolute;left:0;top:-1;height:1130373;width:7315200;v-text-anchor:middle;" fillcolor="#5B9BD5 [3204]" filled="t" stroked="f" coordsize="7312660,1129665" o:gfxdata="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e7Te&#10;wAAAANwAAAAPAAAAAAAAAAEAIAAAACIAAABkcnMvZG93bnJldi54bWxQSwECFAAUAAAACACHTuJA&#10;My8FnjsAAAA5AAAAEAAAAAAAAAABACAAAAAPAQAAZHJzL3NoYXBleG1sLnhtbFBLBQYAAAAABgAG&#10;AFsBAAC5AwAAAAA=&#10;" path="m0,0l7312660,0,7312660,1129665,3619500,733425,0,1091565,0,0xe">
                      <v:path o:connectlocs="0,0;7315200,0;7315200,1130373;3620757,733884;0,1092249;0,0" o:connectangles="0,0,0,0,0,0"/>
                      <v:fill on="t" focussize="0,0"/>
                      <v:stroke on="f" weight="1pt" miterlimit="8" joinstyle="miter"/>
                      <v:imagedata o:title=""/>
                      <o:lock v:ext="edit" aspectratio="f"/>
                    </v:shape>
                    <v:rect id="_x0000_s1026" o:spid="_x0000_s1026" o:spt="1" style="position:absolute;left:0;top:0;height:1216152;width:7315200;v-text-anchor:middle;" filled="t" stroked="f" coordsize="21600,21600" o:gfxdata="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s/U7G8AAAA&#10;3AAAAA8AAAAAAAAAAQAgAAAAIgAAAGRycy9kb3ducmV2LnhtbFBLAQIUABQAAAAIAIdO4kAzLwWe&#10;OwAAADkAAAAQAAAAAAAAAAEAIAAAAAsBAABkcnMvc2hhcGV4bWwueG1sUEsFBgAAAAAGAAYAWwEA&#10;ALUDAAAAAA==&#10;">
                      <v:fill type="frame" on="t" focussize="0,0" recolor="t" rotate="t" r:id="rId7"/>
                      <v:stroke on="f" weight="1pt" miterlimit="8" joinstyle="miter"/>
                      <v:imagedata o:title=""/>
                      <o:lock v:ext="edit" aspectratio="f"/>
                    </v:rect>
                  </v:group>
                </w:pict>
              </mc:Fallback>
            </mc:AlternateContent>
          </w:r>
          <w:r>
            <w:rPr>
              <w:rFonts w:ascii="微软雅黑" w:hAnsi="微软雅黑" w:eastAsia="微软雅黑" w:cs="Arial"/>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文本框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right"/>
                                  <w:rPr>
                                    <w:color w:val="5B9BD5" w:themeColor="accent1"/>
                                    <w:sz w:val="64"/>
                                    <w:szCs w:val="64"/>
                                    <w14:textFill>
                                      <w14:solidFill>
                                        <w14:schemeClr w14:val="accent1"/>
                                      </w14:solidFill>
                                    </w14:textFill>
                                  </w:rPr>
                                </w:pPr>
                                <w:sdt>
                                  <w:sdtPr>
                                    <w:rPr>
                                      <w:rFonts w:ascii="黑体" w:hAnsi="黑体" w:eastAsia="黑体"/>
                                      <w:b/>
                                      <w:caps/>
                                      <w:color w:val="06A0DC"/>
                                      <w:sz w:val="64"/>
                                      <w:szCs w:val="64"/>
                                    </w:rPr>
                                    <w:alias w:val="标题"/>
                                    <w:id w:val="630141079"/>
                                    <w15:dataBinding w:prefixMappings="xmlns:ns0='http://purl.org/dc/elements/1.1/' xmlns:ns1='http://schemas.openxmlformats.org/package/2006/metadata/core-properties' " w:xpath="/ns1:coreProperties[1]/ns0:title[1]" w:storeItemID="{6C3C8BC8-F283-45AE-878A-BAB7291924A1}"/>
                                    <w:text w:multiLine="1"/>
                                  </w:sdtPr>
                                  <w:sdtEndPr>
                                    <w:rPr>
                                      <w:rFonts w:ascii="黑体" w:hAnsi="黑体" w:eastAsia="黑体"/>
                                      <w:b/>
                                      <w:caps w:val="0"/>
                                      <w:color w:val="06A0DC"/>
                                      <w:sz w:val="64"/>
                                      <w:szCs w:val="64"/>
                                    </w:rPr>
                                  </w:sdtEndPr>
                                  <w:sdtContent>
                                    <w:r>
                                      <w:rPr>
                                        <w:rFonts w:hint="eastAsia" w:ascii="黑体" w:hAnsi="黑体" w:eastAsia="黑体"/>
                                        <w:b/>
                                        <w:caps/>
                                        <w:color w:val="06A0DC"/>
                                        <w:sz w:val="64"/>
                                        <w:szCs w:val="64"/>
                                      </w:rPr>
                                      <w:t>几米物联M</w:t>
                                    </w:r>
                                    <w:r>
                                      <w:rPr>
                                        <w:rFonts w:ascii="黑体" w:hAnsi="黑体" w:eastAsia="黑体"/>
                                        <w:b/>
                                        <w:caps/>
                                        <w:color w:val="06A0DC"/>
                                        <w:sz w:val="64"/>
                                        <w:szCs w:val="64"/>
                                      </w:rPr>
                                      <w:t>ES</w:t>
                                    </w:r>
                                  </w:sdtContent>
                                </w:sdt>
                              </w:p>
                              <w:sdt>
                                <w:sdtPr>
                                  <w:rPr>
                                    <w:rFonts w:ascii="黑体" w:hAnsi="黑体" w:eastAsia="黑体"/>
                                    <w:color w:val="404040" w:themeColor="text1" w:themeTint="BF"/>
                                    <w:sz w:val="36"/>
                                    <w:szCs w:val="36"/>
                                    <w14:textFill>
                                      <w14:solidFill>
                                        <w14:schemeClr w14:val="tx1">
                                          <w14:lumMod w14:val="75000"/>
                                          <w14:lumOff w14:val="25000"/>
                                        </w14:schemeClr>
                                      </w14:solidFill>
                                    </w14:textFill>
                                  </w:rPr>
                                  <w:alias w:val="副标题"/>
                                  <w:id w:val="1759551507"/>
                                  <w15:dataBinding w:prefixMappings="xmlns:ns0='http://purl.org/dc/elements/1.1/' xmlns:ns1='http://schemas.openxmlformats.org/package/2006/metadata/core-properties' " w:xpath="/ns1:coreProperties[1]/ns0:subject[1]" w:storeItemID="{6C3C8BC8-F283-45AE-878A-BAB7291924A1}"/>
                                  <w:text/>
                                </w:sdtPr>
                                <w:sdtEndPr>
                                  <w:rPr>
                                    <w:rFonts w:ascii="黑体" w:hAnsi="黑体" w:eastAsia="黑体"/>
                                    <w:color w:val="404040" w:themeColor="text1" w:themeTint="BF"/>
                                    <w:sz w:val="36"/>
                                    <w:szCs w:val="36"/>
                                    <w14:textFill>
                                      <w14:solidFill>
                                        <w14:schemeClr w14:val="tx1">
                                          <w14:lumMod w14:val="75000"/>
                                          <w14:lumOff w14:val="25000"/>
                                        </w14:schemeClr>
                                      </w14:solidFill>
                                    </w14:textFill>
                                  </w:rPr>
                                </w:sdtEndPr>
                                <w:sdtContent>
                                  <w:p>
                                    <w:pPr>
                                      <w:ind w:right="180"/>
                                      <w:jc w:val="right"/>
                                      <w:rPr>
                                        <w:rFonts w:ascii="黑体" w:hAnsi="黑体" w:eastAsia="黑体"/>
                                        <w:smallCaps/>
                                        <w:color w:val="404040" w:themeColor="text1" w:themeTint="BF"/>
                                        <w:sz w:val="36"/>
                                        <w:szCs w:val="36"/>
                                        <w14:textFill>
                                          <w14:solidFill>
                                            <w14:schemeClr w14:val="tx1">
                                              <w14:lumMod w14:val="75000"/>
                                              <w14:lumOff w14:val="25000"/>
                                            </w14:schemeClr>
                                          </w14:solidFill>
                                        </w14:textFill>
                                      </w:rPr>
                                    </w:pPr>
                                    <w:r>
                                      <w:rPr>
                                        <w:rFonts w:hint="eastAsia" w:ascii="黑体" w:hAnsi="黑体" w:eastAsia="黑体"/>
                                        <w:color w:val="404040" w:themeColor="text1" w:themeTint="BF"/>
                                        <w:sz w:val="36"/>
                                        <w:szCs w:val="36"/>
                                        <w:lang w:val="en-US" w:eastAsia="zh-CN"/>
                                        <w14:textFill>
                                          <w14:solidFill>
                                            <w14:schemeClr w14:val="tx1">
                                              <w14:lumMod w14:val="75000"/>
                                              <w14:lumOff w14:val="25000"/>
                                            </w14:schemeClr>
                                          </w14:solidFill>
                                        </w14:textFill>
                                      </w:rPr>
                                      <w:t>Print操作说明书</w:t>
                                    </w:r>
                                  </w:p>
                                </w:sdtContent>
                              </w:sdt>
                            </w:txbxContent>
                          </wps:txbx>
                          <wps:bodyPr rot="0" spcFirstLastPara="0" vertOverflow="overflow" horzOverflow="overflow" vert="horz" wrap="square" lIns="1600200" tIns="0" rIns="685800" bIns="0" numCol="1" spcCol="0" rtlCol="0" fromWordArt="0" anchor="b" anchorCtr="0" forceAA="0" compatLnSpc="1">
                            <a:noAutofit/>
                          </wps:bodyPr>
                        </wps:wsp>
                      </a:graphicData>
                    </a:graphic>
                    <wp14:sizeRelH relativeFrom="page">
                      <wp14:pctWidth>94100</wp14:pctWidth>
                    </wp14:sizeRelH>
                    <wp14:sizeRelV relativeFrom="page">
                      <wp14:pctHeight>36300</wp14:pctHeight>
                    </wp14:sizeRelV>
                  </wp:anchor>
                </w:drawing>
              </mc:Choice>
              <mc:Fallback>
                <w:pict>
                  <v:shape id="_x0000_s1026" o:spid="_x0000_s1026" o:spt="202" type="#_x0000_t202" style="position:absolute;left:0pt;margin-left:17.55pt;margin-top:252.55pt;height:286.5pt;width:576pt;mso-position-horizontal-relative:page;mso-position-vertical-relative:page;mso-wrap-distance-bottom:0pt;mso-wrap-distance-left:9pt;mso-wrap-distance-right:9pt;mso-wrap-distance-top:0pt;z-index:251659264;v-text-anchor:bottom;mso-width-relative:page;mso-height-relative:page;mso-width-percent:941;mso-height-percent:363;" filled="f" stroked="f" coordsize="21600,21600" o:gfxdata="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QPdigdcAAAAGAQAADwAAAAAAAAABACAAAAAiAAAAZHJzL2Rvd25yZXYueG1sUEsBAhQAFAAAAAgA&#10;h07iQESGJQQmAgAAJgQAAA4AAAAAAAAAAQAgAAAAJgEAAGRycy9lMm9Eb2MueG1sUEsFBgAAAAAG&#10;AAYAWQEAAL4FAAAAAA==&#10;">
                    <v:fill on="f" focussize="0,0"/>
                    <v:stroke on="f" weight="0.5pt"/>
                    <v:imagedata o:title=""/>
                    <o:lock v:ext="edit" aspectratio="f"/>
                    <v:textbox inset="44.45mm,0mm,19.05mm,0mm">
                      <w:txbxContent>
                        <w:p>
                          <w:pPr>
                            <w:jc w:val="right"/>
                            <w:rPr>
                              <w:color w:val="5B9BD5" w:themeColor="accent1"/>
                              <w:sz w:val="64"/>
                              <w:szCs w:val="64"/>
                              <w14:textFill>
                                <w14:solidFill>
                                  <w14:schemeClr w14:val="accent1"/>
                                </w14:solidFill>
                              </w14:textFill>
                            </w:rPr>
                          </w:pPr>
                          <w:sdt>
                            <w:sdtPr>
                              <w:rPr>
                                <w:rFonts w:ascii="黑体" w:hAnsi="黑体" w:eastAsia="黑体"/>
                                <w:b/>
                                <w:caps/>
                                <w:color w:val="06A0DC"/>
                                <w:sz w:val="64"/>
                                <w:szCs w:val="64"/>
                              </w:rPr>
                              <w:alias w:val="标题"/>
                              <w:id w:val="630141079"/>
                              <w15:dataBinding w:prefixMappings="xmlns:ns0='http://purl.org/dc/elements/1.1/' xmlns:ns1='http://schemas.openxmlformats.org/package/2006/metadata/core-properties' " w:xpath="/ns1:coreProperties[1]/ns0:title[1]" w:storeItemID="{6C3C8BC8-F283-45AE-878A-BAB7291924A1}"/>
                              <w:text w:multiLine="1"/>
                            </w:sdtPr>
                            <w:sdtEndPr>
                              <w:rPr>
                                <w:rFonts w:ascii="黑体" w:hAnsi="黑体" w:eastAsia="黑体"/>
                                <w:b/>
                                <w:caps w:val="0"/>
                                <w:color w:val="06A0DC"/>
                                <w:sz w:val="64"/>
                                <w:szCs w:val="64"/>
                              </w:rPr>
                            </w:sdtEndPr>
                            <w:sdtContent>
                              <w:r>
                                <w:rPr>
                                  <w:rFonts w:hint="eastAsia" w:ascii="黑体" w:hAnsi="黑体" w:eastAsia="黑体"/>
                                  <w:b/>
                                  <w:caps/>
                                  <w:color w:val="06A0DC"/>
                                  <w:sz w:val="64"/>
                                  <w:szCs w:val="64"/>
                                </w:rPr>
                                <w:t>几米物联M</w:t>
                              </w:r>
                              <w:r>
                                <w:rPr>
                                  <w:rFonts w:ascii="黑体" w:hAnsi="黑体" w:eastAsia="黑体"/>
                                  <w:b/>
                                  <w:caps/>
                                  <w:color w:val="06A0DC"/>
                                  <w:sz w:val="64"/>
                                  <w:szCs w:val="64"/>
                                </w:rPr>
                                <w:t>ES</w:t>
                              </w:r>
                            </w:sdtContent>
                          </w:sdt>
                        </w:p>
                        <w:sdt>
                          <w:sdtPr>
                            <w:rPr>
                              <w:rFonts w:ascii="黑体" w:hAnsi="黑体" w:eastAsia="黑体"/>
                              <w:color w:val="404040" w:themeColor="text1" w:themeTint="BF"/>
                              <w:sz w:val="36"/>
                              <w:szCs w:val="36"/>
                              <w14:textFill>
                                <w14:solidFill>
                                  <w14:schemeClr w14:val="tx1">
                                    <w14:lumMod w14:val="75000"/>
                                    <w14:lumOff w14:val="25000"/>
                                  </w14:schemeClr>
                                </w14:solidFill>
                              </w14:textFill>
                            </w:rPr>
                            <w:alias w:val="副标题"/>
                            <w:id w:val="1759551507"/>
                            <w15:dataBinding w:prefixMappings="xmlns:ns0='http://purl.org/dc/elements/1.1/' xmlns:ns1='http://schemas.openxmlformats.org/package/2006/metadata/core-properties' " w:xpath="/ns1:coreProperties[1]/ns0:subject[1]" w:storeItemID="{6C3C8BC8-F283-45AE-878A-BAB7291924A1}"/>
                            <w:text/>
                          </w:sdtPr>
                          <w:sdtEndPr>
                            <w:rPr>
                              <w:rFonts w:ascii="黑体" w:hAnsi="黑体" w:eastAsia="黑体"/>
                              <w:color w:val="404040" w:themeColor="text1" w:themeTint="BF"/>
                              <w:sz w:val="36"/>
                              <w:szCs w:val="36"/>
                              <w14:textFill>
                                <w14:solidFill>
                                  <w14:schemeClr w14:val="tx1">
                                    <w14:lumMod w14:val="75000"/>
                                    <w14:lumOff w14:val="25000"/>
                                  </w14:schemeClr>
                                </w14:solidFill>
                              </w14:textFill>
                            </w:rPr>
                          </w:sdtEndPr>
                          <w:sdtContent>
                            <w:p>
                              <w:pPr>
                                <w:ind w:right="180"/>
                                <w:jc w:val="right"/>
                                <w:rPr>
                                  <w:rFonts w:ascii="黑体" w:hAnsi="黑体" w:eastAsia="黑体"/>
                                  <w:smallCaps/>
                                  <w:color w:val="404040" w:themeColor="text1" w:themeTint="BF"/>
                                  <w:sz w:val="36"/>
                                  <w:szCs w:val="36"/>
                                  <w14:textFill>
                                    <w14:solidFill>
                                      <w14:schemeClr w14:val="tx1">
                                        <w14:lumMod w14:val="75000"/>
                                        <w14:lumOff w14:val="25000"/>
                                      </w14:schemeClr>
                                    </w14:solidFill>
                                  </w14:textFill>
                                </w:rPr>
                              </w:pPr>
                              <w:r>
                                <w:rPr>
                                  <w:rFonts w:hint="eastAsia" w:ascii="黑体" w:hAnsi="黑体" w:eastAsia="黑体"/>
                                  <w:color w:val="404040" w:themeColor="text1" w:themeTint="BF"/>
                                  <w:sz w:val="36"/>
                                  <w:szCs w:val="36"/>
                                  <w:lang w:val="en-US" w:eastAsia="zh-CN"/>
                                  <w14:textFill>
                                    <w14:solidFill>
                                      <w14:schemeClr w14:val="tx1">
                                        <w14:lumMod w14:val="75000"/>
                                        <w14:lumOff w14:val="25000"/>
                                      </w14:schemeClr>
                                    </w14:solidFill>
                                  </w14:textFill>
                                </w:rPr>
                                <w:t>Print操作说明书</w:t>
                              </w:r>
                            </w:p>
                          </w:sdtContent>
                        </w:sdt>
                      </w:txbxContent>
                    </v:textbox>
                    <w10:wrap type="square"/>
                  </v:shape>
                </w:pict>
              </mc:Fallback>
            </mc:AlternateContent>
          </w:r>
        </w:p>
        <w:p>
          <w:pPr>
            <w:widowControl/>
            <w:spacing w:line="360" w:lineRule="auto"/>
            <w:jc w:val="left"/>
            <w:rPr>
              <w:rFonts w:ascii="微软雅黑" w:hAnsi="微软雅黑" w:eastAsia="微软雅黑" w:cs="Arial"/>
            </w:rPr>
          </w:pPr>
          <w:r>
            <w:rPr>
              <w:rFonts w:ascii="微软雅黑" w:hAnsi="微软雅黑" w:eastAsia="微软雅黑" w:cs="Arial"/>
            </w:rPr>
            <w:drawing>
              <wp:anchor distT="0" distB="0" distL="114300" distR="114300" simplePos="0" relativeHeight="251663360" behindDoc="0" locked="0" layoutInCell="1" allowOverlap="1">
                <wp:simplePos x="0" y="0"/>
                <wp:positionH relativeFrom="column">
                  <wp:posOffset>3352800</wp:posOffset>
                </wp:positionH>
                <wp:positionV relativeFrom="paragraph">
                  <wp:posOffset>7976870</wp:posOffset>
                </wp:positionV>
                <wp:extent cx="2275205" cy="669925"/>
                <wp:effectExtent l="0" t="0" r="0" b="0"/>
                <wp:wrapSquare wrapText="bothSides"/>
                <wp:docPr id="1" name="图片 1" descr="C:\Users\DarkNin\AppData\Local\Microsoft\Windows\INetCache\Content.Word\201807231419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DarkNin\AppData\Local\Microsoft\Windows\INetCache\Content.Word\20180723141939.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275205" cy="669925"/>
                        </a:xfrm>
                        <a:prstGeom prst="rect">
                          <a:avLst/>
                        </a:prstGeom>
                        <a:noFill/>
                        <a:ln>
                          <a:noFill/>
                        </a:ln>
                      </pic:spPr>
                    </pic:pic>
                  </a:graphicData>
                </a:graphic>
              </wp:anchor>
            </w:drawing>
          </w:r>
          <w:r>
            <w:rPr>
              <w:rFonts w:ascii="微软雅黑" w:hAnsi="微软雅黑" w:eastAsia="微软雅黑" w:cs="Arial"/>
            </w:rPr>
            <w:br w:type="page"/>
          </w:r>
        </w:p>
        <w:tbl>
          <w:tblPr>
            <w:tblStyle w:val="18"/>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1276"/>
            <w:gridCol w:w="2409"/>
            <w:gridCol w:w="1538"/>
            <w:gridCol w:w="1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8" w:hRule="atLeast"/>
              <w:jc w:val="center"/>
            </w:trPr>
            <w:tc>
              <w:tcPr>
                <w:tcW w:w="8296" w:type="dxa"/>
                <w:gridSpan w:val="5"/>
                <w:tcBorders>
                  <w:top w:val="nil"/>
                  <w:left w:val="nil"/>
                  <w:bottom w:val="nil"/>
                  <w:right w:val="nil"/>
                </w:tcBorders>
                <w:vAlign w:val="center"/>
              </w:tcPr>
              <w:p>
                <w:pPr>
                  <w:widowControl/>
                  <w:jc w:val="center"/>
                  <w:rPr>
                    <w:rFonts w:ascii="微软雅黑" w:hAnsi="微软雅黑" w:eastAsia="微软雅黑"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8" w:hRule="atLeast"/>
              <w:jc w:val="center"/>
            </w:trPr>
            <w:tc>
              <w:tcPr>
                <w:tcW w:w="8296" w:type="dxa"/>
                <w:gridSpan w:val="5"/>
                <w:tcBorders>
                  <w:top w:val="nil"/>
                  <w:left w:val="nil"/>
                  <w:right w:val="nil"/>
                </w:tcBorders>
                <w:vAlign w:val="center"/>
              </w:tcPr>
              <w:p>
                <w:pPr>
                  <w:widowControl/>
                  <w:jc w:val="center"/>
                  <w:rPr>
                    <w:rFonts w:ascii="微软雅黑" w:hAnsi="微软雅黑" w:eastAsia="微软雅黑" w:cs="Arial"/>
                    <w:b/>
                    <w:sz w:val="28"/>
                    <w:szCs w:val="28"/>
                  </w:rPr>
                </w:pPr>
                <w:r>
                  <w:rPr>
                    <w:rFonts w:ascii="微软雅黑" w:hAnsi="微软雅黑" w:eastAsia="微软雅黑" w:cs="Arial"/>
                  </w:rPr>
                  <w:br w:type="page"/>
                </w:r>
                <w:r>
                  <w:rPr>
                    <w:rFonts w:hint="eastAsia" w:ascii="宋体" w:hAnsi="宋体"/>
                    <w:b/>
                    <w:sz w:val="28"/>
                    <w:szCs w:val="28"/>
                  </w:rPr>
                  <w:t>文   档   修   改   记   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13" w:type="dxa"/>
                <w:vAlign w:val="center"/>
              </w:tcPr>
              <w:p>
                <w:pPr>
                  <w:jc w:val="center"/>
                  <w:rPr>
                    <w:rFonts w:ascii="宋体" w:hAnsi="宋体"/>
                  </w:rPr>
                </w:pPr>
                <w:r>
                  <w:rPr>
                    <w:rFonts w:hint="eastAsia" w:ascii="宋体" w:hAnsi="宋体"/>
                  </w:rPr>
                  <w:t>版本号</w:t>
                </w:r>
              </w:p>
            </w:tc>
            <w:tc>
              <w:tcPr>
                <w:tcW w:w="1276" w:type="dxa"/>
                <w:vAlign w:val="center"/>
              </w:tcPr>
              <w:p>
                <w:pPr>
                  <w:jc w:val="center"/>
                  <w:rPr>
                    <w:rFonts w:ascii="宋体" w:hAnsi="宋体"/>
                    <w:sz w:val="18"/>
                  </w:rPr>
                </w:pPr>
                <w:r>
                  <w:rPr>
                    <w:rFonts w:hint="eastAsia" w:ascii="宋体" w:hAnsi="宋体"/>
                  </w:rPr>
                  <w:t>日期</w:t>
                </w:r>
              </w:p>
            </w:tc>
            <w:tc>
              <w:tcPr>
                <w:tcW w:w="2409" w:type="dxa"/>
                <w:vAlign w:val="center"/>
              </w:tcPr>
              <w:p>
                <w:pPr>
                  <w:jc w:val="center"/>
                  <w:rPr>
                    <w:rFonts w:ascii="宋体"/>
                    <w:sz w:val="18"/>
                    <w:szCs w:val="18"/>
                  </w:rPr>
                </w:pPr>
                <w:r>
                  <w:rPr>
                    <w:rFonts w:hint="eastAsia" w:ascii="宋体" w:hAnsi="宋体"/>
                  </w:rPr>
                  <w:t>修改原因及内容摘要</w:t>
                </w:r>
              </w:p>
            </w:tc>
            <w:tc>
              <w:tcPr>
                <w:tcW w:w="1538" w:type="dxa"/>
                <w:vAlign w:val="center"/>
              </w:tcPr>
              <w:p>
                <w:pPr>
                  <w:jc w:val="center"/>
                  <w:rPr>
                    <w:rFonts w:ascii="宋体" w:hAnsi="宋体"/>
                  </w:rPr>
                </w:pPr>
                <w:r>
                  <w:rPr>
                    <w:rFonts w:hint="eastAsia" w:ascii="宋体" w:hAnsi="宋体"/>
                  </w:rPr>
                  <w:t>修改人</w:t>
                </w:r>
              </w:p>
            </w:tc>
            <w:tc>
              <w:tcPr>
                <w:tcW w:w="1660" w:type="dxa"/>
                <w:vAlign w:val="center"/>
              </w:tcPr>
              <w:p>
                <w:pPr>
                  <w:jc w:val="center"/>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13" w:type="dxa"/>
                <w:vAlign w:val="center"/>
              </w:tcPr>
              <w:p>
                <w:pPr>
                  <w:jc w:val="center"/>
                  <w:rPr>
                    <w:rFonts w:hint="eastAsia" w:ascii="宋体" w:hAnsi="宋体" w:eastAsiaTheme="minorEastAsia"/>
                    <w:lang w:val="en-US" w:eastAsia="zh-CN"/>
                  </w:rPr>
                </w:pPr>
                <w:r>
                  <w:rPr>
                    <w:rFonts w:hint="eastAsia" w:ascii="宋体" w:hAnsi="宋体"/>
                  </w:rPr>
                  <w:t>V</w:t>
                </w:r>
                <w:r>
                  <w:rPr>
                    <w:rFonts w:ascii="宋体" w:hAnsi="宋体"/>
                  </w:rPr>
                  <w:t>1.0</w:t>
                </w:r>
                <w:r>
                  <w:rPr>
                    <w:rFonts w:hint="eastAsia" w:ascii="宋体" w:hAnsi="宋体"/>
                    <w:lang w:val="en-US" w:eastAsia="zh-CN"/>
                  </w:rPr>
                  <w:t>.2</w:t>
                </w:r>
              </w:p>
            </w:tc>
            <w:tc>
              <w:tcPr>
                <w:tcW w:w="1276" w:type="dxa"/>
                <w:vAlign w:val="center"/>
              </w:tcPr>
              <w:p>
                <w:pPr>
                  <w:jc w:val="center"/>
                  <w:rPr>
                    <w:rFonts w:hint="eastAsia" w:ascii="宋体" w:hAnsi="宋体" w:eastAsiaTheme="minorEastAsia"/>
                    <w:lang w:val="en-US" w:eastAsia="zh-CN"/>
                  </w:rPr>
                </w:pPr>
                <w:r>
                  <w:rPr>
                    <w:rFonts w:hint="eastAsia" w:ascii="宋体" w:hAnsi="宋体"/>
                  </w:rPr>
                  <w:t>2</w:t>
                </w:r>
                <w:r>
                  <w:rPr>
                    <w:rFonts w:ascii="宋体" w:hAnsi="宋体"/>
                  </w:rPr>
                  <w:t>018-08-</w:t>
                </w:r>
                <w:r>
                  <w:rPr>
                    <w:rFonts w:hint="eastAsia" w:ascii="宋体" w:hAnsi="宋体"/>
                    <w:lang w:val="en-US" w:eastAsia="zh-CN"/>
                  </w:rPr>
                  <w:t>24</w:t>
                </w:r>
              </w:p>
            </w:tc>
            <w:tc>
              <w:tcPr>
                <w:tcW w:w="2409" w:type="dxa"/>
                <w:vAlign w:val="center"/>
              </w:tcPr>
              <w:p>
                <w:pPr>
                  <w:jc w:val="center"/>
                  <w:rPr>
                    <w:rFonts w:ascii="宋体" w:hAnsi="宋体"/>
                  </w:rPr>
                </w:pPr>
                <w:r>
                  <w:rPr>
                    <w:rFonts w:hint="eastAsia" w:ascii="宋体" w:hAnsi="宋体"/>
                  </w:rPr>
                  <w:t>初始版本</w:t>
                </w:r>
              </w:p>
            </w:tc>
            <w:tc>
              <w:tcPr>
                <w:tcW w:w="1538" w:type="dxa"/>
                <w:vAlign w:val="center"/>
              </w:tcPr>
              <w:p>
                <w:pPr>
                  <w:jc w:val="center"/>
                  <w:rPr>
                    <w:rFonts w:hint="eastAsia" w:ascii="宋体" w:hAnsi="宋体" w:eastAsiaTheme="minorEastAsia"/>
                    <w:lang w:eastAsia="zh-CN"/>
                  </w:rPr>
                </w:pPr>
                <w:r>
                  <w:rPr>
                    <w:rFonts w:hint="eastAsia" w:ascii="宋体" w:hAnsi="宋体"/>
                    <w:lang w:val="en-US" w:eastAsia="zh-CN"/>
                  </w:rPr>
                  <w:t>李维韩</w:t>
                </w:r>
              </w:p>
            </w:tc>
            <w:tc>
              <w:tcPr>
                <w:tcW w:w="1660" w:type="dxa"/>
                <w:vAlign w:val="center"/>
              </w:tcPr>
              <w:p>
                <w:pPr>
                  <w:jc w:val="center"/>
                  <w:rPr>
                    <w:rFonts w:ascii="宋体" w:hAnsi="宋体"/>
                  </w:rPr>
                </w:pPr>
              </w:p>
            </w:tc>
          </w:tr>
          <w:tr>
            <w:tblPrEx>
              <w:tblLayout w:type="fixed"/>
              <w:tblCellMar>
                <w:top w:w="0" w:type="dxa"/>
                <w:left w:w="108" w:type="dxa"/>
                <w:bottom w:w="0" w:type="dxa"/>
                <w:right w:w="108" w:type="dxa"/>
              </w:tblCellMar>
            </w:tblPrEx>
            <w:trPr>
              <w:jc w:val="center"/>
            </w:trPr>
            <w:tc>
              <w:tcPr>
                <w:tcW w:w="1413" w:type="dxa"/>
                <w:vAlign w:val="center"/>
              </w:tcPr>
              <w:p>
                <w:pPr>
                  <w:jc w:val="center"/>
                  <w:rPr>
                    <w:rFonts w:ascii="宋体" w:hAnsi="宋体"/>
                  </w:rPr>
                </w:pPr>
              </w:p>
            </w:tc>
            <w:tc>
              <w:tcPr>
                <w:tcW w:w="1276" w:type="dxa"/>
                <w:vAlign w:val="center"/>
              </w:tcPr>
              <w:p>
                <w:pPr>
                  <w:jc w:val="center"/>
                  <w:rPr>
                    <w:rFonts w:ascii="宋体" w:hAnsi="宋体"/>
                  </w:rPr>
                </w:pPr>
              </w:p>
            </w:tc>
            <w:tc>
              <w:tcPr>
                <w:tcW w:w="2409" w:type="dxa"/>
                <w:vAlign w:val="center"/>
              </w:tcPr>
              <w:p>
                <w:pPr>
                  <w:jc w:val="center"/>
                  <w:rPr>
                    <w:rFonts w:ascii="宋体" w:hAnsi="宋体"/>
                  </w:rPr>
                </w:pPr>
              </w:p>
            </w:tc>
            <w:tc>
              <w:tcPr>
                <w:tcW w:w="1538" w:type="dxa"/>
                <w:vAlign w:val="center"/>
              </w:tcPr>
              <w:p>
                <w:pPr>
                  <w:jc w:val="center"/>
                  <w:rPr>
                    <w:rFonts w:ascii="宋体" w:hAnsi="宋体"/>
                  </w:rPr>
                </w:pPr>
              </w:p>
            </w:tc>
            <w:tc>
              <w:tcPr>
                <w:tcW w:w="1660" w:type="dxa"/>
                <w:vAlign w:val="center"/>
              </w:tcPr>
              <w:p>
                <w:pPr>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13" w:type="dxa"/>
                <w:vAlign w:val="center"/>
              </w:tcPr>
              <w:p>
                <w:pPr>
                  <w:jc w:val="center"/>
                  <w:rPr>
                    <w:rFonts w:ascii="宋体" w:hAnsi="宋体"/>
                  </w:rPr>
                </w:pPr>
              </w:p>
            </w:tc>
            <w:tc>
              <w:tcPr>
                <w:tcW w:w="1276" w:type="dxa"/>
                <w:vAlign w:val="center"/>
              </w:tcPr>
              <w:p>
                <w:pPr>
                  <w:jc w:val="center"/>
                  <w:rPr>
                    <w:rFonts w:ascii="宋体" w:hAnsi="宋体"/>
                  </w:rPr>
                </w:pPr>
              </w:p>
            </w:tc>
            <w:tc>
              <w:tcPr>
                <w:tcW w:w="2409" w:type="dxa"/>
                <w:vAlign w:val="center"/>
              </w:tcPr>
              <w:p>
                <w:pPr>
                  <w:jc w:val="center"/>
                  <w:rPr>
                    <w:rFonts w:ascii="宋体" w:hAnsi="宋体"/>
                  </w:rPr>
                </w:pPr>
              </w:p>
            </w:tc>
            <w:tc>
              <w:tcPr>
                <w:tcW w:w="1538" w:type="dxa"/>
                <w:vAlign w:val="center"/>
              </w:tcPr>
              <w:p>
                <w:pPr>
                  <w:jc w:val="center"/>
                  <w:rPr>
                    <w:rFonts w:ascii="宋体" w:hAnsi="宋体"/>
                  </w:rPr>
                </w:pPr>
              </w:p>
            </w:tc>
            <w:tc>
              <w:tcPr>
                <w:tcW w:w="1660" w:type="dxa"/>
                <w:vAlign w:val="center"/>
              </w:tcPr>
              <w:p>
                <w:pPr>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13" w:type="dxa"/>
                <w:vAlign w:val="center"/>
              </w:tcPr>
              <w:p>
                <w:pPr>
                  <w:jc w:val="center"/>
                  <w:rPr>
                    <w:rFonts w:ascii="宋体" w:hAnsi="宋体"/>
                  </w:rPr>
                </w:pPr>
              </w:p>
            </w:tc>
            <w:tc>
              <w:tcPr>
                <w:tcW w:w="1276" w:type="dxa"/>
                <w:vAlign w:val="center"/>
              </w:tcPr>
              <w:p>
                <w:pPr>
                  <w:jc w:val="center"/>
                  <w:rPr>
                    <w:rFonts w:ascii="宋体" w:hAnsi="宋体"/>
                  </w:rPr>
                </w:pPr>
              </w:p>
            </w:tc>
            <w:tc>
              <w:tcPr>
                <w:tcW w:w="2409" w:type="dxa"/>
                <w:vAlign w:val="center"/>
              </w:tcPr>
              <w:p>
                <w:pPr>
                  <w:jc w:val="center"/>
                  <w:rPr>
                    <w:rFonts w:ascii="宋体" w:hAnsi="宋体"/>
                  </w:rPr>
                </w:pPr>
              </w:p>
            </w:tc>
            <w:tc>
              <w:tcPr>
                <w:tcW w:w="1538" w:type="dxa"/>
                <w:vAlign w:val="center"/>
              </w:tcPr>
              <w:p>
                <w:pPr>
                  <w:jc w:val="center"/>
                  <w:rPr>
                    <w:rFonts w:ascii="宋体" w:hAnsi="宋体"/>
                  </w:rPr>
                </w:pPr>
              </w:p>
            </w:tc>
            <w:tc>
              <w:tcPr>
                <w:tcW w:w="1660" w:type="dxa"/>
                <w:vAlign w:val="center"/>
              </w:tcPr>
              <w:p>
                <w:pPr>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13" w:type="dxa"/>
                <w:vAlign w:val="center"/>
              </w:tcPr>
              <w:p>
                <w:pPr>
                  <w:jc w:val="center"/>
                  <w:rPr>
                    <w:rFonts w:ascii="宋体" w:hAnsi="宋体"/>
                  </w:rPr>
                </w:pPr>
              </w:p>
            </w:tc>
            <w:tc>
              <w:tcPr>
                <w:tcW w:w="1276" w:type="dxa"/>
                <w:vAlign w:val="center"/>
              </w:tcPr>
              <w:p>
                <w:pPr>
                  <w:jc w:val="center"/>
                  <w:rPr>
                    <w:rFonts w:ascii="宋体" w:hAnsi="宋体"/>
                  </w:rPr>
                </w:pPr>
              </w:p>
            </w:tc>
            <w:tc>
              <w:tcPr>
                <w:tcW w:w="2409" w:type="dxa"/>
                <w:vAlign w:val="center"/>
              </w:tcPr>
              <w:p>
                <w:pPr>
                  <w:jc w:val="center"/>
                  <w:rPr>
                    <w:rFonts w:ascii="宋体" w:hAnsi="宋体"/>
                  </w:rPr>
                </w:pPr>
              </w:p>
            </w:tc>
            <w:tc>
              <w:tcPr>
                <w:tcW w:w="1538" w:type="dxa"/>
                <w:vAlign w:val="center"/>
              </w:tcPr>
              <w:p>
                <w:pPr>
                  <w:jc w:val="center"/>
                  <w:rPr>
                    <w:rFonts w:ascii="宋体" w:hAnsi="宋体"/>
                  </w:rPr>
                </w:pPr>
              </w:p>
            </w:tc>
            <w:tc>
              <w:tcPr>
                <w:tcW w:w="1660" w:type="dxa"/>
                <w:vAlign w:val="center"/>
              </w:tcPr>
              <w:p>
                <w:pPr>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13" w:type="dxa"/>
                <w:vAlign w:val="center"/>
              </w:tcPr>
              <w:p>
                <w:pPr>
                  <w:jc w:val="center"/>
                  <w:rPr>
                    <w:rFonts w:ascii="宋体" w:hAnsi="宋体"/>
                  </w:rPr>
                </w:pPr>
              </w:p>
            </w:tc>
            <w:tc>
              <w:tcPr>
                <w:tcW w:w="1276" w:type="dxa"/>
                <w:vAlign w:val="center"/>
              </w:tcPr>
              <w:p>
                <w:pPr>
                  <w:jc w:val="center"/>
                  <w:rPr>
                    <w:rFonts w:ascii="宋体" w:hAnsi="宋体"/>
                  </w:rPr>
                </w:pPr>
              </w:p>
            </w:tc>
            <w:tc>
              <w:tcPr>
                <w:tcW w:w="2409" w:type="dxa"/>
                <w:vAlign w:val="center"/>
              </w:tcPr>
              <w:p>
                <w:pPr>
                  <w:jc w:val="center"/>
                  <w:rPr>
                    <w:rFonts w:ascii="宋体" w:hAnsi="宋体"/>
                  </w:rPr>
                </w:pPr>
              </w:p>
            </w:tc>
            <w:tc>
              <w:tcPr>
                <w:tcW w:w="1538" w:type="dxa"/>
                <w:vAlign w:val="center"/>
              </w:tcPr>
              <w:p>
                <w:pPr>
                  <w:jc w:val="center"/>
                  <w:rPr>
                    <w:rFonts w:ascii="宋体" w:hAnsi="宋体"/>
                  </w:rPr>
                </w:pPr>
              </w:p>
            </w:tc>
            <w:tc>
              <w:tcPr>
                <w:tcW w:w="1660" w:type="dxa"/>
                <w:vAlign w:val="center"/>
              </w:tcPr>
              <w:p>
                <w:pPr>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13" w:type="dxa"/>
                <w:vAlign w:val="center"/>
              </w:tcPr>
              <w:p>
                <w:pPr>
                  <w:jc w:val="center"/>
                  <w:rPr>
                    <w:rFonts w:ascii="宋体" w:hAnsi="宋体"/>
                  </w:rPr>
                </w:pPr>
              </w:p>
            </w:tc>
            <w:tc>
              <w:tcPr>
                <w:tcW w:w="1276" w:type="dxa"/>
                <w:vAlign w:val="center"/>
              </w:tcPr>
              <w:p>
                <w:pPr>
                  <w:jc w:val="center"/>
                  <w:rPr>
                    <w:rFonts w:ascii="宋体" w:hAnsi="宋体"/>
                  </w:rPr>
                </w:pPr>
              </w:p>
            </w:tc>
            <w:tc>
              <w:tcPr>
                <w:tcW w:w="2409" w:type="dxa"/>
                <w:vAlign w:val="center"/>
              </w:tcPr>
              <w:p>
                <w:pPr>
                  <w:jc w:val="center"/>
                  <w:rPr>
                    <w:rFonts w:ascii="宋体" w:hAnsi="宋体"/>
                  </w:rPr>
                </w:pPr>
              </w:p>
            </w:tc>
            <w:tc>
              <w:tcPr>
                <w:tcW w:w="1538" w:type="dxa"/>
                <w:vAlign w:val="center"/>
              </w:tcPr>
              <w:p>
                <w:pPr>
                  <w:jc w:val="center"/>
                  <w:rPr>
                    <w:rFonts w:ascii="宋体" w:hAnsi="宋体"/>
                  </w:rPr>
                </w:pPr>
              </w:p>
            </w:tc>
            <w:tc>
              <w:tcPr>
                <w:tcW w:w="1660" w:type="dxa"/>
                <w:vAlign w:val="center"/>
              </w:tcPr>
              <w:p>
                <w:pPr>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13" w:type="dxa"/>
                <w:vAlign w:val="center"/>
              </w:tcPr>
              <w:p>
                <w:pPr>
                  <w:jc w:val="center"/>
                  <w:rPr>
                    <w:rFonts w:ascii="宋体" w:hAnsi="宋体"/>
                  </w:rPr>
                </w:pPr>
              </w:p>
            </w:tc>
            <w:tc>
              <w:tcPr>
                <w:tcW w:w="1276" w:type="dxa"/>
                <w:vAlign w:val="center"/>
              </w:tcPr>
              <w:p>
                <w:pPr>
                  <w:jc w:val="center"/>
                  <w:rPr>
                    <w:rFonts w:ascii="宋体" w:hAnsi="宋体"/>
                  </w:rPr>
                </w:pPr>
              </w:p>
            </w:tc>
            <w:tc>
              <w:tcPr>
                <w:tcW w:w="2409" w:type="dxa"/>
                <w:vAlign w:val="center"/>
              </w:tcPr>
              <w:p>
                <w:pPr>
                  <w:jc w:val="center"/>
                  <w:rPr>
                    <w:rFonts w:ascii="宋体" w:hAnsi="宋体"/>
                  </w:rPr>
                </w:pPr>
              </w:p>
            </w:tc>
            <w:tc>
              <w:tcPr>
                <w:tcW w:w="1538" w:type="dxa"/>
                <w:vAlign w:val="center"/>
              </w:tcPr>
              <w:p>
                <w:pPr>
                  <w:jc w:val="center"/>
                  <w:rPr>
                    <w:rFonts w:ascii="宋体" w:hAnsi="宋体"/>
                  </w:rPr>
                </w:pPr>
              </w:p>
            </w:tc>
            <w:tc>
              <w:tcPr>
                <w:tcW w:w="1660" w:type="dxa"/>
                <w:vAlign w:val="center"/>
              </w:tcPr>
              <w:p>
                <w:pPr>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13" w:type="dxa"/>
                <w:vAlign w:val="center"/>
              </w:tcPr>
              <w:p>
                <w:pPr>
                  <w:jc w:val="center"/>
                  <w:rPr>
                    <w:rFonts w:ascii="宋体" w:hAnsi="宋体"/>
                  </w:rPr>
                </w:pPr>
              </w:p>
            </w:tc>
            <w:tc>
              <w:tcPr>
                <w:tcW w:w="1276" w:type="dxa"/>
                <w:vAlign w:val="center"/>
              </w:tcPr>
              <w:p>
                <w:pPr>
                  <w:jc w:val="center"/>
                  <w:rPr>
                    <w:rFonts w:ascii="宋体" w:hAnsi="宋体"/>
                  </w:rPr>
                </w:pPr>
              </w:p>
            </w:tc>
            <w:tc>
              <w:tcPr>
                <w:tcW w:w="2409" w:type="dxa"/>
                <w:vAlign w:val="center"/>
              </w:tcPr>
              <w:p>
                <w:pPr>
                  <w:jc w:val="center"/>
                  <w:rPr>
                    <w:rFonts w:ascii="宋体" w:hAnsi="宋体"/>
                  </w:rPr>
                </w:pPr>
              </w:p>
            </w:tc>
            <w:tc>
              <w:tcPr>
                <w:tcW w:w="1538" w:type="dxa"/>
                <w:vAlign w:val="center"/>
              </w:tcPr>
              <w:p>
                <w:pPr>
                  <w:jc w:val="center"/>
                  <w:rPr>
                    <w:rFonts w:ascii="宋体" w:hAnsi="宋体"/>
                  </w:rPr>
                </w:pPr>
              </w:p>
            </w:tc>
            <w:tc>
              <w:tcPr>
                <w:tcW w:w="1660" w:type="dxa"/>
                <w:vAlign w:val="center"/>
              </w:tcPr>
              <w:p>
                <w:pPr>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13" w:type="dxa"/>
                <w:vAlign w:val="center"/>
              </w:tcPr>
              <w:p>
                <w:pPr>
                  <w:jc w:val="center"/>
                  <w:rPr>
                    <w:rFonts w:ascii="宋体" w:hAnsi="宋体"/>
                  </w:rPr>
                </w:pPr>
              </w:p>
            </w:tc>
            <w:tc>
              <w:tcPr>
                <w:tcW w:w="1276" w:type="dxa"/>
                <w:vAlign w:val="center"/>
              </w:tcPr>
              <w:p>
                <w:pPr>
                  <w:jc w:val="center"/>
                  <w:rPr>
                    <w:rFonts w:ascii="宋体" w:hAnsi="宋体"/>
                  </w:rPr>
                </w:pPr>
              </w:p>
            </w:tc>
            <w:tc>
              <w:tcPr>
                <w:tcW w:w="2409" w:type="dxa"/>
                <w:vAlign w:val="center"/>
              </w:tcPr>
              <w:p>
                <w:pPr>
                  <w:jc w:val="center"/>
                  <w:rPr>
                    <w:rFonts w:ascii="宋体" w:hAnsi="宋体"/>
                  </w:rPr>
                </w:pPr>
              </w:p>
            </w:tc>
            <w:tc>
              <w:tcPr>
                <w:tcW w:w="1538" w:type="dxa"/>
                <w:vAlign w:val="center"/>
              </w:tcPr>
              <w:p>
                <w:pPr>
                  <w:jc w:val="center"/>
                  <w:rPr>
                    <w:rFonts w:ascii="宋体" w:hAnsi="宋体"/>
                  </w:rPr>
                </w:pPr>
              </w:p>
            </w:tc>
            <w:tc>
              <w:tcPr>
                <w:tcW w:w="1660" w:type="dxa"/>
                <w:vAlign w:val="center"/>
              </w:tcPr>
              <w:p>
                <w:pPr>
                  <w:jc w:val="center"/>
                  <w:rPr>
                    <w:rFonts w:ascii="宋体" w:hAnsi="宋体"/>
                  </w:rPr>
                </w:pPr>
              </w:p>
            </w:tc>
          </w:tr>
          <w:tr>
            <w:tblPrEx>
              <w:tblLayout w:type="fixed"/>
              <w:tblCellMar>
                <w:top w:w="0" w:type="dxa"/>
                <w:left w:w="108" w:type="dxa"/>
                <w:bottom w:w="0" w:type="dxa"/>
                <w:right w:w="108" w:type="dxa"/>
              </w:tblCellMar>
            </w:tblPrEx>
            <w:trPr>
              <w:jc w:val="center"/>
            </w:trPr>
            <w:tc>
              <w:tcPr>
                <w:tcW w:w="1413" w:type="dxa"/>
                <w:vAlign w:val="center"/>
              </w:tcPr>
              <w:p>
                <w:pPr>
                  <w:jc w:val="center"/>
                  <w:rPr>
                    <w:rFonts w:ascii="宋体" w:hAnsi="宋体"/>
                  </w:rPr>
                </w:pPr>
              </w:p>
            </w:tc>
            <w:tc>
              <w:tcPr>
                <w:tcW w:w="1276" w:type="dxa"/>
                <w:vAlign w:val="center"/>
              </w:tcPr>
              <w:p>
                <w:pPr>
                  <w:jc w:val="center"/>
                  <w:rPr>
                    <w:rFonts w:ascii="宋体" w:hAnsi="宋体"/>
                  </w:rPr>
                </w:pPr>
              </w:p>
            </w:tc>
            <w:tc>
              <w:tcPr>
                <w:tcW w:w="2409" w:type="dxa"/>
                <w:vAlign w:val="center"/>
              </w:tcPr>
              <w:p>
                <w:pPr>
                  <w:jc w:val="center"/>
                  <w:rPr>
                    <w:rFonts w:ascii="宋体" w:hAnsi="宋体"/>
                  </w:rPr>
                </w:pPr>
              </w:p>
            </w:tc>
            <w:tc>
              <w:tcPr>
                <w:tcW w:w="1538" w:type="dxa"/>
                <w:vAlign w:val="center"/>
              </w:tcPr>
              <w:p>
                <w:pPr>
                  <w:jc w:val="center"/>
                  <w:rPr>
                    <w:rFonts w:ascii="宋体" w:hAnsi="宋体"/>
                  </w:rPr>
                </w:pPr>
              </w:p>
            </w:tc>
            <w:tc>
              <w:tcPr>
                <w:tcW w:w="1660" w:type="dxa"/>
                <w:vAlign w:val="center"/>
              </w:tcPr>
              <w:p>
                <w:pPr>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13" w:type="dxa"/>
                <w:vAlign w:val="center"/>
              </w:tcPr>
              <w:p>
                <w:pPr>
                  <w:jc w:val="center"/>
                  <w:rPr>
                    <w:rFonts w:ascii="宋体" w:hAnsi="宋体"/>
                  </w:rPr>
                </w:pPr>
              </w:p>
            </w:tc>
            <w:tc>
              <w:tcPr>
                <w:tcW w:w="1276" w:type="dxa"/>
                <w:vAlign w:val="center"/>
              </w:tcPr>
              <w:p>
                <w:pPr>
                  <w:jc w:val="center"/>
                  <w:rPr>
                    <w:rFonts w:ascii="宋体" w:hAnsi="宋体"/>
                  </w:rPr>
                </w:pPr>
              </w:p>
            </w:tc>
            <w:tc>
              <w:tcPr>
                <w:tcW w:w="2409" w:type="dxa"/>
                <w:vAlign w:val="center"/>
              </w:tcPr>
              <w:p>
                <w:pPr>
                  <w:jc w:val="center"/>
                  <w:rPr>
                    <w:rFonts w:ascii="宋体" w:hAnsi="宋体"/>
                  </w:rPr>
                </w:pPr>
              </w:p>
            </w:tc>
            <w:tc>
              <w:tcPr>
                <w:tcW w:w="1538" w:type="dxa"/>
                <w:vAlign w:val="center"/>
              </w:tcPr>
              <w:p>
                <w:pPr>
                  <w:jc w:val="center"/>
                  <w:rPr>
                    <w:rFonts w:ascii="宋体" w:hAnsi="宋体"/>
                  </w:rPr>
                </w:pPr>
              </w:p>
            </w:tc>
            <w:tc>
              <w:tcPr>
                <w:tcW w:w="1660" w:type="dxa"/>
                <w:vAlign w:val="center"/>
              </w:tcPr>
              <w:p>
                <w:pPr>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13" w:type="dxa"/>
                <w:vAlign w:val="center"/>
              </w:tcPr>
              <w:p>
                <w:pPr>
                  <w:jc w:val="center"/>
                  <w:rPr>
                    <w:rFonts w:ascii="宋体" w:hAnsi="宋体"/>
                  </w:rPr>
                </w:pPr>
              </w:p>
            </w:tc>
            <w:tc>
              <w:tcPr>
                <w:tcW w:w="1276" w:type="dxa"/>
                <w:vAlign w:val="center"/>
              </w:tcPr>
              <w:p>
                <w:pPr>
                  <w:jc w:val="center"/>
                  <w:rPr>
                    <w:rFonts w:ascii="宋体" w:hAnsi="宋体"/>
                  </w:rPr>
                </w:pPr>
              </w:p>
            </w:tc>
            <w:tc>
              <w:tcPr>
                <w:tcW w:w="2409" w:type="dxa"/>
                <w:vAlign w:val="center"/>
              </w:tcPr>
              <w:p>
                <w:pPr>
                  <w:jc w:val="center"/>
                  <w:rPr>
                    <w:rFonts w:ascii="宋体" w:hAnsi="宋体"/>
                  </w:rPr>
                </w:pPr>
              </w:p>
            </w:tc>
            <w:tc>
              <w:tcPr>
                <w:tcW w:w="1538" w:type="dxa"/>
                <w:vAlign w:val="center"/>
              </w:tcPr>
              <w:p>
                <w:pPr>
                  <w:jc w:val="center"/>
                  <w:rPr>
                    <w:rFonts w:ascii="宋体" w:hAnsi="宋体"/>
                  </w:rPr>
                </w:pPr>
              </w:p>
            </w:tc>
            <w:tc>
              <w:tcPr>
                <w:tcW w:w="1660" w:type="dxa"/>
                <w:vAlign w:val="center"/>
              </w:tcPr>
              <w:p>
                <w:pPr>
                  <w:jc w:val="center"/>
                  <w:rPr>
                    <w:rFonts w:ascii="宋体" w:hAnsi="宋体"/>
                  </w:rPr>
                </w:pPr>
              </w:p>
            </w:tc>
          </w:tr>
          <w:tr>
            <w:tblPrEx>
              <w:tblLayout w:type="fixed"/>
              <w:tblCellMar>
                <w:top w:w="0" w:type="dxa"/>
                <w:left w:w="108" w:type="dxa"/>
                <w:bottom w:w="0" w:type="dxa"/>
                <w:right w:w="108" w:type="dxa"/>
              </w:tblCellMar>
            </w:tblPrEx>
            <w:trPr>
              <w:jc w:val="center"/>
            </w:trPr>
            <w:tc>
              <w:tcPr>
                <w:tcW w:w="1413" w:type="dxa"/>
                <w:vAlign w:val="center"/>
              </w:tcPr>
              <w:p>
                <w:pPr>
                  <w:jc w:val="center"/>
                  <w:rPr>
                    <w:rFonts w:ascii="宋体" w:hAnsi="宋体"/>
                  </w:rPr>
                </w:pPr>
              </w:p>
            </w:tc>
            <w:tc>
              <w:tcPr>
                <w:tcW w:w="1276" w:type="dxa"/>
                <w:vAlign w:val="center"/>
              </w:tcPr>
              <w:p>
                <w:pPr>
                  <w:jc w:val="center"/>
                  <w:rPr>
                    <w:rFonts w:ascii="宋体" w:hAnsi="宋体"/>
                  </w:rPr>
                </w:pPr>
              </w:p>
            </w:tc>
            <w:tc>
              <w:tcPr>
                <w:tcW w:w="2409" w:type="dxa"/>
                <w:vAlign w:val="center"/>
              </w:tcPr>
              <w:p>
                <w:pPr>
                  <w:jc w:val="center"/>
                  <w:rPr>
                    <w:rFonts w:ascii="宋体" w:hAnsi="宋体"/>
                  </w:rPr>
                </w:pPr>
              </w:p>
            </w:tc>
            <w:tc>
              <w:tcPr>
                <w:tcW w:w="1538" w:type="dxa"/>
                <w:vAlign w:val="center"/>
              </w:tcPr>
              <w:p>
                <w:pPr>
                  <w:jc w:val="center"/>
                  <w:rPr>
                    <w:rFonts w:ascii="宋体" w:hAnsi="宋体"/>
                  </w:rPr>
                </w:pPr>
              </w:p>
            </w:tc>
            <w:tc>
              <w:tcPr>
                <w:tcW w:w="1660" w:type="dxa"/>
                <w:vAlign w:val="center"/>
              </w:tcPr>
              <w:p>
                <w:pPr>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13" w:type="dxa"/>
                <w:vAlign w:val="center"/>
              </w:tcPr>
              <w:p>
                <w:pPr>
                  <w:jc w:val="center"/>
                  <w:rPr>
                    <w:rFonts w:ascii="宋体" w:hAnsi="宋体"/>
                  </w:rPr>
                </w:pPr>
              </w:p>
            </w:tc>
            <w:tc>
              <w:tcPr>
                <w:tcW w:w="1276" w:type="dxa"/>
                <w:vAlign w:val="center"/>
              </w:tcPr>
              <w:p>
                <w:pPr>
                  <w:jc w:val="center"/>
                  <w:rPr>
                    <w:rFonts w:ascii="宋体" w:hAnsi="宋体"/>
                  </w:rPr>
                </w:pPr>
              </w:p>
            </w:tc>
            <w:tc>
              <w:tcPr>
                <w:tcW w:w="2409" w:type="dxa"/>
                <w:vAlign w:val="center"/>
              </w:tcPr>
              <w:p>
                <w:pPr>
                  <w:jc w:val="center"/>
                  <w:rPr>
                    <w:rFonts w:ascii="宋体" w:hAnsi="宋体"/>
                  </w:rPr>
                </w:pPr>
              </w:p>
            </w:tc>
            <w:tc>
              <w:tcPr>
                <w:tcW w:w="1538" w:type="dxa"/>
                <w:vAlign w:val="center"/>
              </w:tcPr>
              <w:p>
                <w:pPr>
                  <w:jc w:val="center"/>
                  <w:rPr>
                    <w:rFonts w:ascii="宋体" w:hAnsi="宋体"/>
                  </w:rPr>
                </w:pPr>
              </w:p>
            </w:tc>
            <w:tc>
              <w:tcPr>
                <w:tcW w:w="1660" w:type="dxa"/>
                <w:vAlign w:val="center"/>
              </w:tcPr>
              <w:p>
                <w:pPr>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13" w:type="dxa"/>
                <w:vAlign w:val="center"/>
              </w:tcPr>
              <w:p>
                <w:pPr>
                  <w:jc w:val="center"/>
                  <w:rPr>
                    <w:rFonts w:ascii="宋体" w:hAnsi="宋体"/>
                  </w:rPr>
                </w:pPr>
              </w:p>
            </w:tc>
            <w:tc>
              <w:tcPr>
                <w:tcW w:w="1276" w:type="dxa"/>
                <w:vAlign w:val="center"/>
              </w:tcPr>
              <w:p>
                <w:pPr>
                  <w:jc w:val="center"/>
                  <w:rPr>
                    <w:rFonts w:ascii="宋体" w:hAnsi="宋体"/>
                  </w:rPr>
                </w:pPr>
              </w:p>
            </w:tc>
            <w:tc>
              <w:tcPr>
                <w:tcW w:w="2409" w:type="dxa"/>
                <w:vAlign w:val="center"/>
              </w:tcPr>
              <w:p>
                <w:pPr>
                  <w:jc w:val="center"/>
                  <w:rPr>
                    <w:rFonts w:ascii="宋体" w:hAnsi="宋体"/>
                  </w:rPr>
                </w:pPr>
              </w:p>
            </w:tc>
            <w:tc>
              <w:tcPr>
                <w:tcW w:w="1538" w:type="dxa"/>
                <w:vAlign w:val="center"/>
              </w:tcPr>
              <w:p>
                <w:pPr>
                  <w:jc w:val="center"/>
                  <w:rPr>
                    <w:rFonts w:ascii="宋体" w:hAnsi="宋体"/>
                  </w:rPr>
                </w:pPr>
              </w:p>
            </w:tc>
            <w:tc>
              <w:tcPr>
                <w:tcW w:w="1660" w:type="dxa"/>
                <w:vAlign w:val="center"/>
              </w:tcPr>
              <w:p>
                <w:pPr>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13" w:type="dxa"/>
                <w:vAlign w:val="center"/>
              </w:tcPr>
              <w:p>
                <w:pPr>
                  <w:jc w:val="center"/>
                  <w:rPr>
                    <w:rFonts w:ascii="宋体" w:hAnsi="宋体"/>
                  </w:rPr>
                </w:pPr>
              </w:p>
            </w:tc>
            <w:tc>
              <w:tcPr>
                <w:tcW w:w="1276" w:type="dxa"/>
                <w:vAlign w:val="center"/>
              </w:tcPr>
              <w:p>
                <w:pPr>
                  <w:jc w:val="center"/>
                  <w:rPr>
                    <w:rFonts w:ascii="宋体" w:hAnsi="宋体"/>
                  </w:rPr>
                </w:pPr>
              </w:p>
            </w:tc>
            <w:tc>
              <w:tcPr>
                <w:tcW w:w="2409" w:type="dxa"/>
                <w:vAlign w:val="center"/>
              </w:tcPr>
              <w:p>
                <w:pPr>
                  <w:jc w:val="center"/>
                  <w:rPr>
                    <w:rFonts w:ascii="宋体" w:hAnsi="宋体"/>
                  </w:rPr>
                </w:pPr>
              </w:p>
            </w:tc>
            <w:tc>
              <w:tcPr>
                <w:tcW w:w="1538" w:type="dxa"/>
                <w:vAlign w:val="center"/>
              </w:tcPr>
              <w:p>
                <w:pPr>
                  <w:jc w:val="center"/>
                  <w:rPr>
                    <w:rFonts w:ascii="宋体" w:hAnsi="宋体"/>
                  </w:rPr>
                </w:pPr>
              </w:p>
            </w:tc>
            <w:tc>
              <w:tcPr>
                <w:tcW w:w="1660" w:type="dxa"/>
                <w:vAlign w:val="center"/>
              </w:tcPr>
              <w:p>
                <w:pPr>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13" w:type="dxa"/>
                <w:vAlign w:val="center"/>
              </w:tcPr>
              <w:p>
                <w:pPr>
                  <w:jc w:val="center"/>
                  <w:rPr>
                    <w:rFonts w:ascii="宋体" w:hAnsi="宋体"/>
                  </w:rPr>
                </w:pPr>
              </w:p>
            </w:tc>
            <w:tc>
              <w:tcPr>
                <w:tcW w:w="1276" w:type="dxa"/>
                <w:vAlign w:val="center"/>
              </w:tcPr>
              <w:p>
                <w:pPr>
                  <w:jc w:val="center"/>
                  <w:rPr>
                    <w:rFonts w:ascii="宋体" w:hAnsi="宋体"/>
                  </w:rPr>
                </w:pPr>
              </w:p>
            </w:tc>
            <w:tc>
              <w:tcPr>
                <w:tcW w:w="2409" w:type="dxa"/>
                <w:vAlign w:val="center"/>
              </w:tcPr>
              <w:p>
                <w:pPr>
                  <w:jc w:val="center"/>
                  <w:rPr>
                    <w:rFonts w:ascii="宋体" w:hAnsi="宋体"/>
                  </w:rPr>
                </w:pPr>
              </w:p>
            </w:tc>
            <w:tc>
              <w:tcPr>
                <w:tcW w:w="1538" w:type="dxa"/>
                <w:vAlign w:val="center"/>
              </w:tcPr>
              <w:p>
                <w:pPr>
                  <w:jc w:val="center"/>
                  <w:rPr>
                    <w:rFonts w:ascii="宋体" w:hAnsi="宋体"/>
                  </w:rPr>
                </w:pPr>
              </w:p>
            </w:tc>
            <w:tc>
              <w:tcPr>
                <w:tcW w:w="1660" w:type="dxa"/>
                <w:vAlign w:val="center"/>
              </w:tcPr>
              <w:p>
                <w:pPr>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13" w:type="dxa"/>
                <w:vAlign w:val="center"/>
              </w:tcPr>
              <w:p>
                <w:pPr>
                  <w:jc w:val="center"/>
                  <w:rPr>
                    <w:rFonts w:ascii="宋体" w:hAnsi="宋体"/>
                  </w:rPr>
                </w:pPr>
              </w:p>
            </w:tc>
            <w:tc>
              <w:tcPr>
                <w:tcW w:w="1276" w:type="dxa"/>
                <w:vAlign w:val="center"/>
              </w:tcPr>
              <w:p>
                <w:pPr>
                  <w:jc w:val="center"/>
                  <w:rPr>
                    <w:rFonts w:ascii="宋体" w:hAnsi="宋体"/>
                  </w:rPr>
                </w:pPr>
              </w:p>
            </w:tc>
            <w:tc>
              <w:tcPr>
                <w:tcW w:w="2409" w:type="dxa"/>
                <w:vAlign w:val="center"/>
              </w:tcPr>
              <w:p>
                <w:pPr>
                  <w:jc w:val="center"/>
                  <w:rPr>
                    <w:rFonts w:ascii="宋体" w:hAnsi="宋体"/>
                  </w:rPr>
                </w:pPr>
              </w:p>
            </w:tc>
            <w:tc>
              <w:tcPr>
                <w:tcW w:w="1538" w:type="dxa"/>
                <w:vAlign w:val="center"/>
              </w:tcPr>
              <w:p>
                <w:pPr>
                  <w:jc w:val="center"/>
                  <w:rPr>
                    <w:rFonts w:ascii="宋体" w:hAnsi="宋体"/>
                  </w:rPr>
                </w:pPr>
              </w:p>
            </w:tc>
            <w:tc>
              <w:tcPr>
                <w:tcW w:w="1660" w:type="dxa"/>
                <w:vAlign w:val="center"/>
              </w:tcPr>
              <w:p>
                <w:pPr>
                  <w:jc w:val="center"/>
                  <w:rPr>
                    <w:rFonts w:ascii="宋体" w:hAnsi="宋体"/>
                  </w:rPr>
                </w:pPr>
              </w:p>
            </w:tc>
          </w:tr>
          <w:tr>
            <w:tblPrEx>
              <w:tblLayout w:type="fixed"/>
              <w:tblCellMar>
                <w:top w:w="0" w:type="dxa"/>
                <w:left w:w="108" w:type="dxa"/>
                <w:bottom w:w="0" w:type="dxa"/>
                <w:right w:w="108" w:type="dxa"/>
              </w:tblCellMar>
            </w:tblPrEx>
            <w:trPr>
              <w:jc w:val="center"/>
            </w:trPr>
            <w:tc>
              <w:tcPr>
                <w:tcW w:w="1413" w:type="dxa"/>
                <w:vAlign w:val="center"/>
              </w:tcPr>
              <w:p>
                <w:pPr>
                  <w:jc w:val="center"/>
                  <w:rPr>
                    <w:rFonts w:ascii="宋体" w:hAnsi="宋体"/>
                  </w:rPr>
                </w:pPr>
              </w:p>
            </w:tc>
            <w:tc>
              <w:tcPr>
                <w:tcW w:w="1276" w:type="dxa"/>
                <w:vAlign w:val="center"/>
              </w:tcPr>
              <w:p>
                <w:pPr>
                  <w:jc w:val="center"/>
                  <w:rPr>
                    <w:rFonts w:ascii="宋体" w:hAnsi="宋体"/>
                  </w:rPr>
                </w:pPr>
              </w:p>
            </w:tc>
            <w:tc>
              <w:tcPr>
                <w:tcW w:w="2409" w:type="dxa"/>
                <w:vAlign w:val="center"/>
              </w:tcPr>
              <w:p>
                <w:pPr>
                  <w:jc w:val="center"/>
                  <w:rPr>
                    <w:rFonts w:ascii="宋体" w:hAnsi="宋体"/>
                  </w:rPr>
                </w:pPr>
              </w:p>
            </w:tc>
            <w:tc>
              <w:tcPr>
                <w:tcW w:w="1538" w:type="dxa"/>
                <w:vAlign w:val="center"/>
              </w:tcPr>
              <w:p>
                <w:pPr>
                  <w:jc w:val="center"/>
                  <w:rPr>
                    <w:rFonts w:ascii="宋体" w:hAnsi="宋体"/>
                  </w:rPr>
                </w:pPr>
              </w:p>
            </w:tc>
            <w:tc>
              <w:tcPr>
                <w:tcW w:w="1660" w:type="dxa"/>
                <w:vAlign w:val="center"/>
              </w:tcPr>
              <w:p>
                <w:pPr>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13" w:type="dxa"/>
                <w:vAlign w:val="center"/>
              </w:tcPr>
              <w:p>
                <w:pPr>
                  <w:jc w:val="center"/>
                  <w:rPr>
                    <w:rFonts w:ascii="宋体" w:hAnsi="宋体"/>
                  </w:rPr>
                </w:pPr>
              </w:p>
            </w:tc>
            <w:tc>
              <w:tcPr>
                <w:tcW w:w="1276" w:type="dxa"/>
                <w:vAlign w:val="center"/>
              </w:tcPr>
              <w:p>
                <w:pPr>
                  <w:jc w:val="center"/>
                  <w:rPr>
                    <w:rFonts w:ascii="宋体" w:hAnsi="宋体"/>
                  </w:rPr>
                </w:pPr>
              </w:p>
            </w:tc>
            <w:tc>
              <w:tcPr>
                <w:tcW w:w="2409" w:type="dxa"/>
                <w:vAlign w:val="center"/>
              </w:tcPr>
              <w:p>
                <w:pPr>
                  <w:jc w:val="center"/>
                  <w:rPr>
                    <w:rFonts w:ascii="宋体" w:hAnsi="宋体"/>
                  </w:rPr>
                </w:pPr>
              </w:p>
            </w:tc>
            <w:tc>
              <w:tcPr>
                <w:tcW w:w="1538" w:type="dxa"/>
                <w:vAlign w:val="center"/>
              </w:tcPr>
              <w:p>
                <w:pPr>
                  <w:jc w:val="center"/>
                  <w:rPr>
                    <w:rFonts w:ascii="宋体" w:hAnsi="宋体"/>
                  </w:rPr>
                </w:pPr>
              </w:p>
            </w:tc>
            <w:tc>
              <w:tcPr>
                <w:tcW w:w="1660" w:type="dxa"/>
                <w:vAlign w:val="center"/>
              </w:tcPr>
              <w:p>
                <w:pPr>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13" w:type="dxa"/>
                <w:vAlign w:val="center"/>
              </w:tcPr>
              <w:p>
                <w:pPr>
                  <w:jc w:val="center"/>
                  <w:rPr>
                    <w:rFonts w:ascii="宋体" w:hAnsi="宋体"/>
                  </w:rPr>
                </w:pPr>
              </w:p>
            </w:tc>
            <w:tc>
              <w:tcPr>
                <w:tcW w:w="1276" w:type="dxa"/>
                <w:vAlign w:val="center"/>
              </w:tcPr>
              <w:p>
                <w:pPr>
                  <w:jc w:val="center"/>
                  <w:rPr>
                    <w:rFonts w:ascii="宋体" w:hAnsi="宋体"/>
                  </w:rPr>
                </w:pPr>
              </w:p>
            </w:tc>
            <w:tc>
              <w:tcPr>
                <w:tcW w:w="2409" w:type="dxa"/>
                <w:vAlign w:val="center"/>
              </w:tcPr>
              <w:p>
                <w:pPr>
                  <w:jc w:val="center"/>
                  <w:rPr>
                    <w:rFonts w:ascii="宋体" w:hAnsi="宋体"/>
                  </w:rPr>
                </w:pPr>
              </w:p>
            </w:tc>
            <w:tc>
              <w:tcPr>
                <w:tcW w:w="1538" w:type="dxa"/>
                <w:vAlign w:val="center"/>
              </w:tcPr>
              <w:p>
                <w:pPr>
                  <w:jc w:val="center"/>
                  <w:rPr>
                    <w:rFonts w:ascii="宋体" w:hAnsi="宋体"/>
                  </w:rPr>
                </w:pPr>
              </w:p>
            </w:tc>
            <w:tc>
              <w:tcPr>
                <w:tcW w:w="1660" w:type="dxa"/>
                <w:vAlign w:val="center"/>
              </w:tcPr>
              <w:p>
                <w:pPr>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13" w:type="dxa"/>
                <w:vAlign w:val="center"/>
              </w:tcPr>
              <w:p>
                <w:pPr>
                  <w:jc w:val="center"/>
                  <w:rPr>
                    <w:rFonts w:ascii="宋体" w:hAnsi="宋体"/>
                  </w:rPr>
                </w:pPr>
              </w:p>
            </w:tc>
            <w:tc>
              <w:tcPr>
                <w:tcW w:w="1276" w:type="dxa"/>
                <w:vAlign w:val="center"/>
              </w:tcPr>
              <w:p>
                <w:pPr>
                  <w:jc w:val="center"/>
                  <w:rPr>
                    <w:rFonts w:ascii="宋体" w:hAnsi="宋体"/>
                  </w:rPr>
                </w:pPr>
              </w:p>
            </w:tc>
            <w:tc>
              <w:tcPr>
                <w:tcW w:w="2409" w:type="dxa"/>
                <w:vAlign w:val="center"/>
              </w:tcPr>
              <w:p>
                <w:pPr>
                  <w:jc w:val="center"/>
                  <w:rPr>
                    <w:rFonts w:ascii="宋体" w:hAnsi="宋体"/>
                  </w:rPr>
                </w:pPr>
              </w:p>
            </w:tc>
            <w:tc>
              <w:tcPr>
                <w:tcW w:w="1538" w:type="dxa"/>
                <w:vAlign w:val="center"/>
              </w:tcPr>
              <w:p>
                <w:pPr>
                  <w:jc w:val="center"/>
                  <w:rPr>
                    <w:rFonts w:ascii="宋体" w:hAnsi="宋体"/>
                  </w:rPr>
                </w:pPr>
              </w:p>
            </w:tc>
            <w:tc>
              <w:tcPr>
                <w:tcW w:w="1660" w:type="dxa"/>
                <w:vAlign w:val="center"/>
              </w:tcPr>
              <w:p>
                <w:pPr>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13" w:type="dxa"/>
                <w:vAlign w:val="center"/>
              </w:tcPr>
              <w:p>
                <w:pPr>
                  <w:jc w:val="center"/>
                  <w:rPr>
                    <w:rFonts w:ascii="宋体" w:hAnsi="宋体"/>
                  </w:rPr>
                </w:pPr>
              </w:p>
            </w:tc>
            <w:tc>
              <w:tcPr>
                <w:tcW w:w="1276" w:type="dxa"/>
                <w:vAlign w:val="center"/>
              </w:tcPr>
              <w:p>
                <w:pPr>
                  <w:jc w:val="center"/>
                  <w:rPr>
                    <w:rFonts w:ascii="宋体" w:hAnsi="宋体"/>
                  </w:rPr>
                </w:pPr>
              </w:p>
            </w:tc>
            <w:tc>
              <w:tcPr>
                <w:tcW w:w="2409" w:type="dxa"/>
                <w:vAlign w:val="center"/>
              </w:tcPr>
              <w:p>
                <w:pPr>
                  <w:jc w:val="center"/>
                  <w:rPr>
                    <w:rFonts w:ascii="宋体" w:hAnsi="宋体"/>
                  </w:rPr>
                </w:pPr>
              </w:p>
            </w:tc>
            <w:tc>
              <w:tcPr>
                <w:tcW w:w="1538" w:type="dxa"/>
                <w:vAlign w:val="center"/>
              </w:tcPr>
              <w:p>
                <w:pPr>
                  <w:jc w:val="center"/>
                  <w:rPr>
                    <w:rFonts w:ascii="宋体" w:hAnsi="宋体"/>
                  </w:rPr>
                </w:pPr>
              </w:p>
            </w:tc>
            <w:tc>
              <w:tcPr>
                <w:tcW w:w="1660" w:type="dxa"/>
                <w:vAlign w:val="center"/>
              </w:tcPr>
              <w:p>
                <w:pPr>
                  <w:jc w:val="center"/>
                  <w:rPr>
                    <w:rFonts w:ascii="宋体" w:hAnsi="宋体"/>
                  </w:rPr>
                </w:pPr>
              </w:p>
            </w:tc>
          </w:tr>
        </w:tbl>
        <w:p>
          <w:pPr>
            <w:widowControl/>
            <w:jc w:val="left"/>
            <w:rPr>
              <w:rFonts w:ascii="微软雅黑" w:hAnsi="微软雅黑" w:eastAsia="微软雅黑" w:cs="Arial"/>
            </w:rPr>
            <w:sectPr>
              <w:footerReference r:id="rId5" w:type="first"/>
              <w:headerReference r:id="rId3" w:type="default"/>
              <w:footerReference r:id="rId4" w:type="default"/>
              <w:pgSz w:w="11906" w:h="16838"/>
              <w:pgMar w:top="1440" w:right="1800" w:bottom="1440" w:left="1800" w:header="851" w:footer="992" w:gutter="0"/>
              <w:pgNumType w:start="0"/>
              <w:cols w:space="425" w:num="1"/>
              <w:docGrid w:type="lines" w:linePitch="312" w:charSpace="0"/>
            </w:sectPr>
          </w:pPr>
        </w:p>
      </w:sdtContent>
    </w:sdt>
    <w:sdt>
      <w:sdtPr>
        <w:rPr>
          <w:rFonts w:asciiTheme="minorHAnsi" w:hAnsiTheme="minorHAnsi" w:eastAsiaTheme="minorEastAsia" w:cstheme="minorBidi"/>
          <w:color w:val="auto"/>
          <w:kern w:val="2"/>
          <w:sz w:val="21"/>
          <w:szCs w:val="22"/>
          <w:lang w:val="zh-CN"/>
        </w:rPr>
        <w:id w:val="-983630578"/>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pPr>
          <w:r>
            <w:rPr>
              <w:rFonts w:ascii="宋体" w:hAnsi="宋体" w:eastAsia="宋体"/>
              <w:sz w:val="21"/>
            </w:rPr>
            <w:t>目录</w:t>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pPr>
          <w:r>
            <w:rPr>
              <w:rFonts w:cs="Times New Roman"/>
              <w:kern w:val="0"/>
              <w:sz w:val="22"/>
            </w:rPr>
            <w:fldChar w:fldCharType="begin"/>
          </w:r>
          <w:r>
            <w:instrText xml:space="preserve"> TOC \o "1-3" \h \z \u </w:instrText>
          </w:r>
          <w:r>
            <w:rPr>
              <w:rFonts w:cs="Times New Roman"/>
              <w:kern w:val="0"/>
              <w:sz w:val="22"/>
            </w:rPr>
            <w:fldChar w:fldCharType="separate"/>
          </w:r>
          <w:r>
            <w:rPr>
              <w:rFonts w:cs="Times New Roman"/>
              <w:kern w:val="0"/>
            </w:rPr>
            <w:fldChar w:fldCharType="begin"/>
          </w:r>
          <w:r>
            <w:rPr>
              <w:rFonts w:cs="Times New Roman"/>
              <w:kern w:val="0"/>
            </w:rPr>
            <w:instrText xml:space="preserve"> HYPERLINK \l _Toc11184 </w:instrText>
          </w:r>
          <w:r>
            <w:rPr>
              <w:rFonts w:cs="Times New Roman"/>
              <w:kern w:val="0"/>
            </w:rPr>
            <w:fldChar w:fldCharType="separate"/>
          </w:r>
          <w:r>
            <w:rPr>
              <w:rFonts w:hint="eastAsia"/>
              <w:szCs w:val="44"/>
              <w:lang w:val="en-US" w:eastAsia="zh-CN"/>
            </w:rPr>
            <w:t>一、</w:t>
          </w:r>
          <w:r>
            <w:rPr>
              <w:rFonts w:hint="eastAsia"/>
              <w:szCs w:val="44"/>
            </w:rPr>
            <w:t>引言</w:t>
          </w:r>
          <w:r>
            <w:tab/>
          </w:r>
          <w:r>
            <w:fldChar w:fldCharType="begin"/>
          </w:r>
          <w:r>
            <w:instrText xml:space="preserve"> PAGEREF _Toc11184 </w:instrText>
          </w:r>
          <w:r>
            <w:fldChar w:fldCharType="separate"/>
          </w:r>
          <w:r>
            <w:t>3</w:t>
          </w:r>
          <w:r>
            <w:fldChar w:fldCharType="end"/>
          </w:r>
          <w:r>
            <w:rPr>
              <w:rFonts w:cs="Times New Roman"/>
              <w:kern w:val="0"/>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pPr>
          <w:r>
            <w:rPr>
              <w:bCs/>
              <w:lang w:val="zh-CN"/>
            </w:rPr>
            <w:fldChar w:fldCharType="begin"/>
          </w:r>
          <w:r>
            <w:rPr>
              <w:bCs/>
              <w:lang w:val="zh-CN"/>
            </w:rPr>
            <w:instrText xml:space="preserve"> HYPERLINK \l _Toc2198 </w:instrText>
          </w:r>
          <w:r>
            <w:rPr>
              <w:bCs/>
              <w:lang w:val="zh-CN"/>
            </w:rPr>
            <w:fldChar w:fldCharType="separate"/>
          </w:r>
          <w:r>
            <w:rPr>
              <w:rFonts w:hint="eastAsia" w:ascii="宋体" w:hAnsi="宋体" w:eastAsia="宋体"/>
            </w:rPr>
            <w:t>1.1编写目的</w:t>
          </w:r>
          <w:r>
            <w:tab/>
          </w:r>
          <w:r>
            <w:fldChar w:fldCharType="begin"/>
          </w:r>
          <w:r>
            <w:instrText xml:space="preserve"> PAGEREF _Toc2198 </w:instrText>
          </w:r>
          <w:r>
            <w:fldChar w:fldCharType="separate"/>
          </w:r>
          <w:r>
            <w:t>3</w:t>
          </w:r>
          <w:r>
            <w:fldChar w:fldCharType="end"/>
          </w:r>
          <w:r>
            <w:rPr>
              <w:bCs/>
              <w:lang w:val="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pPr>
          <w:r>
            <w:rPr>
              <w:bCs/>
              <w:lang w:val="zh-CN"/>
            </w:rPr>
            <w:fldChar w:fldCharType="begin"/>
          </w:r>
          <w:r>
            <w:rPr>
              <w:bCs/>
              <w:lang w:val="zh-CN"/>
            </w:rPr>
            <w:instrText xml:space="preserve"> HYPERLINK \l _Toc4454 </w:instrText>
          </w:r>
          <w:r>
            <w:rPr>
              <w:bCs/>
              <w:lang w:val="zh-CN"/>
            </w:rPr>
            <w:fldChar w:fldCharType="separate"/>
          </w:r>
          <w:r>
            <w:rPr>
              <w:rFonts w:hint="eastAsia"/>
              <w:szCs w:val="44"/>
              <w:lang w:val="en-US" w:eastAsia="zh-CN"/>
            </w:rPr>
            <w:t>二、</w:t>
          </w:r>
          <w:r>
            <w:rPr>
              <w:rFonts w:hint="eastAsia"/>
              <w:szCs w:val="44"/>
            </w:rPr>
            <w:t>任务概述</w:t>
          </w:r>
          <w:r>
            <w:tab/>
          </w:r>
          <w:r>
            <w:fldChar w:fldCharType="begin"/>
          </w:r>
          <w:r>
            <w:instrText xml:space="preserve"> PAGEREF _Toc4454 </w:instrText>
          </w:r>
          <w:r>
            <w:fldChar w:fldCharType="separate"/>
          </w:r>
          <w:r>
            <w:t>3</w:t>
          </w:r>
          <w:r>
            <w:fldChar w:fldCharType="end"/>
          </w:r>
          <w:r>
            <w:rPr>
              <w:bCs/>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pPr>
          <w:r>
            <w:rPr>
              <w:bCs/>
              <w:lang w:val="zh-CN"/>
            </w:rPr>
            <w:fldChar w:fldCharType="begin"/>
          </w:r>
          <w:r>
            <w:rPr>
              <w:bCs/>
              <w:lang w:val="zh-CN"/>
            </w:rPr>
            <w:instrText xml:space="preserve"> HYPERLINK \l _Toc1629 </w:instrText>
          </w:r>
          <w:r>
            <w:rPr>
              <w:bCs/>
              <w:lang w:val="zh-CN"/>
            </w:rPr>
            <w:fldChar w:fldCharType="separate"/>
          </w:r>
          <w:r>
            <w:rPr>
              <w:rFonts w:hint="eastAsia" w:ascii="宋体" w:hAnsi="宋体" w:eastAsia="宋体"/>
            </w:rPr>
            <w:t>2.1基本需求</w:t>
          </w:r>
          <w:r>
            <w:tab/>
          </w:r>
          <w:r>
            <w:fldChar w:fldCharType="begin"/>
          </w:r>
          <w:r>
            <w:instrText xml:space="preserve"> PAGEREF _Toc1629 </w:instrText>
          </w:r>
          <w:r>
            <w:fldChar w:fldCharType="separate"/>
          </w:r>
          <w:r>
            <w:t>3</w:t>
          </w:r>
          <w:r>
            <w:fldChar w:fldCharType="end"/>
          </w:r>
          <w:r>
            <w:rPr>
              <w:bCs/>
              <w:lang w:val="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pPr>
          <w:r>
            <w:rPr>
              <w:bCs/>
              <w:lang w:val="zh-CN"/>
            </w:rPr>
            <w:fldChar w:fldCharType="begin"/>
          </w:r>
          <w:r>
            <w:rPr>
              <w:bCs/>
              <w:lang w:val="zh-CN"/>
            </w:rPr>
            <w:instrText xml:space="preserve"> HYPERLINK \l _Toc28529 </w:instrText>
          </w:r>
          <w:r>
            <w:rPr>
              <w:bCs/>
              <w:lang w:val="zh-CN"/>
            </w:rPr>
            <w:fldChar w:fldCharType="separate"/>
          </w:r>
          <w:r>
            <w:rPr>
              <w:rFonts w:hint="eastAsia" w:ascii="宋体" w:hAnsi="宋体" w:eastAsia="宋体"/>
            </w:rPr>
            <w:t>2.1.1、资源基本需求</w:t>
          </w:r>
          <w:r>
            <w:tab/>
          </w:r>
          <w:r>
            <w:fldChar w:fldCharType="begin"/>
          </w:r>
          <w:r>
            <w:instrText xml:space="preserve"> PAGEREF _Toc28529 </w:instrText>
          </w:r>
          <w:r>
            <w:fldChar w:fldCharType="separate"/>
          </w:r>
          <w:r>
            <w:t>3</w:t>
          </w:r>
          <w:r>
            <w:fldChar w:fldCharType="end"/>
          </w:r>
          <w:r>
            <w:rPr>
              <w:bCs/>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pPr>
          <w:r>
            <w:rPr>
              <w:bCs/>
              <w:lang w:val="zh-CN"/>
            </w:rPr>
            <w:fldChar w:fldCharType="begin"/>
          </w:r>
          <w:r>
            <w:rPr>
              <w:bCs/>
              <w:lang w:val="zh-CN"/>
            </w:rPr>
            <w:instrText xml:space="preserve"> HYPERLINK \l _Toc14780 </w:instrText>
          </w:r>
          <w:r>
            <w:rPr>
              <w:bCs/>
              <w:lang w:val="zh-CN"/>
            </w:rPr>
            <w:fldChar w:fldCharType="separate"/>
          </w:r>
          <w:r>
            <w:rPr>
              <w:rFonts w:hint="eastAsia" w:ascii="宋体" w:hAnsi="宋体" w:eastAsia="宋体"/>
            </w:rPr>
            <w:t>2.2运行环境</w:t>
          </w:r>
          <w:r>
            <w:tab/>
          </w:r>
          <w:r>
            <w:fldChar w:fldCharType="begin"/>
          </w:r>
          <w:r>
            <w:instrText xml:space="preserve"> PAGEREF _Toc14780 </w:instrText>
          </w:r>
          <w:r>
            <w:fldChar w:fldCharType="separate"/>
          </w:r>
          <w:r>
            <w:t>3</w:t>
          </w:r>
          <w:r>
            <w:fldChar w:fldCharType="end"/>
          </w:r>
          <w:r>
            <w:rPr>
              <w:bCs/>
              <w:lang w:val="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pPr>
          <w:r>
            <w:rPr>
              <w:bCs/>
              <w:lang w:val="zh-CN"/>
            </w:rPr>
            <w:fldChar w:fldCharType="begin"/>
          </w:r>
          <w:r>
            <w:rPr>
              <w:bCs/>
              <w:lang w:val="zh-CN"/>
            </w:rPr>
            <w:instrText xml:space="preserve"> HYPERLINK \l _Toc29175 </w:instrText>
          </w:r>
          <w:r>
            <w:rPr>
              <w:bCs/>
              <w:lang w:val="zh-CN"/>
            </w:rPr>
            <w:fldChar w:fldCharType="separate"/>
          </w:r>
          <w:r>
            <w:rPr>
              <w:rFonts w:hint="eastAsia" w:ascii="宋体" w:hAnsi="宋体" w:eastAsia="宋体"/>
            </w:rPr>
            <w:t>三</w:t>
          </w:r>
          <w:r>
            <w:rPr>
              <w:rFonts w:hint="eastAsia" w:ascii="宋体" w:hAnsi="宋体" w:eastAsia="宋体"/>
              <w:lang w:eastAsia="zh-CN"/>
            </w:rPr>
            <w:t>、</w:t>
          </w:r>
          <w:r>
            <w:rPr>
              <w:rFonts w:hint="eastAsia" w:ascii="宋体" w:hAnsi="宋体" w:eastAsia="宋体"/>
            </w:rPr>
            <w:t>功能需求</w:t>
          </w:r>
          <w:r>
            <w:tab/>
          </w:r>
          <w:r>
            <w:fldChar w:fldCharType="begin"/>
          </w:r>
          <w:r>
            <w:instrText xml:space="preserve"> PAGEREF _Toc29175 </w:instrText>
          </w:r>
          <w:r>
            <w:fldChar w:fldCharType="separate"/>
          </w:r>
          <w:r>
            <w:t>3</w:t>
          </w:r>
          <w:r>
            <w:fldChar w:fldCharType="end"/>
          </w:r>
          <w:r>
            <w:rPr>
              <w:bCs/>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pPr>
          <w:r>
            <w:rPr>
              <w:bCs/>
              <w:lang w:val="zh-CN"/>
            </w:rPr>
            <w:fldChar w:fldCharType="begin"/>
          </w:r>
          <w:r>
            <w:rPr>
              <w:bCs/>
              <w:lang w:val="zh-CN"/>
            </w:rPr>
            <w:instrText xml:space="preserve"> HYPERLINK \l _Toc19680 </w:instrText>
          </w:r>
          <w:r>
            <w:rPr>
              <w:bCs/>
              <w:lang w:val="zh-CN"/>
            </w:rPr>
            <w:fldChar w:fldCharType="separate"/>
          </w:r>
          <w:r>
            <w:rPr>
              <w:rFonts w:hint="eastAsia" w:ascii="宋体" w:hAnsi="宋体" w:eastAsia="宋体"/>
            </w:rPr>
            <w:t>3.1功能需求</w:t>
          </w:r>
          <w:r>
            <w:tab/>
          </w:r>
          <w:r>
            <w:fldChar w:fldCharType="begin"/>
          </w:r>
          <w:r>
            <w:instrText xml:space="preserve"> PAGEREF _Toc19680 </w:instrText>
          </w:r>
          <w:r>
            <w:fldChar w:fldCharType="separate"/>
          </w:r>
          <w:r>
            <w:t>3</w:t>
          </w:r>
          <w:r>
            <w:fldChar w:fldCharType="end"/>
          </w:r>
          <w:r>
            <w:rPr>
              <w:bCs/>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pPr>
          <w:r>
            <w:rPr>
              <w:bCs/>
              <w:lang w:val="zh-CN"/>
            </w:rPr>
            <w:fldChar w:fldCharType="begin"/>
          </w:r>
          <w:r>
            <w:rPr>
              <w:bCs/>
              <w:lang w:val="zh-CN"/>
            </w:rPr>
            <w:instrText xml:space="preserve"> HYPERLINK \l _Toc5773 </w:instrText>
          </w:r>
          <w:r>
            <w:rPr>
              <w:bCs/>
              <w:lang w:val="zh-CN"/>
            </w:rPr>
            <w:fldChar w:fldCharType="separate"/>
          </w:r>
          <w:r>
            <w:rPr>
              <w:rFonts w:hint="eastAsia" w:ascii="宋体" w:hAnsi="宋体" w:eastAsia="宋体"/>
            </w:rPr>
            <w:t>四、基本功能描述</w:t>
          </w:r>
          <w:r>
            <w:tab/>
          </w:r>
          <w:r>
            <w:fldChar w:fldCharType="begin"/>
          </w:r>
          <w:r>
            <w:instrText xml:space="preserve"> PAGEREF _Toc5773 </w:instrText>
          </w:r>
          <w:r>
            <w:fldChar w:fldCharType="separate"/>
          </w:r>
          <w:r>
            <w:t>4</w:t>
          </w:r>
          <w:r>
            <w:fldChar w:fldCharType="end"/>
          </w:r>
          <w:r>
            <w:rPr>
              <w:bCs/>
              <w:lang w:val="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pPr>
          <w:r>
            <w:rPr>
              <w:bCs/>
              <w:lang w:val="zh-CN"/>
            </w:rPr>
            <w:fldChar w:fldCharType="begin"/>
          </w:r>
          <w:r>
            <w:rPr>
              <w:bCs/>
              <w:lang w:val="zh-CN"/>
            </w:rPr>
            <w:instrText xml:space="preserve"> HYPERLINK \l _Toc15034 </w:instrText>
          </w:r>
          <w:r>
            <w:rPr>
              <w:bCs/>
              <w:lang w:val="zh-CN"/>
            </w:rPr>
            <w:fldChar w:fldCharType="separate"/>
          </w:r>
          <w:r>
            <w:rPr>
              <w:rFonts w:hint="eastAsia" w:ascii="宋体" w:hAnsi="宋体" w:eastAsia="宋体"/>
            </w:rPr>
            <w:t>4.1、</w:t>
          </w:r>
          <w:r>
            <w:rPr>
              <w:rFonts w:hint="eastAsia" w:ascii="宋体" w:hAnsi="宋体" w:eastAsia="宋体"/>
              <w:lang w:val="en-US" w:eastAsia="zh-CN"/>
            </w:rPr>
            <w:t>机身贴贴纸打印</w:t>
          </w:r>
          <w:r>
            <w:tab/>
          </w:r>
          <w:r>
            <w:fldChar w:fldCharType="begin"/>
          </w:r>
          <w:r>
            <w:instrText xml:space="preserve"> PAGEREF _Toc15034 </w:instrText>
          </w:r>
          <w:r>
            <w:fldChar w:fldCharType="separate"/>
          </w:r>
          <w:r>
            <w:t>4</w:t>
          </w:r>
          <w:r>
            <w:fldChar w:fldCharType="end"/>
          </w:r>
          <w:r>
            <w:rPr>
              <w:bCs/>
              <w:lang w:val="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pPr>
          <w:r>
            <w:rPr>
              <w:bCs/>
              <w:lang w:val="zh-CN"/>
            </w:rPr>
            <w:fldChar w:fldCharType="begin"/>
          </w:r>
          <w:r>
            <w:rPr>
              <w:bCs/>
              <w:lang w:val="zh-CN"/>
            </w:rPr>
            <w:instrText xml:space="preserve"> HYPERLINK \l _Toc22855 </w:instrText>
          </w:r>
          <w:r>
            <w:rPr>
              <w:bCs/>
              <w:lang w:val="zh-CN"/>
            </w:rPr>
            <w:fldChar w:fldCharType="separate"/>
          </w:r>
          <w:r>
            <w:rPr>
              <w:rFonts w:hint="eastAsia" w:ascii="宋体" w:hAnsi="宋体" w:eastAsia="宋体"/>
            </w:rPr>
            <w:t>4.</w:t>
          </w:r>
          <w:r>
            <w:rPr>
              <w:rFonts w:ascii="宋体" w:hAnsi="宋体" w:eastAsia="宋体"/>
            </w:rPr>
            <w:t>2</w:t>
          </w:r>
          <w:r>
            <w:rPr>
              <w:rFonts w:hint="eastAsia" w:ascii="宋体" w:hAnsi="宋体" w:eastAsia="宋体"/>
            </w:rPr>
            <w:t>、</w:t>
          </w:r>
          <w:r>
            <w:rPr>
              <w:rFonts w:hint="eastAsia" w:ascii="宋体" w:hAnsi="宋体" w:eastAsia="宋体"/>
              <w:lang w:val="en-US" w:eastAsia="zh-CN"/>
            </w:rPr>
            <w:t>打印查询与删除</w:t>
          </w:r>
          <w:r>
            <w:tab/>
          </w:r>
          <w:r>
            <w:fldChar w:fldCharType="begin"/>
          </w:r>
          <w:r>
            <w:instrText xml:space="preserve"> PAGEREF _Toc22855 </w:instrText>
          </w:r>
          <w:r>
            <w:fldChar w:fldCharType="separate"/>
          </w:r>
          <w:r>
            <w:t>5</w:t>
          </w:r>
          <w:r>
            <w:fldChar w:fldCharType="end"/>
          </w:r>
          <w:r>
            <w:rPr>
              <w:bCs/>
              <w:lang w:val="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pPr>
          <w:r>
            <w:rPr>
              <w:bCs/>
              <w:lang w:val="zh-CN"/>
            </w:rPr>
            <w:fldChar w:fldCharType="begin"/>
          </w:r>
          <w:r>
            <w:rPr>
              <w:bCs/>
              <w:lang w:val="zh-CN"/>
            </w:rPr>
            <w:instrText xml:space="preserve"> HYPERLINK \l _Toc28754 </w:instrText>
          </w:r>
          <w:r>
            <w:rPr>
              <w:bCs/>
              <w:lang w:val="zh-CN"/>
            </w:rPr>
            <w:fldChar w:fldCharType="separate"/>
          </w:r>
          <w:r>
            <w:rPr>
              <w:rFonts w:hint="eastAsia" w:ascii="宋体" w:hAnsi="宋体" w:eastAsia="宋体"/>
            </w:rPr>
            <w:t>4.3、</w:t>
          </w:r>
          <w:r>
            <w:rPr>
              <w:rFonts w:hint="eastAsia" w:ascii="宋体" w:hAnsi="宋体" w:eastAsia="宋体"/>
              <w:lang w:val="en-US" w:eastAsia="zh-CN"/>
            </w:rPr>
            <w:t>机身贴Excel导入打印</w:t>
          </w:r>
          <w:r>
            <w:tab/>
          </w:r>
          <w:r>
            <w:fldChar w:fldCharType="begin"/>
          </w:r>
          <w:r>
            <w:instrText xml:space="preserve"> PAGEREF _Toc28754 </w:instrText>
          </w:r>
          <w:r>
            <w:fldChar w:fldCharType="separate"/>
          </w:r>
          <w:r>
            <w:t>6</w:t>
          </w:r>
          <w:r>
            <w:fldChar w:fldCharType="end"/>
          </w:r>
          <w:r>
            <w:rPr>
              <w:bCs/>
              <w:lang w:val="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pPr>
          <w:r>
            <w:rPr>
              <w:bCs/>
              <w:lang w:val="zh-CN"/>
            </w:rPr>
            <w:fldChar w:fldCharType="begin"/>
          </w:r>
          <w:r>
            <w:rPr>
              <w:bCs/>
              <w:lang w:val="zh-CN"/>
            </w:rPr>
            <w:instrText xml:space="preserve"> HYPERLINK \l _Toc22345 </w:instrText>
          </w:r>
          <w:r>
            <w:rPr>
              <w:bCs/>
              <w:lang w:val="zh-CN"/>
            </w:rPr>
            <w:fldChar w:fldCharType="separate"/>
          </w:r>
          <w:r>
            <w:rPr>
              <w:rFonts w:hint="eastAsia" w:ascii="宋体" w:hAnsi="宋体" w:eastAsia="宋体"/>
            </w:rPr>
            <w:t>4.</w:t>
          </w:r>
          <w:r>
            <w:rPr>
              <w:rFonts w:ascii="宋体" w:hAnsi="宋体" w:eastAsia="宋体"/>
            </w:rPr>
            <w:t>4</w:t>
          </w:r>
          <w:r>
            <w:rPr>
              <w:rFonts w:hint="eastAsia" w:ascii="宋体" w:hAnsi="宋体" w:eastAsia="宋体"/>
            </w:rPr>
            <w:t>、</w:t>
          </w:r>
          <w:r>
            <w:rPr>
              <w:rFonts w:hint="eastAsia" w:ascii="宋体" w:hAnsi="宋体" w:eastAsia="宋体"/>
              <w:lang w:val="en-US" w:eastAsia="zh-CN"/>
            </w:rPr>
            <w:t>彩盒贴贴纸打印</w:t>
          </w:r>
          <w:r>
            <w:tab/>
          </w:r>
          <w:r>
            <w:fldChar w:fldCharType="begin"/>
          </w:r>
          <w:r>
            <w:instrText xml:space="preserve"> PAGEREF _Toc22345 </w:instrText>
          </w:r>
          <w:r>
            <w:fldChar w:fldCharType="separate"/>
          </w:r>
          <w:r>
            <w:t>6</w:t>
          </w:r>
          <w:r>
            <w:fldChar w:fldCharType="end"/>
          </w:r>
          <w:r>
            <w:rPr>
              <w:bCs/>
              <w:lang w:val="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pPr>
          <w:r>
            <w:rPr>
              <w:bCs/>
              <w:lang w:val="zh-CN"/>
            </w:rPr>
            <w:fldChar w:fldCharType="begin"/>
          </w:r>
          <w:r>
            <w:rPr>
              <w:bCs/>
              <w:lang w:val="zh-CN"/>
            </w:rPr>
            <w:instrText xml:space="preserve"> HYPERLINK \l _Toc20882 </w:instrText>
          </w:r>
          <w:r>
            <w:rPr>
              <w:bCs/>
              <w:lang w:val="zh-CN"/>
            </w:rPr>
            <w:fldChar w:fldCharType="separate"/>
          </w:r>
          <w:r>
            <w:rPr>
              <w:rFonts w:hint="eastAsia" w:ascii="宋体" w:hAnsi="宋体" w:eastAsia="宋体"/>
            </w:rPr>
            <w:t>4.</w:t>
          </w:r>
          <w:r>
            <w:rPr>
              <w:rFonts w:ascii="宋体" w:hAnsi="宋体" w:eastAsia="宋体"/>
            </w:rPr>
            <w:t>5</w:t>
          </w:r>
          <w:r>
            <w:rPr>
              <w:rFonts w:hint="eastAsia" w:ascii="宋体" w:hAnsi="宋体" w:eastAsia="宋体"/>
            </w:rPr>
            <w:t>、</w:t>
          </w:r>
          <w:r>
            <w:rPr>
              <w:rFonts w:hint="eastAsia" w:ascii="宋体" w:hAnsi="宋体" w:eastAsia="宋体"/>
              <w:lang w:val="en-US" w:eastAsia="zh-CN"/>
            </w:rPr>
            <w:t>重打查询</w:t>
          </w:r>
          <w:r>
            <w:tab/>
          </w:r>
          <w:r>
            <w:fldChar w:fldCharType="begin"/>
          </w:r>
          <w:r>
            <w:instrText xml:space="preserve"> PAGEREF _Toc20882 </w:instrText>
          </w:r>
          <w:r>
            <w:fldChar w:fldCharType="separate"/>
          </w:r>
          <w:r>
            <w:t>8</w:t>
          </w:r>
          <w:r>
            <w:fldChar w:fldCharType="end"/>
          </w:r>
          <w:r>
            <w:rPr>
              <w:bCs/>
              <w:lang w:val="zh-CN"/>
            </w:rPr>
            <w:fldChar w:fldCharType="end"/>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pPr>
          <w:r>
            <w:rPr>
              <w:bCs/>
              <w:lang w:val="zh-CN"/>
            </w:rPr>
            <w:fldChar w:fldCharType="end"/>
          </w:r>
        </w:p>
      </w:sdtContent>
    </w:sdt>
    <w:p>
      <w:pPr>
        <w:rPr>
          <w:kern w:val="44"/>
          <w:szCs w:val="44"/>
        </w:rPr>
      </w:pPr>
      <w:r>
        <w:br w:type="page"/>
      </w:r>
    </w:p>
    <w:p>
      <w:pPr>
        <w:pStyle w:val="2"/>
        <w:pageBreakBefore w:val="0"/>
        <w:widowControl w:val="0"/>
        <w:numPr>
          <w:ilvl w:val="0"/>
          <w:numId w:val="0"/>
        </w:numPr>
        <w:tabs>
          <w:tab w:val="left" w:pos="2603"/>
        </w:tabs>
        <w:kinsoku/>
        <w:wordWrap/>
        <w:overflowPunct/>
        <w:topLinePunct w:val="0"/>
        <w:autoSpaceDE/>
        <w:autoSpaceDN/>
        <w:bidi w:val="0"/>
        <w:adjustRightInd/>
        <w:snapToGrid/>
        <w:spacing w:line="360" w:lineRule="auto"/>
        <w:ind w:leftChars="0"/>
        <w:textAlignment w:val="auto"/>
        <w:rPr>
          <w:rFonts w:hint="eastAsia"/>
          <w:sz w:val="44"/>
          <w:szCs w:val="44"/>
        </w:rPr>
      </w:pPr>
      <w:bookmarkStart w:id="0" w:name="_Toc11184"/>
      <w:r>
        <w:rPr>
          <w:rFonts w:hint="eastAsia"/>
          <w:sz w:val="44"/>
          <w:szCs w:val="44"/>
          <w:lang w:val="en-US" w:eastAsia="zh-CN"/>
        </w:rPr>
        <w:t>一、</w:t>
      </w:r>
      <w:r>
        <w:rPr>
          <w:rFonts w:hint="eastAsia"/>
          <w:sz w:val="44"/>
          <w:szCs w:val="44"/>
        </w:rPr>
        <w:t>引言</w:t>
      </w:r>
      <w:bookmarkEnd w:id="0"/>
    </w:p>
    <w:p>
      <w:pPr>
        <w:pStyle w:val="3"/>
        <w:pageBreakBefore w:val="0"/>
        <w:widowControl w:val="0"/>
        <w:kinsoku/>
        <w:wordWrap/>
        <w:overflowPunct/>
        <w:topLinePunct w:val="0"/>
        <w:autoSpaceDE/>
        <w:autoSpaceDN/>
        <w:bidi w:val="0"/>
        <w:adjustRightInd/>
        <w:snapToGrid/>
        <w:spacing w:line="360" w:lineRule="auto"/>
        <w:textAlignment w:val="auto"/>
        <w:rPr>
          <w:rFonts w:ascii="宋体" w:hAnsi="宋体" w:eastAsia="宋体"/>
        </w:rPr>
      </w:pPr>
      <w:bookmarkStart w:id="1" w:name="_Toc3912"/>
      <w:bookmarkStart w:id="2" w:name="_Toc285212168"/>
      <w:bookmarkStart w:id="3" w:name="_Toc1633"/>
      <w:bookmarkStart w:id="4" w:name="_Toc29038"/>
      <w:bookmarkStart w:id="5" w:name="_Toc694"/>
      <w:bookmarkStart w:id="6" w:name="_Toc2198"/>
      <w:bookmarkStart w:id="7" w:name="_Toc20313"/>
      <w:bookmarkStart w:id="8" w:name="_Toc31084"/>
      <w:bookmarkStart w:id="9" w:name="_Toc31114"/>
      <w:bookmarkStart w:id="10" w:name="_Toc15328"/>
      <w:bookmarkStart w:id="11" w:name="_Toc31730"/>
      <w:bookmarkStart w:id="12" w:name="_Toc21952"/>
      <w:bookmarkStart w:id="13" w:name="_Toc7725"/>
      <w:bookmarkStart w:id="14" w:name="_Toc6010"/>
      <w:bookmarkStart w:id="15" w:name="_Toc269739785"/>
      <w:bookmarkStart w:id="16" w:name="_Toc10765"/>
      <w:bookmarkStart w:id="17" w:name="_Toc30694"/>
      <w:r>
        <w:rPr>
          <w:rFonts w:hint="eastAsia" w:ascii="宋体" w:hAnsi="宋体" w:eastAsia="宋体"/>
        </w:rPr>
        <w:t>1.1编写目的</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pPr>
        <w:pageBreakBefore w:val="0"/>
        <w:widowControl w:val="0"/>
        <w:kinsoku/>
        <w:wordWrap/>
        <w:overflowPunct/>
        <w:topLinePunct w:val="0"/>
        <w:autoSpaceDE/>
        <w:autoSpaceDN/>
        <w:bidi w:val="0"/>
        <w:adjustRightInd/>
        <w:snapToGrid/>
        <w:spacing w:line="360" w:lineRule="auto"/>
        <w:ind w:firstLine="600" w:firstLineChars="250"/>
        <w:textAlignment w:val="auto"/>
        <w:rPr>
          <w:rFonts w:ascii="宋体" w:hAnsi="宋体"/>
          <w:sz w:val="24"/>
        </w:rPr>
      </w:pPr>
      <w:r>
        <w:rPr>
          <w:rFonts w:hint="eastAsia" w:ascii="宋体" w:hAnsi="宋体"/>
          <w:sz w:val="24"/>
        </w:rPr>
        <w:t>本需求规格说明书规定了</w:t>
      </w:r>
      <w:r>
        <w:rPr>
          <w:rFonts w:ascii="宋体" w:hAnsi="宋体"/>
          <w:sz w:val="24"/>
        </w:rPr>
        <w:t>MES</w:t>
      </w:r>
      <w:r>
        <w:rPr>
          <w:rFonts w:hint="eastAsia" w:ascii="宋体" w:hAnsi="宋体"/>
          <w:sz w:val="24"/>
        </w:rPr>
        <w:t>_</w:t>
      </w:r>
      <w:r>
        <w:rPr>
          <w:rFonts w:hint="eastAsia" w:ascii="宋体" w:hAnsi="宋体"/>
          <w:sz w:val="24"/>
          <w:lang w:val="en-US" w:eastAsia="zh-CN"/>
        </w:rPr>
        <w:t>Print</w:t>
      </w:r>
      <w:r>
        <w:rPr>
          <w:rFonts w:hint="eastAsia" w:ascii="宋体" w:hAnsi="宋体"/>
          <w:sz w:val="24"/>
        </w:rPr>
        <w:t>的软件功能需求。</w:t>
      </w:r>
    </w:p>
    <w:p>
      <w:pPr>
        <w:pStyle w:val="2"/>
        <w:pageBreakBefore w:val="0"/>
        <w:widowControl w:val="0"/>
        <w:numPr>
          <w:ilvl w:val="0"/>
          <w:numId w:val="0"/>
        </w:numPr>
        <w:tabs>
          <w:tab w:val="left" w:pos="2603"/>
        </w:tabs>
        <w:kinsoku/>
        <w:wordWrap/>
        <w:overflowPunct/>
        <w:topLinePunct w:val="0"/>
        <w:autoSpaceDE/>
        <w:autoSpaceDN/>
        <w:bidi w:val="0"/>
        <w:adjustRightInd/>
        <w:snapToGrid/>
        <w:spacing w:line="360" w:lineRule="auto"/>
        <w:ind w:leftChars="0"/>
        <w:textAlignment w:val="auto"/>
        <w:rPr>
          <w:sz w:val="44"/>
          <w:szCs w:val="44"/>
        </w:rPr>
      </w:pPr>
      <w:bookmarkStart w:id="18" w:name="_Toc10889"/>
      <w:bookmarkStart w:id="19" w:name="_Toc3519"/>
      <w:bookmarkStart w:id="20" w:name="_Toc285212172"/>
      <w:bookmarkStart w:id="21" w:name="_Toc30134"/>
      <w:bookmarkStart w:id="22" w:name="_Toc29934"/>
      <w:bookmarkStart w:id="23" w:name="_Toc28109"/>
      <w:bookmarkStart w:id="24" w:name="_Toc12615"/>
      <w:bookmarkStart w:id="25" w:name="_Toc269739789"/>
      <w:bookmarkStart w:id="26" w:name="_Toc19866"/>
      <w:bookmarkStart w:id="27" w:name="_Toc4454"/>
      <w:bookmarkStart w:id="28" w:name="_Toc23508"/>
      <w:r>
        <w:rPr>
          <w:rFonts w:hint="eastAsia"/>
          <w:sz w:val="44"/>
          <w:szCs w:val="44"/>
          <w:lang w:val="en-US" w:eastAsia="zh-CN"/>
        </w:rPr>
        <w:t>二、</w:t>
      </w:r>
      <w:r>
        <w:rPr>
          <w:rFonts w:hint="eastAsia"/>
          <w:sz w:val="44"/>
          <w:szCs w:val="44"/>
        </w:rPr>
        <w:t>任务概述</w:t>
      </w:r>
      <w:bookmarkEnd w:id="18"/>
      <w:bookmarkEnd w:id="19"/>
      <w:bookmarkEnd w:id="20"/>
      <w:bookmarkEnd w:id="21"/>
      <w:bookmarkEnd w:id="22"/>
      <w:bookmarkEnd w:id="23"/>
      <w:bookmarkEnd w:id="24"/>
      <w:bookmarkEnd w:id="25"/>
      <w:bookmarkEnd w:id="26"/>
      <w:bookmarkEnd w:id="27"/>
      <w:bookmarkEnd w:id="28"/>
    </w:p>
    <w:p>
      <w:pPr>
        <w:pStyle w:val="3"/>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rPr>
      </w:pPr>
      <w:bookmarkStart w:id="29" w:name="_Toc269739790"/>
      <w:bookmarkStart w:id="30" w:name="_Toc285212173"/>
      <w:bookmarkStart w:id="31" w:name="_Toc6017"/>
      <w:bookmarkStart w:id="32" w:name="_Toc23721"/>
      <w:bookmarkStart w:id="33" w:name="_Toc6437"/>
      <w:bookmarkStart w:id="34" w:name="_Toc15679"/>
      <w:bookmarkStart w:id="35" w:name="_Toc12601"/>
      <w:bookmarkStart w:id="36" w:name="_Toc9211"/>
      <w:bookmarkStart w:id="37" w:name="_Toc20891"/>
      <w:bookmarkStart w:id="38" w:name="_Toc270"/>
      <w:bookmarkStart w:id="39" w:name="_Toc1629"/>
      <w:bookmarkStart w:id="40" w:name="_Toc27665"/>
      <w:bookmarkStart w:id="41" w:name="_Toc16154"/>
      <w:r>
        <w:rPr>
          <w:rFonts w:hint="eastAsia" w:ascii="宋体" w:hAnsi="宋体" w:eastAsia="宋体"/>
        </w:rPr>
        <w:t>2.1</w:t>
      </w:r>
      <w:bookmarkEnd w:id="29"/>
      <w:bookmarkEnd w:id="30"/>
      <w:r>
        <w:rPr>
          <w:rFonts w:hint="eastAsia" w:ascii="宋体" w:hAnsi="宋体" w:eastAsia="宋体"/>
        </w:rPr>
        <w:t>基本需求</w:t>
      </w:r>
      <w:bookmarkEnd w:id="31"/>
      <w:bookmarkEnd w:id="32"/>
      <w:bookmarkEnd w:id="33"/>
      <w:bookmarkEnd w:id="34"/>
      <w:bookmarkEnd w:id="35"/>
      <w:bookmarkEnd w:id="36"/>
      <w:bookmarkEnd w:id="37"/>
      <w:bookmarkEnd w:id="38"/>
      <w:bookmarkEnd w:id="39"/>
      <w:bookmarkEnd w:id="40"/>
      <w:bookmarkEnd w:id="41"/>
    </w:p>
    <w:p>
      <w:pPr>
        <w:pStyle w:val="4"/>
        <w:pageBreakBefore w:val="0"/>
        <w:widowControl w:val="0"/>
        <w:kinsoku/>
        <w:wordWrap/>
        <w:overflowPunct/>
        <w:topLinePunct w:val="0"/>
        <w:autoSpaceDE/>
        <w:autoSpaceDN/>
        <w:bidi w:val="0"/>
        <w:adjustRightInd/>
        <w:snapToGrid/>
        <w:spacing w:line="360" w:lineRule="auto"/>
        <w:textAlignment w:val="auto"/>
        <w:rPr>
          <w:rFonts w:ascii="宋体" w:hAnsi="宋体" w:eastAsia="宋体"/>
          <w:sz w:val="28"/>
        </w:rPr>
      </w:pPr>
      <w:r>
        <w:rPr>
          <w:sz w:val="24"/>
        </w:rPr>
        <w:tab/>
      </w:r>
      <w:bookmarkStart w:id="42" w:name="_Toc15920"/>
      <w:bookmarkStart w:id="43" w:name="_Toc23849"/>
      <w:bookmarkStart w:id="44" w:name="_Toc11034"/>
      <w:bookmarkStart w:id="45" w:name="_Toc22637"/>
      <w:bookmarkStart w:id="46" w:name="_Toc11156"/>
      <w:bookmarkStart w:id="47" w:name="_Toc1283"/>
      <w:bookmarkStart w:id="48" w:name="_Toc31754"/>
      <w:bookmarkStart w:id="49" w:name="_Toc28529"/>
      <w:bookmarkStart w:id="50" w:name="_Toc26971"/>
      <w:bookmarkStart w:id="51" w:name="_Toc6475"/>
      <w:bookmarkStart w:id="52" w:name="_Toc17763"/>
      <w:bookmarkStart w:id="53" w:name="_Toc29787"/>
      <w:bookmarkStart w:id="54" w:name="_Toc26768"/>
      <w:bookmarkStart w:id="55" w:name="_Toc31700"/>
      <w:bookmarkStart w:id="56" w:name="_Toc16428"/>
      <w:bookmarkStart w:id="57" w:name="_Toc4365"/>
      <w:bookmarkStart w:id="58" w:name="_Toc29208"/>
      <w:bookmarkStart w:id="59" w:name="_Toc20239"/>
      <w:bookmarkStart w:id="60" w:name="_Toc26800"/>
      <w:r>
        <w:rPr>
          <w:rFonts w:hint="eastAsia" w:ascii="宋体" w:hAnsi="宋体" w:eastAsia="宋体"/>
          <w:sz w:val="28"/>
        </w:rPr>
        <w:t>2.1.1、资源基本需求</w:t>
      </w:r>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pPr>
        <w:pageBreakBefore w:val="0"/>
        <w:widowControl w:val="0"/>
        <w:numPr>
          <w:ilvl w:val="0"/>
          <w:numId w:val="1"/>
        </w:numPr>
        <w:kinsoku/>
        <w:wordWrap/>
        <w:overflowPunct/>
        <w:topLinePunct w:val="0"/>
        <w:autoSpaceDE/>
        <w:autoSpaceDN/>
        <w:bidi w:val="0"/>
        <w:adjustRightInd/>
        <w:snapToGrid/>
        <w:spacing w:line="360" w:lineRule="auto"/>
        <w:ind w:hanging="200"/>
        <w:textAlignment w:val="auto"/>
      </w:pPr>
      <w:r>
        <w:rPr>
          <w:rFonts w:hint="eastAsia" w:ascii="宋体" w:hAnsi="宋体" w:eastAsia="宋体"/>
          <w:sz w:val="24"/>
          <w:lang w:val="en-US" w:eastAsia="zh-CN"/>
        </w:rPr>
        <w:t>打印机：标签打印机</w:t>
      </w:r>
    </w:p>
    <w:p>
      <w:pPr>
        <w:pStyle w:val="3"/>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rPr>
      </w:pPr>
      <w:bookmarkStart w:id="61" w:name="_Toc523"/>
      <w:bookmarkStart w:id="62" w:name="_Toc31631"/>
      <w:bookmarkStart w:id="63" w:name="_Toc12031"/>
      <w:bookmarkStart w:id="64" w:name="_Toc7220"/>
      <w:bookmarkStart w:id="65" w:name="_Toc1649"/>
      <w:bookmarkStart w:id="66" w:name="_Toc207"/>
      <w:bookmarkStart w:id="67" w:name="_Toc14780"/>
      <w:bookmarkStart w:id="68" w:name="_Toc3443"/>
      <w:bookmarkStart w:id="69" w:name="_Toc285212174"/>
      <w:bookmarkStart w:id="70" w:name="_Toc269739791"/>
      <w:bookmarkStart w:id="71" w:name="_Toc6146"/>
      <w:bookmarkStart w:id="72" w:name="_Toc25156"/>
      <w:bookmarkStart w:id="73" w:name="_Toc18618"/>
      <w:r>
        <w:rPr>
          <w:rFonts w:hint="eastAsia" w:ascii="宋体" w:hAnsi="宋体" w:eastAsia="宋体"/>
        </w:rPr>
        <w:t>2.2运行环境</w:t>
      </w:r>
      <w:bookmarkEnd w:id="61"/>
      <w:bookmarkEnd w:id="62"/>
      <w:bookmarkEnd w:id="63"/>
      <w:bookmarkEnd w:id="64"/>
      <w:bookmarkEnd w:id="65"/>
      <w:bookmarkEnd w:id="66"/>
      <w:bookmarkEnd w:id="67"/>
      <w:bookmarkEnd w:id="68"/>
      <w:bookmarkEnd w:id="69"/>
      <w:bookmarkEnd w:id="70"/>
      <w:bookmarkEnd w:id="71"/>
      <w:bookmarkEnd w:id="72"/>
      <w:bookmarkEnd w:id="73"/>
    </w:p>
    <w:p>
      <w:pPr>
        <w:pageBreakBefore w:val="0"/>
        <w:widowControl w:val="0"/>
        <w:numPr>
          <w:ilvl w:val="0"/>
          <w:numId w:val="2"/>
        </w:numPr>
        <w:kinsoku/>
        <w:wordWrap/>
        <w:overflowPunct/>
        <w:topLinePunct w:val="0"/>
        <w:autoSpaceDE/>
        <w:autoSpaceDN/>
        <w:bidi w:val="0"/>
        <w:adjustRightInd/>
        <w:snapToGrid/>
        <w:spacing w:line="360" w:lineRule="auto"/>
        <w:ind w:firstLine="20"/>
        <w:textAlignment w:val="auto"/>
        <w:rPr>
          <w:rFonts w:hint="eastAsia" w:ascii="宋体" w:hAnsi="宋体" w:eastAsia="宋体"/>
          <w:sz w:val="24"/>
        </w:rPr>
      </w:pPr>
      <w:r>
        <w:rPr>
          <w:rFonts w:hint="eastAsia" w:ascii="宋体" w:hAnsi="宋体" w:eastAsia="宋体"/>
          <w:sz w:val="24"/>
        </w:rPr>
        <w:t>基于</w:t>
      </w:r>
      <w:r>
        <w:rPr>
          <w:rFonts w:ascii="Arial" w:hAnsi="Arial" w:cs="Arial"/>
        </w:rPr>
        <w:t>Windows</w:t>
      </w:r>
      <w:r>
        <w:rPr>
          <w:rFonts w:hint="eastAsia" w:ascii="宋体" w:hAnsi="宋体" w:eastAsia="宋体"/>
          <w:sz w:val="24"/>
        </w:rPr>
        <w:t>开发所有功能,属于M</w:t>
      </w:r>
      <w:r>
        <w:rPr>
          <w:rFonts w:ascii="宋体" w:hAnsi="宋体" w:eastAsia="宋体"/>
          <w:sz w:val="24"/>
        </w:rPr>
        <w:t>E</w:t>
      </w:r>
      <w:r>
        <w:rPr>
          <w:rFonts w:hint="eastAsia" w:ascii="宋体" w:hAnsi="宋体" w:eastAsia="宋体"/>
          <w:sz w:val="24"/>
        </w:rPr>
        <w:t>S系统的一部分。</w:t>
      </w:r>
    </w:p>
    <w:p>
      <w:pPr>
        <w:pageBreakBefore w:val="0"/>
        <w:widowControl w:val="0"/>
        <w:numPr>
          <w:ilvl w:val="0"/>
          <w:numId w:val="2"/>
        </w:numPr>
        <w:kinsoku/>
        <w:wordWrap/>
        <w:overflowPunct/>
        <w:topLinePunct w:val="0"/>
        <w:autoSpaceDE/>
        <w:autoSpaceDN/>
        <w:bidi w:val="0"/>
        <w:adjustRightInd/>
        <w:snapToGrid/>
        <w:spacing w:line="360" w:lineRule="auto"/>
        <w:ind w:firstLine="20"/>
        <w:textAlignment w:val="auto"/>
        <w:rPr>
          <w:rFonts w:hint="eastAsia" w:ascii="宋体" w:hAnsi="宋体" w:eastAsia="宋体"/>
          <w:sz w:val="24"/>
        </w:rPr>
      </w:pPr>
      <w:r>
        <w:rPr>
          <w:rFonts w:hint="eastAsia" w:ascii="宋体" w:hAnsi="宋体" w:eastAsia="宋体"/>
          <w:sz w:val="24"/>
          <w:lang w:val="en-US" w:eastAsia="zh-CN"/>
        </w:rPr>
        <w:t>在Windows系统下安装好Bartender软件。</w:t>
      </w:r>
    </w:p>
    <w:p>
      <w:pPr>
        <w:pageBreakBefore w:val="0"/>
        <w:widowControl w:val="0"/>
        <w:kinsoku/>
        <w:wordWrap/>
        <w:overflowPunct/>
        <w:topLinePunct w:val="0"/>
        <w:autoSpaceDE/>
        <w:autoSpaceDN/>
        <w:bidi w:val="0"/>
        <w:adjustRightInd/>
        <w:snapToGrid/>
        <w:spacing w:line="360" w:lineRule="auto"/>
        <w:textAlignment w:val="auto"/>
        <w:rPr>
          <w:rFonts w:hint="eastAsia"/>
        </w:rPr>
      </w:pPr>
    </w:p>
    <w:p>
      <w:pPr>
        <w:pStyle w:val="2"/>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rPr>
      </w:pPr>
      <w:bookmarkStart w:id="74" w:name="_Toc28091"/>
      <w:bookmarkStart w:id="75" w:name="_Toc269739799"/>
      <w:bookmarkStart w:id="76" w:name="_Toc29553"/>
      <w:bookmarkStart w:id="77" w:name="_Toc18940"/>
      <w:bookmarkStart w:id="78" w:name="_Toc2294"/>
      <w:bookmarkStart w:id="79" w:name="_Toc19612"/>
      <w:bookmarkStart w:id="80" w:name="_Toc27466"/>
      <w:bookmarkStart w:id="81" w:name="_Toc285212176"/>
      <w:bookmarkStart w:id="82" w:name="_Toc18991"/>
      <w:bookmarkStart w:id="83" w:name="_Toc29175"/>
      <w:bookmarkStart w:id="84" w:name="_Toc11682"/>
      <w:r>
        <w:rPr>
          <w:rFonts w:hint="eastAsia" w:ascii="宋体" w:hAnsi="宋体" w:eastAsia="宋体"/>
        </w:rPr>
        <w:t>三</w:t>
      </w:r>
      <w:r>
        <w:rPr>
          <w:rFonts w:hint="eastAsia" w:ascii="宋体" w:hAnsi="宋体" w:eastAsia="宋体"/>
          <w:lang w:eastAsia="zh-CN"/>
        </w:rPr>
        <w:t>、</w:t>
      </w:r>
      <w:r>
        <w:rPr>
          <w:rFonts w:hint="eastAsia" w:ascii="宋体" w:hAnsi="宋体" w:eastAsia="宋体"/>
        </w:rPr>
        <w:t>功能需求</w:t>
      </w:r>
      <w:bookmarkEnd w:id="74"/>
      <w:bookmarkEnd w:id="75"/>
      <w:bookmarkEnd w:id="76"/>
      <w:bookmarkEnd w:id="77"/>
      <w:bookmarkEnd w:id="78"/>
      <w:bookmarkEnd w:id="79"/>
      <w:bookmarkEnd w:id="80"/>
      <w:bookmarkEnd w:id="81"/>
      <w:bookmarkEnd w:id="82"/>
      <w:bookmarkEnd w:id="83"/>
      <w:bookmarkEnd w:id="84"/>
    </w:p>
    <w:p>
      <w:pPr>
        <w:pStyle w:val="3"/>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rPr>
      </w:pPr>
      <w:bookmarkStart w:id="85" w:name="_Toc285212177"/>
      <w:bookmarkStart w:id="86" w:name="_Toc269739800"/>
      <w:bookmarkStart w:id="87" w:name="_Toc19657"/>
      <w:bookmarkStart w:id="88" w:name="_Toc8539"/>
      <w:bookmarkStart w:id="89" w:name="_Toc7857"/>
      <w:bookmarkStart w:id="90" w:name="_Toc29471"/>
      <w:bookmarkStart w:id="91" w:name="_Toc14191"/>
      <w:bookmarkStart w:id="92" w:name="_Toc15371"/>
      <w:bookmarkStart w:id="93" w:name="_Toc19680"/>
      <w:bookmarkStart w:id="94" w:name="_Toc16294"/>
      <w:bookmarkStart w:id="95" w:name="_Toc29640"/>
      <w:bookmarkStart w:id="96" w:name="_Toc30834"/>
      <w:bookmarkStart w:id="97" w:name="_Toc8550"/>
      <w:r>
        <w:rPr>
          <w:rFonts w:hint="eastAsia" w:ascii="宋体" w:hAnsi="宋体" w:eastAsia="宋体"/>
        </w:rPr>
        <w:t>3.1功能</w:t>
      </w:r>
      <w:bookmarkEnd w:id="85"/>
      <w:bookmarkEnd w:id="86"/>
      <w:r>
        <w:rPr>
          <w:rFonts w:hint="eastAsia" w:ascii="宋体" w:hAnsi="宋体" w:eastAsia="宋体"/>
        </w:rPr>
        <w:t>需求</w:t>
      </w:r>
      <w:bookmarkEnd w:id="87"/>
      <w:bookmarkEnd w:id="88"/>
      <w:bookmarkEnd w:id="89"/>
      <w:bookmarkEnd w:id="90"/>
      <w:bookmarkEnd w:id="91"/>
      <w:bookmarkEnd w:id="92"/>
      <w:bookmarkEnd w:id="93"/>
      <w:bookmarkEnd w:id="94"/>
      <w:bookmarkEnd w:id="95"/>
      <w:bookmarkEnd w:id="96"/>
      <w:bookmarkEnd w:id="97"/>
    </w:p>
    <w:p>
      <w:pPr>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sz w:val="24"/>
        </w:rPr>
      </w:pPr>
      <w:r>
        <w:rPr>
          <w:rFonts w:ascii="宋体" w:hAnsi="宋体"/>
          <w:sz w:val="24"/>
        </w:rPr>
        <w:t>MES</w:t>
      </w:r>
      <w:r>
        <w:rPr>
          <w:rFonts w:hint="eastAsia" w:ascii="宋体" w:hAnsi="宋体"/>
          <w:sz w:val="24"/>
        </w:rPr>
        <w:t>_</w:t>
      </w:r>
      <w:r>
        <w:rPr>
          <w:rFonts w:hint="eastAsia" w:ascii="宋体" w:hAnsi="宋体"/>
          <w:sz w:val="24"/>
          <w:lang w:val="en-US" w:eastAsia="zh-CN"/>
        </w:rPr>
        <w:t>Print</w:t>
      </w:r>
      <w:r>
        <w:rPr>
          <w:rFonts w:hint="eastAsia" w:ascii="宋体" w:hAnsi="宋体" w:eastAsia="宋体"/>
          <w:sz w:val="24"/>
        </w:rPr>
        <w:t>主要功能：</w:t>
      </w:r>
    </w:p>
    <w:p>
      <w:pPr>
        <w:pageBreakBefore w:val="0"/>
        <w:widowControl w:val="0"/>
        <w:numPr>
          <w:ilvl w:val="0"/>
          <w:numId w:val="2"/>
        </w:numPr>
        <w:kinsoku/>
        <w:wordWrap/>
        <w:overflowPunct/>
        <w:topLinePunct w:val="0"/>
        <w:autoSpaceDE/>
        <w:autoSpaceDN/>
        <w:bidi w:val="0"/>
        <w:adjustRightInd/>
        <w:snapToGrid/>
        <w:spacing w:line="360" w:lineRule="auto"/>
        <w:ind w:firstLine="0"/>
        <w:jc w:val="left"/>
        <w:textAlignment w:val="auto"/>
        <w:rPr>
          <w:rFonts w:ascii="宋体" w:hAnsi="宋体" w:eastAsia="宋体"/>
          <w:b/>
          <w:sz w:val="24"/>
          <w:szCs w:val="28"/>
        </w:rPr>
      </w:pPr>
      <w:r>
        <w:rPr>
          <w:rFonts w:hint="eastAsia" w:ascii="宋体" w:hAnsi="宋体" w:eastAsia="宋体"/>
          <w:bCs/>
          <w:sz w:val="24"/>
          <w:szCs w:val="28"/>
          <w:lang w:val="en-US" w:eastAsia="zh-CN"/>
        </w:rPr>
        <w:t>机身贴贴纸打印</w:t>
      </w:r>
      <w:r>
        <w:rPr>
          <w:rFonts w:hint="eastAsia" w:ascii="宋体" w:hAnsi="宋体" w:eastAsia="宋体"/>
          <w:bCs/>
          <w:sz w:val="24"/>
          <w:szCs w:val="28"/>
        </w:rPr>
        <w:t>；</w:t>
      </w:r>
    </w:p>
    <w:p>
      <w:pPr>
        <w:pageBreakBefore w:val="0"/>
        <w:widowControl w:val="0"/>
        <w:numPr>
          <w:ilvl w:val="0"/>
          <w:numId w:val="2"/>
        </w:numPr>
        <w:kinsoku/>
        <w:wordWrap/>
        <w:overflowPunct/>
        <w:topLinePunct w:val="0"/>
        <w:autoSpaceDE/>
        <w:autoSpaceDN/>
        <w:bidi w:val="0"/>
        <w:adjustRightInd/>
        <w:snapToGrid/>
        <w:spacing w:line="360" w:lineRule="auto"/>
        <w:ind w:firstLine="0"/>
        <w:jc w:val="left"/>
        <w:textAlignment w:val="auto"/>
        <w:rPr>
          <w:rFonts w:hint="eastAsia" w:ascii="宋体" w:hAnsi="宋体" w:eastAsia="宋体"/>
          <w:b/>
          <w:sz w:val="24"/>
          <w:szCs w:val="28"/>
        </w:rPr>
      </w:pPr>
      <w:r>
        <w:rPr>
          <w:rFonts w:hint="eastAsia" w:ascii="宋体" w:hAnsi="宋体" w:eastAsia="宋体"/>
          <w:bCs/>
          <w:sz w:val="24"/>
          <w:szCs w:val="28"/>
          <w:lang w:val="en-US" w:eastAsia="zh-CN"/>
        </w:rPr>
        <w:t>打印查询与删除</w:t>
      </w:r>
      <w:r>
        <w:rPr>
          <w:rFonts w:hint="eastAsia" w:ascii="宋体" w:hAnsi="宋体" w:eastAsia="宋体"/>
          <w:bCs/>
          <w:sz w:val="24"/>
          <w:szCs w:val="28"/>
        </w:rPr>
        <w:t>；</w:t>
      </w:r>
    </w:p>
    <w:p>
      <w:pPr>
        <w:pageBreakBefore w:val="0"/>
        <w:widowControl w:val="0"/>
        <w:numPr>
          <w:ilvl w:val="0"/>
          <w:numId w:val="2"/>
        </w:numPr>
        <w:kinsoku/>
        <w:wordWrap/>
        <w:overflowPunct/>
        <w:topLinePunct w:val="0"/>
        <w:autoSpaceDE/>
        <w:autoSpaceDN/>
        <w:bidi w:val="0"/>
        <w:adjustRightInd/>
        <w:snapToGrid/>
        <w:spacing w:line="360" w:lineRule="auto"/>
        <w:ind w:firstLine="0"/>
        <w:jc w:val="left"/>
        <w:textAlignment w:val="auto"/>
        <w:rPr>
          <w:rFonts w:hint="eastAsia" w:ascii="宋体" w:hAnsi="宋体" w:eastAsia="宋体"/>
          <w:b/>
          <w:sz w:val="24"/>
          <w:szCs w:val="28"/>
        </w:rPr>
      </w:pPr>
      <w:r>
        <w:rPr>
          <w:rFonts w:hint="eastAsia" w:ascii="宋体" w:hAnsi="宋体" w:eastAsia="宋体"/>
          <w:bCs/>
          <w:sz w:val="24"/>
          <w:szCs w:val="28"/>
          <w:lang w:val="en-US" w:eastAsia="zh-CN"/>
        </w:rPr>
        <w:t>机身贴Excel导入打印</w:t>
      </w:r>
      <w:r>
        <w:rPr>
          <w:rFonts w:hint="eastAsia" w:ascii="宋体" w:hAnsi="宋体" w:eastAsia="宋体"/>
          <w:bCs/>
          <w:sz w:val="24"/>
          <w:szCs w:val="28"/>
        </w:rPr>
        <w:t>；</w:t>
      </w:r>
    </w:p>
    <w:p>
      <w:pPr>
        <w:pageBreakBefore w:val="0"/>
        <w:widowControl w:val="0"/>
        <w:numPr>
          <w:ilvl w:val="0"/>
          <w:numId w:val="3"/>
        </w:numPr>
        <w:kinsoku/>
        <w:wordWrap/>
        <w:overflowPunct/>
        <w:topLinePunct w:val="0"/>
        <w:autoSpaceDE/>
        <w:autoSpaceDN/>
        <w:bidi w:val="0"/>
        <w:adjustRightInd/>
        <w:snapToGrid/>
        <w:spacing w:line="360" w:lineRule="auto"/>
        <w:ind w:firstLine="0"/>
        <w:jc w:val="left"/>
        <w:textAlignment w:val="auto"/>
        <w:rPr>
          <w:rFonts w:ascii="宋体" w:hAnsi="宋体" w:eastAsia="宋体"/>
          <w:b/>
          <w:sz w:val="24"/>
          <w:szCs w:val="28"/>
        </w:rPr>
      </w:pPr>
      <w:r>
        <w:rPr>
          <w:rFonts w:hint="eastAsia" w:ascii="宋体" w:hAnsi="宋体" w:eastAsia="宋体"/>
          <w:sz w:val="24"/>
          <w:szCs w:val="21"/>
          <w:lang w:val="en-US" w:eastAsia="zh-CN"/>
        </w:rPr>
        <w:t>彩盒贴贴纸打印</w:t>
      </w:r>
      <w:r>
        <w:rPr>
          <w:rFonts w:hint="eastAsia" w:ascii="宋体" w:hAnsi="宋体" w:eastAsia="宋体"/>
          <w:sz w:val="24"/>
          <w:szCs w:val="21"/>
        </w:rPr>
        <w:t>；</w:t>
      </w:r>
    </w:p>
    <w:p>
      <w:pPr>
        <w:pageBreakBefore w:val="0"/>
        <w:widowControl w:val="0"/>
        <w:numPr>
          <w:ilvl w:val="0"/>
          <w:numId w:val="3"/>
        </w:numPr>
        <w:kinsoku/>
        <w:wordWrap/>
        <w:overflowPunct/>
        <w:topLinePunct w:val="0"/>
        <w:autoSpaceDE/>
        <w:autoSpaceDN/>
        <w:bidi w:val="0"/>
        <w:adjustRightInd/>
        <w:snapToGrid/>
        <w:spacing w:line="360" w:lineRule="auto"/>
        <w:ind w:firstLine="0"/>
        <w:jc w:val="left"/>
        <w:textAlignment w:val="auto"/>
        <w:rPr>
          <w:rFonts w:ascii="宋体" w:hAnsi="宋体" w:eastAsia="宋体"/>
          <w:b/>
          <w:sz w:val="24"/>
          <w:szCs w:val="28"/>
        </w:rPr>
      </w:pPr>
      <w:r>
        <w:rPr>
          <w:rFonts w:hint="eastAsia" w:ascii="宋体" w:hAnsi="宋体" w:eastAsia="宋体"/>
          <w:sz w:val="24"/>
          <w:szCs w:val="21"/>
          <w:lang w:val="en-US" w:eastAsia="zh-CN"/>
        </w:rPr>
        <w:t>重打查询</w:t>
      </w:r>
      <w:r>
        <w:rPr>
          <w:rFonts w:hint="eastAsia" w:ascii="宋体" w:hAnsi="宋体" w:eastAsia="宋体"/>
          <w:sz w:val="24"/>
          <w:szCs w:val="21"/>
        </w:rPr>
        <w:t>；</w:t>
      </w:r>
    </w:p>
    <w:p>
      <w:pPr>
        <w:pStyle w:val="3"/>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rPr>
      </w:pPr>
      <w:bookmarkStart w:id="98" w:name="_Toc14299"/>
      <w:bookmarkStart w:id="99" w:name="_Toc7985"/>
      <w:bookmarkStart w:id="100" w:name="_Toc29357"/>
      <w:bookmarkStart w:id="101" w:name="_Toc2415"/>
      <w:bookmarkStart w:id="102" w:name="_Toc5445"/>
      <w:bookmarkStart w:id="103" w:name="_Toc27719"/>
      <w:bookmarkStart w:id="104" w:name="_Toc30839"/>
      <w:bookmarkStart w:id="105" w:name="_Toc5773"/>
      <w:bookmarkStart w:id="106" w:name="_Toc30989"/>
      <w:r>
        <w:rPr>
          <w:rFonts w:hint="eastAsia" w:ascii="宋体" w:hAnsi="宋体" w:eastAsia="宋体"/>
        </w:rPr>
        <w:t>四、基本</w:t>
      </w:r>
      <w:r>
        <w:rPr>
          <w:rFonts w:hint="eastAsia" w:ascii="宋体" w:hAnsi="宋体" w:eastAsia="宋体"/>
          <w:lang w:val="en-US" w:eastAsia="zh-CN"/>
        </w:rPr>
        <w:t>操作</w:t>
      </w:r>
      <w:r>
        <w:rPr>
          <w:rFonts w:hint="eastAsia" w:ascii="宋体" w:hAnsi="宋体" w:eastAsia="宋体"/>
        </w:rPr>
        <w:t>描述</w:t>
      </w:r>
      <w:bookmarkEnd w:id="98"/>
      <w:bookmarkEnd w:id="99"/>
      <w:bookmarkEnd w:id="100"/>
      <w:bookmarkEnd w:id="101"/>
      <w:bookmarkEnd w:id="102"/>
      <w:bookmarkEnd w:id="103"/>
      <w:bookmarkEnd w:id="104"/>
      <w:bookmarkEnd w:id="105"/>
      <w:bookmarkEnd w:id="106"/>
    </w:p>
    <w:p>
      <w:pPr>
        <w:pStyle w:val="4"/>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sz w:val="28"/>
          <w:lang w:val="en-US" w:eastAsia="zh-CN"/>
        </w:rPr>
      </w:pPr>
      <w:bookmarkStart w:id="107" w:name="_Toc22772"/>
      <w:bookmarkStart w:id="108" w:name="_Toc15034"/>
      <w:r>
        <w:rPr>
          <w:rFonts w:hint="eastAsia" w:ascii="宋体" w:hAnsi="宋体" w:eastAsia="宋体"/>
          <w:sz w:val="28"/>
        </w:rPr>
        <w:t>4.1、</w:t>
      </w:r>
      <w:bookmarkEnd w:id="107"/>
      <w:r>
        <w:rPr>
          <w:rFonts w:hint="eastAsia" w:ascii="宋体" w:hAnsi="宋体" w:eastAsia="宋体"/>
          <w:sz w:val="28"/>
          <w:lang w:val="en-US" w:eastAsia="zh-CN"/>
        </w:rPr>
        <w:t>机身贴贴纸打印</w:t>
      </w:r>
      <w:bookmarkEnd w:id="108"/>
    </w:p>
    <w:p>
      <w:pPr>
        <w:numPr>
          <w:ilvl w:val="0"/>
          <w:numId w:val="4"/>
        </w:numPr>
        <w:rPr>
          <w:rFonts w:hint="eastAsia"/>
          <w:sz w:val="24"/>
          <w:szCs w:val="24"/>
          <w:lang w:val="en-US" w:eastAsia="zh-CN"/>
        </w:rPr>
      </w:pPr>
      <w:r>
        <w:rPr>
          <w:rFonts w:hint="eastAsia"/>
          <w:sz w:val="24"/>
          <w:szCs w:val="24"/>
          <w:lang w:val="en-US" w:eastAsia="zh-CN"/>
        </w:rPr>
        <w:t>选择制单号。点击下拉框选择，也可输入进行模糊查询。</w:t>
      </w:r>
    </w:p>
    <w:p>
      <w:pPr>
        <w:numPr>
          <w:numId w:val="0"/>
        </w:numPr>
        <w:rPr>
          <w:rFonts w:hint="eastAsia"/>
          <w:sz w:val="24"/>
          <w:szCs w:val="24"/>
          <w:lang w:val="en-US" w:eastAsia="zh-CN"/>
        </w:rPr>
      </w:pPr>
      <w:r>
        <w:drawing>
          <wp:inline distT="0" distB="0" distL="114300" distR="114300">
            <wp:extent cx="5266690" cy="998220"/>
            <wp:effectExtent l="0" t="0" r="635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66690" cy="998220"/>
                    </a:xfrm>
                    <a:prstGeom prst="rect">
                      <a:avLst/>
                    </a:prstGeom>
                    <a:noFill/>
                    <a:ln w="9525">
                      <a:noFill/>
                    </a:ln>
                  </pic:spPr>
                </pic:pic>
              </a:graphicData>
            </a:graphic>
          </wp:inline>
        </w:drawing>
      </w:r>
    </w:p>
    <w:p>
      <w:pPr>
        <w:numPr>
          <w:ilvl w:val="0"/>
          <w:numId w:val="4"/>
        </w:numPr>
        <w:rPr>
          <w:rFonts w:hint="eastAsia"/>
          <w:sz w:val="24"/>
          <w:szCs w:val="24"/>
          <w:lang w:val="en-US" w:eastAsia="zh-CN"/>
        </w:rPr>
      </w:pPr>
      <w:r>
        <w:rPr>
          <w:rFonts w:hint="eastAsia"/>
          <w:sz w:val="24"/>
          <w:szCs w:val="24"/>
          <w:lang w:val="en-US" w:eastAsia="zh-CN"/>
        </w:rPr>
        <w:t>刷新制单。点击“刷新制单”按钮后可重新获取最新制单信息</w:t>
      </w:r>
    </w:p>
    <w:p>
      <w:pPr>
        <w:numPr>
          <w:ilvl w:val="0"/>
          <w:numId w:val="4"/>
        </w:numPr>
        <w:rPr>
          <w:rFonts w:hint="eastAsia"/>
          <w:sz w:val="24"/>
          <w:szCs w:val="24"/>
          <w:lang w:val="en-US" w:eastAsia="zh-CN"/>
        </w:rPr>
      </w:pPr>
      <w:r>
        <w:rPr>
          <w:rFonts w:hint="eastAsia"/>
          <w:sz w:val="24"/>
          <w:szCs w:val="24"/>
          <w:lang w:val="en-US" w:eastAsia="zh-CN"/>
        </w:rPr>
        <w:t>选择打印机。默认为本机的默认打印机，可点击下拉框选择该电脑内的任一打印机。</w:t>
      </w:r>
    </w:p>
    <w:p>
      <w:pPr>
        <w:numPr>
          <w:numId w:val="0"/>
        </w:numPr>
        <w:rPr>
          <w:rFonts w:hint="eastAsia"/>
          <w:sz w:val="24"/>
          <w:szCs w:val="24"/>
          <w:lang w:val="en-US" w:eastAsia="zh-CN"/>
        </w:rPr>
      </w:pPr>
      <w:r>
        <w:drawing>
          <wp:inline distT="0" distB="0" distL="114300" distR="114300">
            <wp:extent cx="5271135" cy="1283970"/>
            <wp:effectExtent l="0" t="0" r="1905"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5271135" cy="1283970"/>
                    </a:xfrm>
                    <a:prstGeom prst="rect">
                      <a:avLst/>
                    </a:prstGeom>
                    <a:noFill/>
                    <a:ln w="9525">
                      <a:noFill/>
                    </a:ln>
                  </pic:spPr>
                </pic:pic>
              </a:graphicData>
            </a:graphic>
          </wp:inline>
        </w:drawing>
      </w:r>
    </w:p>
    <w:p>
      <w:pPr>
        <w:numPr>
          <w:ilvl w:val="0"/>
          <w:numId w:val="4"/>
        </w:numPr>
        <w:rPr>
          <w:rFonts w:hint="eastAsia"/>
          <w:sz w:val="24"/>
          <w:szCs w:val="24"/>
          <w:lang w:val="en-US" w:eastAsia="zh-CN"/>
        </w:rPr>
      </w:pPr>
      <w:r>
        <w:rPr>
          <w:rFonts w:hint="eastAsia"/>
          <w:sz w:val="24"/>
          <w:szCs w:val="24"/>
          <w:lang w:val="en-US" w:eastAsia="zh-CN"/>
        </w:rPr>
        <w:t>打开模板。可根据模板路径用bartender打开该模板进行模板的调整。</w:t>
      </w:r>
    </w:p>
    <w:p>
      <w:pPr>
        <w:numPr>
          <w:ilvl w:val="0"/>
          <w:numId w:val="4"/>
        </w:numPr>
        <w:rPr>
          <w:rFonts w:hint="eastAsia"/>
          <w:sz w:val="24"/>
          <w:szCs w:val="24"/>
          <w:lang w:val="en-US" w:eastAsia="zh-CN"/>
        </w:rPr>
      </w:pPr>
      <w:r>
        <w:rPr>
          <w:rFonts w:hint="eastAsia"/>
          <w:sz w:val="24"/>
          <w:szCs w:val="24"/>
          <w:lang w:val="en-US" w:eastAsia="zh-CN"/>
        </w:rPr>
        <w:t>刷新模板。在调整模板后，需要点击刷新模板，才可继续打印。（点击后，路径会改变，不过模板不会变，只是备份模板，可不必理会。）</w:t>
      </w:r>
    </w:p>
    <w:p>
      <w:pPr>
        <w:numPr>
          <w:ilvl w:val="0"/>
          <w:numId w:val="4"/>
        </w:numPr>
        <w:rPr>
          <w:rFonts w:hint="eastAsia"/>
          <w:sz w:val="24"/>
          <w:szCs w:val="24"/>
          <w:lang w:val="en-US" w:eastAsia="zh-CN"/>
        </w:rPr>
      </w:pPr>
      <w:r>
        <w:rPr>
          <w:rFonts w:hint="eastAsia"/>
          <w:sz w:val="24"/>
          <w:szCs w:val="24"/>
          <w:lang w:val="en-US" w:eastAsia="zh-CN"/>
        </w:rPr>
        <w:t>锁定。调配好页面信息后，点击锁定，可将页面除了扫描框以外的内容全部锁定。</w:t>
      </w:r>
    </w:p>
    <w:p>
      <w:pPr>
        <w:numPr>
          <w:numId w:val="0"/>
        </w:numPr>
        <w:rPr>
          <w:rFonts w:hint="eastAsia"/>
          <w:sz w:val="24"/>
          <w:szCs w:val="24"/>
          <w:lang w:val="en-US" w:eastAsia="zh-CN"/>
        </w:rPr>
      </w:pPr>
      <w:r>
        <w:drawing>
          <wp:inline distT="0" distB="0" distL="114300" distR="114300">
            <wp:extent cx="5265420" cy="2559685"/>
            <wp:effectExtent l="0" t="0" r="7620" b="63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5265420" cy="2559685"/>
                    </a:xfrm>
                    <a:prstGeom prst="rect">
                      <a:avLst/>
                    </a:prstGeom>
                    <a:noFill/>
                    <a:ln w="9525">
                      <a:noFill/>
                    </a:ln>
                  </pic:spPr>
                </pic:pic>
              </a:graphicData>
            </a:graphic>
          </wp:inline>
        </w:drawing>
      </w:r>
    </w:p>
    <w:p>
      <w:pPr>
        <w:numPr>
          <w:ilvl w:val="0"/>
          <w:numId w:val="4"/>
        </w:numPr>
        <w:rPr>
          <w:rFonts w:hint="eastAsia"/>
          <w:sz w:val="24"/>
          <w:szCs w:val="24"/>
          <w:lang w:val="en-US" w:eastAsia="zh-CN"/>
        </w:rPr>
      </w:pPr>
      <w:r>
        <w:rPr>
          <w:rFonts w:hint="eastAsia"/>
          <w:sz w:val="24"/>
          <w:szCs w:val="24"/>
          <w:lang w:val="en-US" w:eastAsia="zh-CN"/>
        </w:rPr>
        <w:t>解锁。前提为已经锁定了页面内容。点击“解锁”按钮后，弹出输出框，输入正确的密码后，点击“确定”按钮或者按下“Enter”键便可解锁被锁定的内容。</w:t>
      </w:r>
    </w:p>
    <w:p>
      <w:pPr>
        <w:numPr>
          <w:numId w:val="0"/>
        </w:numPr>
        <w:rPr>
          <w:rFonts w:hint="eastAsia"/>
          <w:sz w:val="24"/>
          <w:szCs w:val="24"/>
          <w:lang w:val="en-US" w:eastAsia="zh-CN"/>
        </w:rPr>
      </w:pPr>
      <w:r>
        <w:drawing>
          <wp:inline distT="0" distB="0" distL="114300" distR="114300">
            <wp:extent cx="5273675" cy="2867660"/>
            <wp:effectExtent l="0" t="0" r="14605" b="1270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2"/>
                    <a:stretch>
                      <a:fillRect/>
                    </a:stretch>
                  </pic:blipFill>
                  <pic:spPr>
                    <a:xfrm>
                      <a:off x="0" y="0"/>
                      <a:ext cx="5273675" cy="2867660"/>
                    </a:xfrm>
                    <a:prstGeom prst="rect">
                      <a:avLst/>
                    </a:prstGeom>
                    <a:noFill/>
                    <a:ln w="9525">
                      <a:noFill/>
                    </a:ln>
                  </pic:spPr>
                </pic:pic>
              </a:graphicData>
            </a:graphic>
          </wp:inline>
        </w:drawing>
      </w:r>
    </w:p>
    <w:p>
      <w:pPr>
        <w:numPr>
          <w:ilvl w:val="0"/>
          <w:numId w:val="4"/>
        </w:numPr>
        <w:rPr>
          <w:rFonts w:hint="eastAsia"/>
          <w:sz w:val="24"/>
          <w:szCs w:val="24"/>
          <w:lang w:val="en-US" w:eastAsia="zh-CN"/>
        </w:rPr>
      </w:pPr>
      <w:r>
        <w:rPr>
          <w:rFonts w:hint="eastAsia"/>
          <w:sz w:val="24"/>
          <w:szCs w:val="24"/>
          <w:lang w:val="en-US" w:eastAsia="zh-CN"/>
        </w:rPr>
        <w:t>调试打印，点击“调试打印”按钮即可。</w:t>
      </w:r>
    </w:p>
    <w:p>
      <w:pPr>
        <w:numPr>
          <w:ilvl w:val="0"/>
          <w:numId w:val="4"/>
        </w:numPr>
        <w:rPr>
          <w:rFonts w:hint="eastAsia"/>
          <w:sz w:val="24"/>
          <w:szCs w:val="24"/>
          <w:lang w:val="en-US" w:eastAsia="zh-CN"/>
        </w:rPr>
      </w:pPr>
      <w:r>
        <w:rPr>
          <w:rFonts w:hint="eastAsia"/>
          <w:sz w:val="24"/>
          <w:szCs w:val="24"/>
          <w:lang w:val="en-US" w:eastAsia="zh-CN"/>
        </w:rPr>
        <w:t>机身贴逐个打印。扫入IMEI号，该IMEI格式正确，在范围内，即可打印。提供三个复选框：客供SN，不打印校验码，不打印SN。选择任意不互斥复选框提供相应功能（“客供SN”与“不打印SN”互斥）</w:t>
      </w:r>
    </w:p>
    <w:p>
      <w:pPr>
        <w:numPr>
          <w:numId w:val="0"/>
        </w:numPr>
        <w:rPr>
          <w:rFonts w:hint="eastAsia"/>
          <w:sz w:val="24"/>
          <w:szCs w:val="24"/>
          <w:lang w:val="en-US" w:eastAsia="zh-CN"/>
        </w:rPr>
      </w:pPr>
      <w:r>
        <w:drawing>
          <wp:inline distT="0" distB="0" distL="114300" distR="114300">
            <wp:extent cx="5268595" cy="2244090"/>
            <wp:effectExtent l="0" t="0" r="4445" b="1143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3"/>
                    <a:stretch>
                      <a:fillRect/>
                    </a:stretch>
                  </pic:blipFill>
                  <pic:spPr>
                    <a:xfrm>
                      <a:off x="0" y="0"/>
                      <a:ext cx="5268595" cy="2244090"/>
                    </a:xfrm>
                    <a:prstGeom prst="rect">
                      <a:avLst/>
                    </a:prstGeom>
                    <a:noFill/>
                    <a:ln w="9525">
                      <a:noFill/>
                    </a:ln>
                  </pic:spPr>
                </pic:pic>
              </a:graphicData>
            </a:graphic>
          </wp:inline>
        </w:drawing>
      </w:r>
    </w:p>
    <w:p>
      <w:pPr>
        <w:numPr>
          <w:ilvl w:val="0"/>
          <w:numId w:val="4"/>
        </w:numPr>
        <w:rPr>
          <w:rFonts w:hint="eastAsia"/>
          <w:sz w:val="24"/>
          <w:szCs w:val="24"/>
          <w:lang w:val="en-US" w:eastAsia="zh-CN"/>
        </w:rPr>
      </w:pPr>
      <w:r>
        <w:rPr>
          <w:rFonts w:hint="eastAsia"/>
          <w:sz w:val="24"/>
          <w:szCs w:val="24"/>
          <w:lang w:val="en-US" w:eastAsia="zh-CN"/>
        </w:rPr>
        <w:t>机身贴批量打印。输入打印份数，系统根据IMEI打印当前位或者起始位（打印当前位为空时）进行批量打印。选择任意不互斥复选框提供相应功能（“客供SN”与“不打印SN”互斥）</w:t>
      </w:r>
    </w:p>
    <w:p>
      <w:pPr>
        <w:numPr>
          <w:numId w:val="0"/>
        </w:numPr>
        <w:rPr>
          <w:rFonts w:hint="eastAsia"/>
          <w:sz w:val="24"/>
          <w:szCs w:val="24"/>
          <w:lang w:val="en-US" w:eastAsia="zh-CN"/>
        </w:rPr>
      </w:pPr>
      <w:r>
        <w:drawing>
          <wp:inline distT="0" distB="0" distL="114300" distR="114300">
            <wp:extent cx="5269230" cy="2496820"/>
            <wp:effectExtent l="0" t="0" r="3810" b="25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4"/>
                    <a:stretch>
                      <a:fillRect/>
                    </a:stretch>
                  </pic:blipFill>
                  <pic:spPr>
                    <a:xfrm>
                      <a:off x="0" y="0"/>
                      <a:ext cx="5269230" cy="2496820"/>
                    </a:xfrm>
                    <a:prstGeom prst="rect">
                      <a:avLst/>
                    </a:prstGeom>
                    <a:noFill/>
                    <a:ln w="9525">
                      <a:noFill/>
                    </a:ln>
                  </pic:spPr>
                </pic:pic>
              </a:graphicData>
            </a:graphic>
          </wp:inline>
        </w:drawing>
      </w:r>
    </w:p>
    <w:p>
      <w:pPr>
        <w:numPr>
          <w:ilvl w:val="0"/>
          <w:numId w:val="4"/>
        </w:numPr>
        <w:ind w:left="0" w:leftChars="0" w:firstLine="0" w:firstLineChars="0"/>
        <w:rPr>
          <w:rFonts w:hint="eastAsia"/>
          <w:sz w:val="24"/>
          <w:szCs w:val="24"/>
          <w:lang w:val="en-US" w:eastAsia="zh-CN"/>
        </w:rPr>
      </w:pPr>
      <w:r>
        <w:rPr>
          <w:rFonts w:hint="eastAsia"/>
          <w:sz w:val="24"/>
          <w:szCs w:val="24"/>
          <w:lang w:val="en-US" w:eastAsia="zh-CN"/>
        </w:rPr>
        <w:t>逐个重打。点击“逐个重打”复选框，提供“无校验位”复选框，当你要重打的IMEI号没有校验位时，必须勾选“无校验位”复选框。</w:t>
      </w:r>
    </w:p>
    <w:p>
      <w:pPr>
        <w:numPr>
          <w:numId w:val="0"/>
        </w:numPr>
        <w:ind w:leftChars="0"/>
        <w:rPr>
          <w:rFonts w:hint="eastAsia"/>
          <w:sz w:val="24"/>
          <w:szCs w:val="24"/>
          <w:lang w:val="en-US" w:eastAsia="zh-CN"/>
        </w:rPr>
      </w:pPr>
      <w:r>
        <w:drawing>
          <wp:inline distT="0" distB="0" distL="114300" distR="114300">
            <wp:extent cx="5266690" cy="2372360"/>
            <wp:effectExtent l="0" t="0" r="6350" b="508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5"/>
                    <a:stretch>
                      <a:fillRect/>
                    </a:stretch>
                  </pic:blipFill>
                  <pic:spPr>
                    <a:xfrm>
                      <a:off x="0" y="0"/>
                      <a:ext cx="5266690" cy="2372360"/>
                    </a:xfrm>
                    <a:prstGeom prst="rect">
                      <a:avLst/>
                    </a:prstGeom>
                    <a:noFill/>
                    <a:ln w="9525">
                      <a:noFill/>
                    </a:ln>
                  </pic:spPr>
                </pic:pic>
              </a:graphicData>
            </a:graphic>
          </wp:inline>
        </w:drawing>
      </w:r>
    </w:p>
    <w:p>
      <w:pPr>
        <w:numPr>
          <w:ilvl w:val="0"/>
          <w:numId w:val="4"/>
        </w:numPr>
        <w:ind w:left="0" w:leftChars="0" w:firstLine="0" w:firstLineChars="0"/>
        <w:rPr>
          <w:rFonts w:hint="eastAsia"/>
          <w:sz w:val="24"/>
          <w:szCs w:val="24"/>
          <w:lang w:val="en-US" w:eastAsia="zh-CN"/>
        </w:rPr>
      </w:pPr>
      <w:r>
        <w:rPr>
          <w:rFonts w:hint="eastAsia"/>
          <w:sz w:val="24"/>
          <w:szCs w:val="24"/>
          <w:lang w:val="en-US" w:eastAsia="zh-CN"/>
        </w:rPr>
        <w:t>批量重打。点击“批量重打”复选框，提供“无校验位”复选框，当你要重打的IMEI号没有校验位时，必须勾选“无校验位”复选框。扫入重打IMEI号起始位和终止位即可批量重打。</w:t>
      </w:r>
    </w:p>
    <w:p>
      <w:pPr>
        <w:numPr>
          <w:numId w:val="0"/>
        </w:numPr>
        <w:ind w:leftChars="0"/>
        <w:rPr>
          <w:rFonts w:hint="eastAsia"/>
          <w:sz w:val="24"/>
          <w:szCs w:val="24"/>
          <w:lang w:val="en-US" w:eastAsia="zh-CN"/>
        </w:rPr>
      </w:pPr>
      <w:r>
        <w:drawing>
          <wp:inline distT="0" distB="0" distL="114300" distR="114300">
            <wp:extent cx="5272405" cy="2419350"/>
            <wp:effectExtent l="0" t="0" r="635" b="381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6"/>
                    <a:stretch>
                      <a:fillRect/>
                    </a:stretch>
                  </pic:blipFill>
                  <pic:spPr>
                    <a:xfrm>
                      <a:off x="0" y="0"/>
                      <a:ext cx="5272405" cy="2419350"/>
                    </a:xfrm>
                    <a:prstGeom prst="rect">
                      <a:avLst/>
                    </a:prstGeom>
                    <a:noFill/>
                    <a:ln w="9525">
                      <a:noFill/>
                    </a:ln>
                  </pic:spPr>
                </pic:pic>
              </a:graphicData>
            </a:graphic>
          </wp:inline>
        </w:drawing>
      </w:r>
    </w:p>
    <w:p>
      <w:pPr>
        <w:numPr>
          <w:ilvl w:val="0"/>
          <w:numId w:val="4"/>
        </w:numPr>
        <w:ind w:left="0" w:leftChars="0" w:firstLine="0" w:firstLineChars="0"/>
        <w:rPr>
          <w:rFonts w:hint="eastAsia"/>
          <w:sz w:val="24"/>
          <w:szCs w:val="24"/>
          <w:lang w:val="en-US" w:eastAsia="zh-CN"/>
        </w:rPr>
      </w:pPr>
      <w:r>
        <w:rPr>
          <w:rFonts w:hint="eastAsia"/>
          <w:sz w:val="24"/>
          <w:szCs w:val="24"/>
          <w:lang w:val="en-US" w:eastAsia="zh-CN"/>
        </w:rPr>
        <w:t>可输入模板打印份数，默认为1，例如输入2，打印时将会出两张贴纸。</w:t>
      </w:r>
    </w:p>
    <w:p>
      <w:pPr>
        <w:numPr>
          <w:numId w:val="0"/>
        </w:numPr>
        <w:ind w:leftChars="0"/>
        <w:rPr>
          <w:rFonts w:hint="eastAsia"/>
          <w:sz w:val="24"/>
          <w:szCs w:val="24"/>
          <w:lang w:val="en-US" w:eastAsia="zh-CN"/>
        </w:rPr>
      </w:pPr>
      <w:r>
        <w:drawing>
          <wp:inline distT="0" distB="0" distL="114300" distR="114300">
            <wp:extent cx="2247900" cy="701040"/>
            <wp:effectExtent l="0" t="0" r="762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7"/>
                    <a:stretch>
                      <a:fillRect/>
                    </a:stretch>
                  </pic:blipFill>
                  <pic:spPr>
                    <a:xfrm>
                      <a:off x="0" y="0"/>
                      <a:ext cx="2247900" cy="701040"/>
                    </a:xfrm>
                    <a:prstGeom prst="rect">
                      <a:avLst/>
                    </a:prstGeom>
                    <a:noFill/>
                    <a:ln w="9525">
                      <a:noFill/>
                    </a:ln>
                  </pic:spPr>
                </pic:pic>
              </a:graphicData>
            </a:graphic>
          </wp:inline>
        </w:drawing>
      </w:r>
    </w:p>
    <w:p>
      <w:pPr>
        <w:pStyle w:val="4"/>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sz w:val="28"/>
          <w:lang w:val="en-US" w:eastAsia="zh-CN"/>
        </w:rPr>
      </w:pPr>
      <w:bookmarkStart w:id="109" w:name="_Toc22855"/>
      <w:r>
        <w:rPr>
          <w:rFonts w:hint="eastAsia" w:ascii="宋体" w:hAnsi="宋体" w:eastAsia="宋体"/>
          <w:sz w:val="28"/>
        </w:rPr>
        <w:t>4.</w:t>
      </w:r>
      <w:r>
        <w:rPr>
          <w:rFonts w:ascii="宋体" w:hAnsi="宋体" w:eastAsia="宋体"/>
          <w:sz w:val="28"/>
        </w:rPr>
        <w:t>2</w:t>
      </w:r>
      <w:r>
        <w:rPr>
          <w:rFonts w:hint="eastAsia" w:ascii="宋体" w:hAnsi="宋体" w:eastAsia="宋体"/>
          <w:sz w:val="28"/>
        </w:rPr>
        <w:t>、</w:t>
      </w:r>
      <w:r>
        <w:rPr>
          <w:rFonts w:hint="eastAsia" w:ascii="宋体" w:hAnsi="宋体" w:eastAsia="宋体"/>
          <w:sz w:val="28"/>
          <w:lang w:val="en-US" w:eastAsia="zh-CN"/>
        </w:rPr>
        <w:t>打印查询与删除</w:t>
      </w:r>
      <w:bookmarkEnd w:id="109"/>
    </w:p>
    <w:p>
      <w:pPr>
        <w:numPr>
          <w:ilvl w:val="0"/>
          <w:numId w:val="5"/>
        </w:numPr>
        <w:rPr>
          <w:rFonts w:hint="eastAsia"/>
          <w:sz w:val="24"/>
          <w:szCs w:val="24"/>
          <w:lang w:val="en-US" w:eastAsia="zh-CN"/>
        </w:rPr>
      </w:pPr>
      <w:r>
        <w:rPr>
          <w:rFonts w:hint="eastAsia"/>
          <w:sz w:val="24"/>
          <w:szCs w:val="24"/>
          <w:lang w:val="en-US" w:eastAsia="zh-CN"/>
        </w:rPr>
        <w:t>输入SN号或IMEI号，点击“查询”按钮即可进行查询，无记录则返回相关提示，否则以表格的形式返回至下方。同时返回该IMEI号的ID号，此ID号对用户无实际意义，仅供查看。</w:t>
      </w:r>
    </w:p>
    <w:p>
      <w:pPr>
        <w:numPr>
          <w:numId w:val="0"/>
        </w:numPr>
        <w:rPr>
          <w:rFonts w:hint="eastAsia"/>
          <w:sz w:val="28"/>
          <w:szCs w:val="28"/>
          <w:lang w:val="en-US" w:eastAsia="zh-CN"/>
        </w:rPr>
      </w:pPr>
      <w:r>
        <w:drawing>
          <wp:inline distT="0" distB="0" distL="114300" distR="114300">
            <wp:extent cx="5266055" cy="1564005"/>
            <wp:effectExtent l="0" t="0" r="6985" b="571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8"/>
                    <a:stretch>
                      <a:fillRect/>
                    </a:stretch>
                  </pic:blipFill>
                  <pic:spPr>
                    <a:xfrm>
                      <a:off x="0" y="0"/>
                      <a:ext cx="5266055" cy="1564005"/>
                    </a:xfrm>
                    <a:prstGeom prst="rect">
                      <a:avLst/>
                    </a:prstGeom>
                    <a:noFill/>
                    <a:ln w="9525">
                      <a:noFill/>
                    </a:ln>
                  </pic:spPr>
                </pic:pic>
              </a:graphicData>
            </a:graphic>
          </wp:inline>
        </w:drawing>
      </w:r>
    </w:p>
    <w:p>
      <w:pPr>
        <w:numPr>
          <w:ilvl w:val="0"/>
          <w:numId w:val="5"/>
        </w:numPr>
        <w:rPr>
          <w:rFonts w:hint="eastAsia"/>
          <w:sz w:val="24"/>
          <w:szCs w:val="24"/>
          <w:lang w:val="en-US" w:eastAsia="zh-CN"/>
        </w:rPr>
      </w:pPr>
      <w:r>
        <w:rPr>
          <w:rFonts w:hint="eastAsia"/>
          <w:sz w:val="24"/>
          <w:szCs w:val="24"/>
          <w:lang w:val="en-US" w:eastAsia="zh-CN"/>
        </w:rPr>
        <w:t>字段下拉框，提供SN,SIM,VIP,BAT,ICCID,MAC,Equipment共七个字段，用户点击“下拉框”后可选择其中一字段，点击“删除”按钮，即可删除该IMEI号的该字段。</w:t>
      </w:r>
    </w:p>
    <w:p>
      <w:pPr>
        <w:numPr>
          <w:numId w:val="0"/>
        </w:numPr>
      </w:pPr>
      <w:r>
        <w:drawing>
          <wp:inline distT="0" distB="0" distL="114300" distR="114300">
            <wp:extent cx="5267960" cy="1454785"/>
            <wp:effectExtent l="0" t="0" r="5080" b="825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9"/>
                    <a:stretch>
                      <a:fillRect/>
                    </a:stretch>
                  </pic:blipFill>
                  <pic:spPr>
                    <a:xfrm>
                      <a:off x="0" y="0"/>
                      <a:ext cx="5267960" cy="1454785"/>
                    </a:xfrm>
                    <a:prstGeom prst="rect">
                      <a:avLst/>
                    </a:prstGeom>
                    <a:noFill/>
                    <a:ln w="9525">
                      <a:noFill/>
                    </a:ln>
                  </pic:spPr>
                </pic:pic>
              </a:graphicData>
            </a:graphic>
          </wp:inline>
        </w:drawing>
      </w:r>
    </w:p>
    <w:p>
      <w:pPr>
        <w:numPr>
          <w:numId w:val="0"/>
        </w:numPr>
        <w:rPr>
          <w:rFonts w:hint="eastAsia"/>
          <w:lang w:val="en-US" w:eastAsia="zh-CN"/>
        </w:rPr>
      </w:pPr>
      <w:r>
        <w:drawing>
          <wp:inline distT="0" distB="0" distL="114300" distR="114300">
            <wp:extent cx="5273675" cy="1657350"/>
            <wp:effectExtent l="0" t="0" r="14605" b="381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0"/>
                    <a:stretch>
                      <a:fillRect/>
                    </a:stretch>
                  </pic:blipFill>
                  <pic:spPr>
                    <a:xfrm>
                      <a:off x="0" y="0"/>
                      <a:ext cx="5273675" cy="1657350"/>
                    </a:xfrm>
                    <a:prstGeom prst="rect">
                      <a:avLst/>
                    </a:prstGeom>
                    <a:noFill/>
                    <a:ln w="9525">
                      <a:noFill/>
                    </a:ln>
                  </pic:spPr>
                </pic:pic>
              </a:graphicData>
            </a:graphic>
          </wp:inline>
        </w:drawing>
      </w:r>
    </w:p>
    <w:p>
      <w:pPr>
        <w:pStyle w:val="4"/>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sz w:val="28"/>
          <w:lang w:val="en-US" w:eastAsia="zh-CN"/>
        </w:rPr>
      </w:pPr>
      <w:bookmarkStart w:id="110" w:name="_Toc28754"/>
      <w:r>
        <w:rPr>
          <w:rFonts w:hint="eastAsia" w:ascii="宋体" w:hAnsi="宋体" w:eastAsia="宋体"/>
          <w:sz w:val="28"/>
        </w:rPr>
        <w:t>4.3、</w:t>
      </w:r>
      <w:r>
        <w:rPr>
          <w:rFonts w:hint="eastAsia" w:ascii="宋体" w:hAnsi="宋体" w:eastAsia="宋体"/>
          <w:sz w:val="28"/>
          <w:lang w:val="en-US" w:eastAsia="zh-CN"/>
        </w:rPr>
        <w:t>机身贴Excel导入打印</w:t>
      </w:r>
      <w:bookmarkEnd w:id="110"/>
    </w:p>
    <w:p>
      <w:pPr>
        <w:numPr>
          <w:ilvl w:val="0"/>
          <w:numId w:val="6"/>
        </w:numPr>
        <w:ind w:leftChars="0"/>
        <w:rPr>
          <w:rFonts w:hint="eastAsia"/>
          <w:sz w:val="24"/>
          <w:szCs w:val="24"/>
          <w:lang w:val="en-US" w:eastAsia="zh-CN"/>
        </w:rPr>
      </w:pPr>
      <w:r>
        <w:rPr>
          <w:rFonts w:hint="eastAsia"/>
          <w:sz w:val="24"/>
          <w:szCs w:val="24"/>
          <w:lang w:val="en-US" w:eastAsia="zh-CN"/>
        </w:rPr>
        <w:t>导入Excel</w:t>
      </w:r>
      <w:r>
        <w:rPr>
          <w:rFonts w:hint="eastAsia"/>
          <w:sz w:val="24"/>
          <w:szCs w:val="24"/>
          <w:lang w:val="en-US" w:eastAsia="zh-CN"/>
        </w:rPr>
        <w:tab/>
      </w:r>
      <w:r>
        <w:rPr>
          <w:rFonts w:hint="eastAsia"/>
          <w:sz w:val="24"/>
          <w:szCs w:val="24"/>
          <w:lang w:val="en-US" w:eastAsia="zh-CN"/>
        </w:rPr>
        <w:t>，选择Excel文件导入后显示所导入的Excel的数据，导入非Excel文件提示错误。</w:t>
      </w:r>
    </w:p>
    <w:p>
      <w:pPr>
        <w:numPr>
          <w:numId w:val="0"/>
        </w:numPr>
        <w:rPr>
          <w:rFonts w:hint="eastAsia"/>
          <w:sz w:val="24"/>
          <w:szCs w:val="24"/>
          <w:lang w:val="en-US" w:eastAsia="zh-CN"/>
        </w:rPr>
      </w:pPr>
      <w:r>
        <w:drawing>
          <wp:inline distT="0" distB="0" distL="114300" distR="114300">
            <wp:extent cx="5273675" cy="2999740"/>
            <wp:effectExtent l="0" t="0" r="14605" b="254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1"/>
                    <a:stretch>
                      <a:fillRect/>
                    </a:stretch>
                  </pic:blipFill>
                  <pic:spPr>
                    <a:xfrm>
                      <a:off x="0" y="0"/>
                      <a:ext cx="5273675" cy="2999740"/>
                    </a:xfrm>
                    <a:prstGeom prst="rect">
                      <a:avLst/>
                    </a:prstGeom>
                    <a:noFill/>
                    <a:ln w="9525">
                      <a:noFill/>
                    </a:ln>
                  </pic:spPr>
                </pic:pic>
              </a:graphicData>
            </a:graphic>
          </wp:inline>
        </w:drawing>
      </w:r>
    </w:p>
    <w:p>
      <w:pPr>
        <w:numPr>
          <w:ilvl w:val="0"/>
          <w:numId w:val="6"/>
        </w:numPr>
        <w:ind w:leftChars="0"/>
        <w:rPr>
          <w:rFonts w:hint="eastAsia"/>
          <w:sz w:val="24"/>
          <w:szCs w:val="24"/>
          <w:lang w:val="en-US" w:eastAsia="zh-CN"/>
        </w:rPr>
      </w:pPr>
      <w:r>
        <w:rPr>
          <w:rFonts w:hint="eastAsia"/>
          <w:sz w:val="24"/>
          <w:szCs w:val="24"/>
          <w:lang w:val="en-US" w:eastAsia="zh-CN"/>
        </w:rPr>
        <w:t>选择模板。点击选择模板，选择btw文件，否则提示选择正确的btw文件。</w:t>
      </w:r>
    </w:p>
    <w:p>
      <w:pPr>
        <w:numPr>
          <w:numId w:val="0"/>
        </w:numPr>
        <w:rPr>
          <w:rFonts w:hint="eastAsia"/>
          <w:sz w:val="24"/>
          <w:szCs w:val="24"/>
          <w:lang w:val="en-US" w:eastAsia="zh-CN"/>
        </w:rPr>
      </w:pPr>
      <w:r>
        <w:drawing>
          <wp:inline distT="0" distB="0" distL="114300" distR="114300">
            <wp:extent cx="5271135" cy="1569720"/>
            <wp:effectExtent l="0" t="0" r="1905"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2"/>
                    <a:stretch>
                      <a:fillRect/>
                    </a:stretch>
                  </pic:blipFill>
                  <pic:spPr>
                    <a:xfrm>
                      <a:off x="0" y="0"/>
                      <a:ext cx="5271135" cy="1569720"/>
                    </a:xfrm>
                    <a:prstGeom prst="rect">
                      <a:avLst/>
                    </a:prstGeom>
                    <a:noFill/>
                    <a:ln w="9525">
                      <a:noFill/>
                    </a:ln>
                  </pic:spPr>
                </pic:pic>
              </a:graphicData>
            </a:graphic>
          </wp:inline>
        </w:drawing>
      </w:r>
    </w:p>
    <w:p>
      <w:pPr>
        <w:numPr>
          <w:ilvl w:val="0"/>
          <w:numId w:val="6"/>
        </w:numPr>
        <w:ind w:leftChars="0"/>
        <w:rPr>
          <w:rFonts w:hint="eastAsia"/>
          <w:sz w:val="24"/>
          <w:szCs w:val="24"/>
          <w:lang w:val="en-US" w:eastAsia="zh-CN"/>
        </w:rPr>
      </w:pPr>
      <w:r>
        <w:rPr>
          <w:rFonts w:hint="eastAsia"/>
          <w:sz w:val="24"/>
          <w:szCs w:val="24"/>
          <w:lang w:val="en-US" w:eastAsia="zh-CN"/>
        </w:rPr>
        <w:t>输入行数。可输入纯数字（例如2），也可输入范围（格式必须为N-N），按下“Enter键”即可显示你输入的行的数据。</w:t>
      </w:r>
    </w:p>
    <w:p>
      <w:pPr>
        <w:numPr>
          <w:numId w:val="0"/>
        </w:numPr>
      </w:pPr>
      <w:r>
        <w:drawing>
          <wp:inline distT="0" distB="0" distL="114300" distR="114300">
            <wp:extent cx="5267325" cy="2794635"/>
            <wp:effectExtent l="0" t="0" r="5715" b="952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23"/>
                    <a:stretch>
                      <a:fillRect/>
                    </a:stretch>
                  </pic:blipFill>
                  <pic:spPr>
                    <a:xfrm>
                      <a:off x="0" y="0"/>
                      <a:ext cx="5267325" cy="2794635"/>
                    </a:xfrm>
                    <a:prstGeom prst="rect">
                      <a:avLst/>
                    </a:prstGeom>
                    <a:noFill/>
                    <a:ln w="9525">
                      <a:noFill/>
                    </a:ln>
                  </pic:spPr>
                </pic:pic>
              </a:graphicData>
            </a:graphic>
          </wp:inline>
        </w:drawing>
      </w:r>
    </w:p>
    <w:p>
      <w:pPr>
        <w:numPr>
          <w:numId w:val="0"/>
        </w:numPr>
        <w:rPr>
          <w:rFonts w:hint="eastAsia"/>
          <w:lang w:val="en-US" w:eastAsia="zh-CN"/>
        </w:rPr>
      </w:pPr>
      <w:r>
        <w:drawing>
          <wp:inline distT="0" distB="0" distL="114300" distR="114300">
            <wp:extent cx="5270500" cy="2750185"/>
            <wp:effectExtent l="0" t="0" r="2540" b="825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4"/>
                    <a:stretch>
                      <a:fillRect/>
                    </a:stretch>
                  </pic:blipFill>
                  <pic:spPr>
                    <a:xfrm>
                      <a:off x="0" y="0"/>
                      <a:ext cx="5270500" cy="2750185"/>
                    </a:xfrm>
                    <a:prstGeom prst="rect">
                      <a:avLst/>
                    </a:prstGeom>
                    <a:noFill/>
                    <a:ln w="9525">
                      <a:noFill/>
                    </a:ln>
                  </pic:spPr>
                </pic:pic>
              </a:graphicData>
            </a:graphic>
          </wp:inline>
        </w:drawing>
      </w:r>
    </w:p>
    <w:p>
      <w:pPr>
        <w:numPr>
          <w:ilvl w:val="0"/>
          <w:numId w:val="6"/>
        </w:numPr>
        <w:ind w:leftChars="0"/>
        <w:rPr>
          <w:rFonts w:hint="eastAsia"/>
          <w:sz w:val="24"/>
          <w:szCs w:val="24"/>
          <w:lang w:val="en-US" w:eastAsia="zh-CN"/>
        </w:rPr>
      </w:pPr>
      <w:r>
        <w:rPr>
          <w:rFonts w:hint="eastAsia"/>
          <w:sz w:val="24"/>
          <w:szCs w:val="24"/>
          <w:lang w:val="en-US" w:eastAsia="zh-CN"/>
        </w:rPr>
        <w:t>打印。点击打印按钮，将打印你输入的行的数据。（目前不支持批量打印，等明确需求能记录数据后会加上批量打印功能）</w:t>
      </w:r>
    </w:p>
    <w:p>
      <w:pPr>
        <w:numPr>
          <w:ilvl w:val="0"/>
          <w:numId w:val="0"/>
        </w:numPr>
        <w:rPr>
          <w:rFonts w:hint="eastAsia"/>
          <w:sz w:val="24"/>
          <w:szCs w:val="24"/>
          <w:lang w:val="en-US" w:eastAsia="zh-CN"/>
        </w:rPr>
      </w:pPr>
      <w:r>
        <w:rPr>
          <w:rFonts w:hint="eastAsia"/>
          <w:sz w:val="24"/>
          <w:szCs w:val="24"/>
          <w:lang w:val="en-US" w:eastAsia="zh-CN"/>
        </w:rPr>
        <w:t>导入Excel其他功能因需求不明，暂时无数据记录等功能。</w:t>
      </w:r>
    </w:p>
    <w:p>
      <w:pPr>
        <w:pStyle w:val="4"/>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sz w:val="28"/>
          <w:lang w:val="en-US" w:eastAsia="zh-CN"/>
        </w:rPr>
      </w:pPr>
      <w:bookmarkStart w:id="111" w:name="_Toc22345"/>
      <w:r>
        <w:rPr>
          <w:rFonts w:hint="eastAsia" w:ascii="宋体" w:hAnsi="宋体" w:eastAsia="宋体"/>
          <w:sz w:val="28"/>
        </w:rPr>
        <w:t>4.</w:t>
      </w:r>
      <w:r>
        <w:rPr>
          <w:rFonts w:ascii="宋体" w:hAnsi="宋体" w:eastAsia="宋体"/>
          <w:sz w:val="28"/>
        </w:rPr>
        <w:t>4</w:t>
      </w:r>
      <w:r>
        <w:rPr>
          <w:rFonts w:hint="eastAsia" w:ascii="宋体" w:hAnsi="宋体" w:eastAsia="宋体"/>
          <w:sz w:val="28"/>
        </w:rPr>
        <w:t>、</w:t>
      </w:r>
      <w:r>
        <w:rPr>
          <w:rFonts w:hint="eastAsia" w:ascii="宋体" w:hAnsi="宋体" w:eastAsia="宋体"/>
          <w:sz w:val="28"/>
          <w:lang w:val="en-US" w:eastAsia="zh-CN"/>
        </w:rPr>
        <w:t>彩盒贴贴纸打印</w:t>
      </w:r>
      <w:bookmarkEnd w:id="111"/>
    </w:p>
    <w:p>
      <w:pPr>
        <w:numPr>
          <w:ilvl w:val="0"/>
          <w:numId w:val="7"/>
        </w:numPr>
        <w:rPr>
          <w:rFonts w:hint="eastAsia"/>
          <w:sz w:val="24"/>
          <w:szCs w:val="24"/>
          <w:lang w:val="en-US" w:eastAsia="zh-CN"/>
        </w:rPr>
      </w:pPr>
      <w:r>
        <w:rPr>
          <w:rFonts w:hint="eastAsia"/>
          <w:sz w:val="24"/>
          <w:szCs w:val="24"/>
          <w:lang w:val="en-US" w:eastAsia="zh-CN"/>
        </w:rPr>
        <w:t>选择制单号。可点击下拉框选择，也可输入进行模糊查询</w:t>
      </w:r>
    </w:p>
    <w:p>
      <w:pPr>
        <w:numPr>
          <w:numId w:val="0"/>
        </w:numPr>
        <w:rPr>
          <w:rFonts w:hint="eastAsia"/>
          <w:sz w:val="24"/>
          <w:szCs w:val="24"/>
          <w:lang w:val="en-US" w:eastAsia="zh-CN"/>
        </w:rPr>
      </w:pPr>
      <w:r>
        <w:drawing>
          <wp:inline distT="0" distB="0" distL="114300" distR="114300">
            <wp:extent cx="5267325" cy="1090930"/>
            <wp:effectExtent l="0" t="0" r="5715" b="635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5"/>
                    <a:stretch>
                      <a:fillRect/>
                    </a:stretch>
                  </pic:blipFill>
                  <pic:spPr>
                    <a:xfrm>
                      <a:off x="0" y="0"/>
                      <a:ext cx="5267325" cy="1090930"/>
                    </a:xfrm>
                    <a:prstGeom prst="rect">
                      <a:avLst/>
                    </a:prstGeom>
                    <a:noFill/>
                    <a:ln w="9525">
                      <a:noFill/>
                    </a:ln>
                  </pic:spPr>
                </pic:pic>
              </a:graphicData>
            </a:graphic>
          </wp:inline>
        </w:drawing>
      </w:r>
    </w:p>
    <w:p>
      <w:pPr>
        <w:numPr>
          <w:ilvl w:val="0"/>
          <w:numId w:val="7"/>
        </w:numPr>
        <w:rPr>
          <w:rFonts w:hint="eastAsia"/>
          <w:sz w:val="24"/>
          <w:szCs w:val="24"/>
          <w:lang w:val="en-US" w:eastAsia="zh-CN"/>
        </w:rPr>
      </w:pPr>
      <w:r>
        <w:rPr>
          <w:rFonts w:hint="eastAsia"/>
          <w:sz w:val="24"/>
          <w:szCs w:val="24"/>
          <w:lang w:val="en-US" w:eastAsia="zh-CN"/>
        </w:rPr>
        <w:t>刷新制单。点击“刷新制单”按钮后可重新获取最新制单</w:t>
      </w:r>
    </w:p>
    <w:p>
      <w:pPr>
        <w:numPr>
          <w:numId w:val="0"/>
        </w:numPr>
        <w:rPr>
          <w:rFonts w:hint="eastAsia"/>
          <w:sz w:val="24"/>
          <w:szCs w:val="24"/>
          <w:lang w:val="en-US" w:eastAsia="zh-CN"/>
        </w:rPr>
      </w:pPr>
      <w:r>
        <w:drawing>
          <wp:inline distT="0" distB="0" distL="114300" distR="114300">
            <wp:extent cx="5266055" cy="611505"/>
            <wp:effectExtent l="0" t="0" r="6985" b="1333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6"/>
                    <a:stretch>
                      <a:fillRect/>
                    </a:stretch>
                  </pic:blipFill>
                  <pic:spPr>
                    <a:xfrm>
                      <a:off x="0" y="0"/>
                      <a:ext cx="5266055" cy="611505"/>
                    </a:xfrm>
                    <a:prstGeom prst="rect">
                      <a:avLst/>
                    </a:prstGeom>
                    <a:noFill/>
                    <a:ln w="9525">
                      <a:noFill/>
                    </a:ln>
                  </pic:spPr>
                </pic:pic>
              </a:graphicData>
            </a:graphic>
          </wp:inline>
        </w:drawing>
      </w:r>
    </w:p>
    <w:p>
      <w:pPr>
        <w:numPr>
          <w:ilvl w:val="0"/>
          <w:numId w:val="7"/>
        </w:numPr>
        <w:rPr>
          <w:rFonts w:hint="eastAsia"/>
          <w:sz w:val="24"/>
          <w:szCs w:val="24"/>
          <w:lang w:val="en-US" w:eastAsia="zh-CN"/>
        </w:rPr>
      </w:pPr>
      <w:r>
        <w:rPr>
          <w:rFonts w:hint="eastAsia"/>
          <w:sz w:val="24"/>
          <w:szCs w:val="24"/>
          <w:lang w:val="en-US" w:eastAsia="zh-CN"/>
        </w:rPr>
        <w:t>选择模板。此处有模板1，模板2，支持双模板打印。点击“选择模板1”，可选择模板1的路径，点击“选择模板2”，可选择模板2的路径。需要双模板一起打印时，选择两个模板即可。单个模板打印时，要求必须放在模板1。</w:t>
      </w:r>
    </w:p>
    <w:p>
      <w:pPr>
        <w:numPr>
          <w:numId w:val="0"/>
        </w:numPr>
        <w:rPr>
          <w:rFonts w:hint="eastAsia"/>
          <w:sz w:val="24"/>
          <w:szCs w:val="24"/>
          <w:lang w:val="en-US" w:eastAsia="zh-CN"/>
        </w:rPr>
      </w:pPr>
      <w:r>
        <w:drawing>
          <wp:inline distT="0" distB="0" distL="114300" distR="114300">
            <wp:extent cx="5266055" cy="671195"/>
            <wp:effectExtent l="0" t="0" r="6985" b="1460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7"/>
                    <a:stretch>
                      <a:fillRect/>
                    </a:stretch>
                  </pic:blipFill>
                  <pic:spPr>
                    <a:xfrm>
                      <a:off x="0" y="0"/>
                      <a:ext cx="5266055" cy="671195"/>
                    </a:xfrm>
                    <a:prstGeom prst="rect">
                      <a:avLst/>
                    </a:prstGeom>
                    <a:noFill/>
                    <a:ln w="9525">
                      <a:noFill/>
                    </a:ln>
                  </pic:spPr>
                </pic:pic>
              </a:graphicData>
            </a:graphic>
          </wp:inline>
        </w:drawing>
      </w:r>
    </w:p>
    <w:p>
      <w:pPr>
        <w:numPr>
          <w:ilvl w:val="0"/>
          <w:numId w:val="7"/>
        </w:numPr>
        <w:ind w:left="0" w:leftChars="0" w:firstLine="0" w:firstLineChars="0"/>
        <w:rPr>
          <w:rFonts w:hint="eastAsia"/>
          <w:sz w:val="24"/>
          <w:szCs w:val="24"/>
          <w:lang w:val="en-US" w:eastAsia="zh-CN"/>
        </w:rPr>
      </w:pPr>
      <w:r>
        <w:rPr>
          <w:rFonts w:hint="eastAsia"/>
          <w:sz w:val="24"/>
          <w:szCs w:val="24"/>
          <w:lang w:val="en-US" w:eastAsia="zh-CN"/>
        </w:rPr>
        <w:t xml:space="preserve">选择打印机。此处默认都为本机的默认打印机，可点击下拉框选择该电脑内的任一打印机。打印机1对应模板1，打印机2对应模板2。 </w:t>
      </w:r>
    </w:p>
    <w:p>
      <w:pPr>
        <w:numPr>
          <w:numId w:val="0"/>
        </w:numPr>
        <w:ind w:leftChars="0"/>
        <w:rPr>
          <w:rFonts w:hint="eastAsia"/>
          <w:sz w:val="24"/>
          <w:szCs w:val="24"/>
          <w:lang w:val="en-US" w:eastAsia="zh-CN"/>
        </w:rPr>
      </w:pPr>
      <w:r>
        <w:drawing>
          <wp:inline distT="0" distB="0" distL="114300" distR="114300">
            <wp:extent cx="5266690" cy="650240"/>
            <wp:effectExtent l="0" t="0" r="6350" b="508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8"/>
                    <a:stretch>
                      <a:fillRect/>
                    </a:stretch>
                  </pic:blipFill>
                  <pic:spPr>
                    <a:xfrm>
                      <a:off x="0" y="0"/>
                      <a:ext cx="5266690" cy="650240"/>
                    </a:xfrm>
                    <a:prstGeom prst="rect">
                      <a:avLst/>
                    </a:prstGeom>
                    <a:noFill/>
                    <a:ln w="9525">
                      <a:noFill/>
                    </a:ln>
                  </pic:spPr>
                </pic:pic>
              </a:graphicData>
            </a:graphic>
          </wp:inline>
        </w:drawing>
      </w:r>
    </w:p>
    <w:p>
      <w:pPr>
        <w:numPr>
          <w:ilvl w:val="0"/>
          <w:numId w:val="7"/>
        </w:numPr>
        <w:ind w:left="0" w:leftChars="0" w:firstLine="0" w:firstLineChars="0"/>
        <w:rPr>
          <w:rFonts w:hint="eastAsia"/>
          <w:sz w:val="24"/>
          <w:szCs w:val="24"/>
          <w:lang w:val="en-US" w:eastAsia="zh-CN"/>
        </w:rPr>
      </w:pPr>
      <w:r>
        <w:rPr>
          <w:rFonts w:hint="eastAsia"/>
          <w:sz w:val="24"/>
          <w:szCs w:val="24"/>
          <w:lang w:val="en-US" w:eastAsia="zh-CN"/>
        </w:rPr>
        <w:t>打开模板。打开模板1，打开模板2对应模板路径1（2），点击后可用bartender打开该模板进行模板的调整。</w:t>
      </w:r>
    </w:p>
    <w:p>
      <w:pPr>
        <w:numPr>
          <w:numId w:val="0"/>
        </w:numPr>
        <w:ind w:leftChars="0"/>
        <w:rPr>
          <w:rFonts w:hint="eastAsia"/>
          <w:sz w:val="24"/>
          <w:szCs w:val="24"/>
          <w:lang w:val="en-US" w:eastAsia="zh-CN"/>
        </w:rPr>
      </w:pPr>
      <w:r>
        <w:drawing>
          <wp:inline distT="0" distB="0" distL="114300" distR="114300">
            <wp:extent cx="5269865" cy="870585"/>
            <wp:effectExtent l="0" t="0" r="3175" b="1333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9"/>
                    <a:stretch>
                      <a:fillRect/>
                    </a:stretch>
                  </pic:blipFill>
                  <pic:spPr>
                    <a:xfrm>
                      <a:off x="0" y="0"/>
                      <a:ext cx="5269865" cy="870585"/>
                    </a:xfrm>
                    <a:prstGeom prst="rect">
                      <a:avLst/>
                    </a:prstGeom>
                    <a:noFill/>
                    <a:ln w="9525">
                      <a:noFill/>
                    </a:ln>
                  </pic:spPr>
                </pic:pic>
              </a:graphicData>
            </a:graphic>
          </wp:inline>
        </w:drawing>
      </w:r>
    </w:p>
    <w:p>
      <w:pPr>
        <w:numPr>
          <w:ilvl w:val="0"/>
          <w:numId w:val="7"/>
        </w:numPr>
        <w:ind w:left="0" w:leftChars="0" w:firstLine="0" w:firstLineChars="0"/>
        <w:rPr>
          <w:rFonts w:hint="eastAsia"/>
          <w:sz w:val="24"/>
          <w:szCs w:val="24"/>
          <w:lang w:val="en-US" w:eastAsia="zh-CN"/>
        </w:rPr>
      </w:pPr>
      <w:r>
        <w:rPr>
          <w:rFonts w:hint="eastAsia"/>
          <w:sz w:val="24"/>
          <w:szCs w:val="24"/>
          <w:lang w:val="en-US" w:eastAsia="zh-CN"/>
        </w:rPr>
        <w:t>刷新模板。在调整模板后，需要点击刷新模板，才可继续打印。（点击后，路径会改变，不过模板不会变，只是备份模板，可不必理会。）模板一模板二均用此键刷新。</w:t>
      </w:r>
    </w:p>
    <w:p>
      <w:pPr>
        <w:numPr>
          <w:numId w:val="0"/>
        </w:numPr>
        <w:ind w:leftChars="0"/>
        <w:rPr>
          <w:rFonts w:hint="eastAsia"/>
          <w:sz w:val="24"/>
          <w:szCs w:val="24"/>
          <w:lang w:val="en-US" w:eastAsia="zh-CN"/>
        </w:rPr>
      </w:pPr>
      <w:r>
        <w:drawing>
          <wp:inline distT="0" distB="0" distL="114300" distR="114300">
            <wp:extent cx="5268595" cy="930910"/>
            <wp:effectExtent l="0" t="0" r="4445" b="13970"/>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30"/>
                    <a:stretch>
                      <a:fillRect/>
                    </a:stretch>
                  </pic:blipFill>
                  <pic:spPr>
                    <a:xfrm>
                      <a:off x="0" y="0"/>
                      <a:ext cx="5268595" cy="930910"/>
                    </a:xfrm>
                    <a:prstGeom prst="rect">
                      <a:avLst/>
                    </a:prstGeom>
                    <a:noFill/>
                    <a:ln w="9525">
                      <a:noFill/>
                    </a:ln>
                  </pic:spPr>
                </pic:pic>
              </a:graphicData>
            </a:graphic>
          </wp:inline>
        </w:drawing>
      </w:r>
    </w:p>
    <w:p>
      <w:pPr>
        <w:numPr>
          <w:ilvl w:val="0"/>
          <w:numId w:val="7"/>
        </w:numPr>
        <w:ind w:left="0" w:leftChars="0" w:firstLine="0" w:firstLineChars="0"/>
        <w:rPr>
          <w:rFonts w:hint="eastAsia"/>
          <w:sz w:val="24"/>
          <w:szCs w:val="24"/>
          <w:lang w:val="en-US" w:eastAsia="zh-CN"/>
        </w:rPr>
      </w:pPr>
      <w:r>
        <w:rPr>
          <w:rFonts w:hint="eastAsia"/>
          <w:sz w:val="24"/>
          <w:szCs w:val="24"/>
          <w:lang w:val="en-US" w:eastAsia="zh-CN"/>
        </w:rPr>
        <w:t>调试打印，点击“调试打印”按钮即可打印出模板贴纸。</w:t>
      </w:r>
    </w:p>
    <w:p>
      <w:pPr>
        <w:numPr>
          <w:numId w:val="0"/>
        </w:numPr>
        <w:ind w:leftChars="0"/>
        <w:rPr>
          <w:rFonts w:hint="eastAsia"/>
          <w:sz w:val="24"/>
          <w:szCs w:val="24"/>
          <w:lang w:val="en-US" w:eastAsia="zh-CN"/>
        </w:rPr>
      </w:pPr>
      <w:r>
        <w:drawing>
          <wp:inline distT="0" distB="0" distL="114300" distR="114300">
            <wp:extent cx="5273040" cy="935355"/>
            <wp:effectExtent l="0" t="0" r="0" b="952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31"/>
                    <a:stretch>
                      <a:fillRect/>
                    </a:stretch>
                  </pic:blipFill>
                  <pic:spPr>
                    <a:xfrm>
                      <a:off x="0" y="0"/>
                      <a:ext cx="5273040" cy="935355"/>
                    </a:xfrm>
                    <a:prstGeom prst="rect">
                      <a:avLst/>
                    </a:prstGeom>
                    <a:noFill/>
                    <a:ln w="9525">
                      <a:noFill/>
                    </a:ln>
                  </pic:spPr>
                </pic:pic>
              </a:graphicData>
            </a:graphic>
          </wp:inline>
        </w:drawing>
      </w:r>
    </w:p>
    <w:p>
      <w:pPr>
        <w:numPr>
          <w:ilvl w:val="0"/>
          <w:numId w:val="7"/>
        </w:numPr>
        <w:ind w:left="0" w:leftChars="0" w:firstLine="0" w:firstLineChars="0"/>
        <w:rPr>
          <w:rFonts w:hint="eastAsia"/>
          <w:sz w:val="24"/>
          <w:szCs w:val="24"/>
          <w:lang w:val="en-US" w:eastAsia="zh-CN"/>
        </w:rPr>
      </w:pPr>
      <w:r>
        <w:rPr>
          <w:rFonts w:hint="eastAsia"/>
          <w:sz w:val="24"/>
          <w:szCs w:val="24"/>
          <w:lang w:val="en-US" w:eastAsia="zh-CN"/>
        </w:rPr>
        <w:t>锁定。调配好页面信息后，点击“锁定”按钮，可将页面除了扫描框以外的内容全部锁定。</w:t>
      </w:r>
    </w:p>
    <w:p>
      <w:pPr>
        <w:numPr>
          <w:numId w:val="0"/>
        </w:numPr>
        <w:ind w:leftChars="0"/>
        <w:rPr>
          <w:rFonts w:hint="eastAsia"/>
          <w:sz w:val="24"/>
          <w:szCs w:val="24"/>
          <w:lang w:val="en-US" w:eastAsia="zh-CN"/>
        </w:rPr>
      </w:pPr>
      <w:r>
        <w:drawing>
          <wp:inline distT="0" distB="0" distL="114300" distR="114300">
            <wp:extent cx="5268595" cy="2815590"/>
            <wp:effectExtent l="0" t="0" r="4445" b="381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32"/>
                    <a:stretch>
                      <a:fillRect/>
                    </a:stretch>
                  </pic:blipFill>
                  <pic:spPr>
                    <a:xfrm>
                      <a:off x="0" y="0"/>
                      <a:ext cx="5268595" cy="2815590"/>
                    </a:xfrm>
                    <a:prstGeom prst="rect">
                      <a:avLst/>
                    </a:prstGeom>
                    <a:noFill/>
                    <a:ln w="9525">
                      <a:noFill/>
                    </a:ln>
                  </pic:spPr>
                </pic:pic>
              </a:graphicData>
            </a:graphic>
          </wp:inline>
        </w:drawing>
      </w:r>
    </w:p>
    <w:p>
      <w:pPr>
        <w:numPr>
          <w:ilvl w:val="0"/>
          <w:numId w:val="7"/>
        </w:numPr>
        <w:ind w:left="0" w:leftChars="0" w:firstLine="0" w:firstLineChars="0"/>
        <w:rPr>
          <w:rFonts w:hint="eastAsia"/>
          <w:sz w:val="24"/>
          <w:szCs w:val="24"/>
          <w:lang w:val="en-US" w:eastAsia="zh-CN"/>
        </w:rPr>
      </w:pPr>
      <w:r>
        <w:rPr>
          <w:rFonts w:hint="eastAsia"/>
          <w:sz w:val="24"/>
          <w:szCs w:val="24"/>
          <w:lang w:val="en-US" w:eastAsia="zh-CN"/>
        </w:rPr>
        <w:t>解锁。前提为锁定了页面内容。点击“解锁”按钮后，弹出输出框，输入正确的密码后，点击“确定”按钮或者按下“Enter”键便可解锁被锁定的内容。</w:t>
      </w:r>
    </w:p>
    <w:p>
      <w:pPr>
        <w:numPr>
          <w:numId w:val="0"/>
        </w:numPr>
        <w:ind w:leftChars="0"/>
        <w:rPr>
          <w:rFonts w:hint="eastAsia"/>
          <w:sz w:val="24"/>
          <w:szCs w:val="24"/>
          <w:lang w:val="en-US" w:eastAsia="zh-CN"/>
        </w:rPr>
      </w:pPr>
      <w:r>
        <w:drawing>
          <wp:inline distT="0" distB="0" distL="114300" distR="114300">
            <wp:extent cx="5272405" cy="2733675"/>
            <wp:effectExtent l="0" t="0" r="635" b="952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33"/>
                    <a:stretch>
                      <a:fillRect/>
                    </a:stretch>
                  </pic:blipFill>
                  <pic:spPr>
                    <a:xfrm>
                      <a:off x="0" y="0"/>
                      <a:ext cx="5272405" cy="2733675"/>
                    </a:xfrm>
                    <a:prstGeom prst="rect">
                      <a:avLst/>
                    </a:prstGeom>
                    <a:noFill/>
                    <a:ln w="9525">
                      <a:noFill/>
                    </a:ln>
                  </pic:spPr>
                </pic:pic>
              </a:graphicData>
            </a:graphic>
          </wp:inline>
        </w:drawing>
      </w:r>
    </w:p>
    <w:p>
      <w:pPr>
        <w:numPr>
          <w:ilvl w:val="0"/>
          <w:numId w:val="7"/>
        </w:numPr>
        <w:ind w:left="0" w:leftChars="0" w:firstLine="0" w:firstLineChars="0"/>
        <w:rPr>
          <w:rFonts w:hint="eastAsia"/>
          <w:sz w:val="24"/>
          <w:szCs w:val="24"/>
          <w:lang w:val="en-US" w:eastAsia="zh-CN"/>
        </w:rPr>
      </w:pPr>
      <w:r>
        <w:rPr>
          <w:rFonts w:hint="eastAsia"/>
          <w:sz w:val="24"/>
          <w:szCs w:val="24"/>
          <w:lang w:val="en-US" w:eastAsia="zh-CN"/>
        </w:rPr>
        <w:t>制单修改功能。选择制单时，当该制单的状态为未开始状态时，部分字段为可修改状态。用户修改后点击确定修改按钮即可。（打印机身贴时需要修改某些字段也可过来彩盒贴这边修改完后返回机身贴重新选择制单即可同步修改数据）。直到打印第一张彩盒贴之前都允许修改，打印第一张后即修改状态为进行中，不可再改。</w:t>
      </w:r>
    </w:p>
    <w:p>
      <w:pPr>
        <w:numPr>
          <w:numId w:val="0"/>
        </w:numPr>
        <w:ind w:leftChars="0"/>
        <w:rPr>
          <w:rFonts w:hint="eastAsia"/>
          <w:sz w:val="24"/>
          <w:szCs w:val="24"/>
          <w:lang w:val="en-US" w:eastAsia="zh-CN"/>
        </w:rPr>
      </w:pPr>
      <w:r>
        <w:drawing>
          <wp:inline distT="0" distB="0" distL="114300" distR="114300">
            <wp:extent cx="5271135" cy="2954020"/>
            <wp:effectExtent l="0" t="0" r="1905" b="2540"/>
            <wp:docPr id="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pic:cNvPicPr>
                      <a:picLocks noChangeAspect="1"/>
                    </pic:cNvPicPr>
                  </pic:nvPicPr>
                  <pic:blipFill>
                    <a:blip r:embed="rId34"/>
                    <a:stretch>
                      <a:fillRect/>
                    </a:stretch>
                  </pic:blipFill>
                  <pic:spPr>
                    <a:xfrm>
                      <a:off x="0" y="0"/>
                      <a:ext cx="5271135" cy="2954020"/>
                    </a:xfrm>
                    <a:prstGeom prst="rect">
                      <a:avLst/>
                    </a:prstGeom>
                    <a:noFill/>
                    <a:ln w="9525">
                      <a:noFill/>
                    </a:ln>
                  </pic:spPr>
                </pic:pic>
              </a:graphicData>
            </a:graphic>
          </wp:inline>
        </w:drawing>
      </w:r>
    </w:p>
    <w:p>
      <w:pPr>
        <w:numPr>
          <w:ilvl w:val="0"/>
          <w:numId w:val="7"/>
        </w:numPr>
        <w:ind w:left="0" w:leftChars="0" w:firstLine="0" w:firstLineChars="0"/>
        <w:rPr>
          <w:rFonts w:hint="eastAsia"/>
          <w:sz w:val="24"/>
          <w:szCs w:val="24"/>
          <w:lang w:val="en-US" w:eastAsia="zh-CN"/>
        </w:rPr>
      </w:pPr>
      <w:r>
        <w:rPr>
          <w:rFonts w:hint="eastAsia"/>
          <w:sz w:val="24"/>
          <w:szCs w:val="24"/>
          <w:lang w:val="en-US" w:eastAsia="zh-CN"/>
        </w:rPr>
        <w:t>逐个打印。此处有关联复选框6个（关联SIM,关联VIP,关联BAT,关联ICCID,关联MAC,关联Equipment），功能复选框2个（不打印校验码，不打印贴纸），查工位复选框4个（查功能，查耦合，查写号，查参数），可选择扫入数据类型下拉框一个。</w:t>
      </w:r>
    </w:p>
    <w:p>
      <w:pPr>
        <w:numPr>
          <w:ilvl w:val="0"/>
          <w:numId w:val="8"/>
        </w:numPr>
        <w:ind w:left="0" w:leftChars="0" w:firstLine="480" w:firstLineChars="200"/>
        <w:rPr>
          <w:rFonts w:hint="eastAsia"/>
          <w:sz w:val="24"/>
          <w:szCs w:val="24"/>
          <w:lang w:val="en-US" w:eastAsia="zh-CN"/>
        </w:rPr>
      </w:pPr>
      <w:r>
        <w:rPr>
          <w:rFonts w:hint="eastAsia"/>
          <w:sz w:val="24"/>
          <w:szCs w:val="24"/>
          <w:lang w:val="en-US" w:eastAsia="zh-CN"/>
        </w:rPr>
        <w:t>按照默认设置，不关联任何字段，只查前工位（下图由于在本地测试数据库，工位表上数据不足，所以不勾选查工位），扫入类型为IMEI。此时扫入IMEI后会在关联表中带出所有的关联字段显示在对应框中进行打印。</w:t>
      </w:r>
    </w:p>
    <w:p>
      <w:pPr>
        <w:numPr>
          <w:numId w:val="0"/>
        </w:numPr>
        <w:ind w:leftChars="200"/>
        <w:rPr>
          <w:rFonts w:hint="eastAsia"/>
          <w:sz w:val="24"/>
          <w:szCs w:val="24"/>
          <w:lang w:val="en-US" w:eastAsia="zh-CN"/>
        </w:rPr>
      </w:pPr>
      <w:r>
        <w:drawing>
          <wp:inline distT="0" distB="0" distL="114300" distR="114300">
            <wp:extent cx="5266690" cy="2928620"/>
            <wp:effectExtent l="0" t="0" r="6350" b="12700"/>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pic:cNvPicPr>
                  </pic:nvPicPr>
                  <pic:blipFill>
                    <a:blip r:embed="rId35"/>
                    <a:stretch>
                      <a:fillRect/>
                    </a:stretch>
                  </pic:blipFill>
                  <pic:spPr>
                    <a:xfrm>
                      <a:off x="0" y="0"/>
                      <a:ext cx="5266690" cy="2928620"/>
                    </a:xfrm>
                    <a:prstGeom prst="rect">
                      <a:avLst/>
                    </a:prstGeom>
                    <a:noFill/>
                    <a:ln w="9525">
                      <a:noFill/>
                    </a:ln>
                  </pic:spPr>
                </pic:pic>
              </a:graphicData>
            </a:graphic>
          </wp:inline>
        </w:drawing>
      </w:r>
    </w:p>
    <w:p>
      <w:pPr>
        <w:numPr>
          <w:ilvl w:val="0"/>
          <w:numId w:val="8"/>
        </w:numPr>
        <w:ind w:left="0" w:leftChars="0" w:firstLine="480" w:firstLineChars="200"/>
        <w:rPr>
          <w:rFonts w:hint="eastAsia"/>
          <w:sz w:val="24"/>
          <w:szCs w:val="24"/>
          <w:lang w:val="en-US" w:eastAsia="zh-CN"/>
        </w:rPr>
      </w:pPr>
      <w:r>
        <w:rPr>
          <w:rFonts w:hint="eastAsia"/>
          <w:sz w:val="24"/>
          <w:szCs w:val="24"/>
          <w:lang w:val="en-US" w:eastAsia="zh-CN"/>
        </w:rPr>
        <w:t>扫入IMEI框在选择其他扫入类型（如SN）后，会将扫入的字段转换为对应的IMEI显示在IMEI框中。</w:t>
      </w:r>
    </w:p>
    <w:p>
      <w:pPr>
        <w:numPr>
          <w:numId w:val="0"/>
        </w:numPr>
        <w:ind w:leftChars="200"/>
        <w:rPr>
          <w:rFonts w:hint="eastAsia"/>
          <w:sz w:val="24"/>
          <w:szCs w:val="24"/>
          <w:lang w:val="en-US" w:eastAsia="zh-CN"/>
        </w:rPr>
      </w:pPr>
      <w:r>
        <w:drawing>
          <wp:inline distT="0" distB="0" distL="114300" distR="114300">
            <wp:extent cx="5268595" cy="2700020"/>
            <wp:effectExtent l="0" t="0" r="4445" b="12700"/>
            <wp:docPr id="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pic:cNvPicPr>
                      <a:picLocks noChangeAspect="1"/>
                    </pic:cNvPicPr>
                  </pic:nvPicPr>
                  <pic:blipFill>
                    <a:blip r:embed="rId36"/>
                    <a:stretch>
                      <a:fillRect/>
                    </a:stretch>
                  </pic:blipFill>
                  <pic:spPr>
                    <a:xfrm>
                      <a:off x="0" y="0"/>
                      <a:ext cx="5268595" cy="2700020"/>
                    </a:xfrm>
                    <a:prstGeom prst="rect">
                      <a:avLst/>
                    </a:prstGeom>
                    <a:noFill/>
                    <a:ln w="9525">
                      <a:noFill/>
                    </a:ln>
                  </pic:spPr>
                </pic:pic>
              </a:graphicData>
            </a:graphic>
          </wp:inline>
        </w:drawing>
      </w:r>
    </w:p>
    <w:p>
      <w:pPr>
        <w:numPr>
          <w:ilvl w:val="0"/>
          <w:numId w:val="8"/>
        </w:numPr>
        <w:ind w:left="0" w:leftChars="0" w:firstLine="480" w:firstLineChars="200"/>
        <w:rPr>
          <w:rFonts w:hint="eastAsia"/>
          <w:sz w:val="24"/>
          <w:szCs w:val="24"/>
          <w:lang w:val="en-US" w:eastAsia="zh-CN"/>
        </w:rPr>
      </w:pPr>
      <w:r>
        <w:rPr>
          <w:rFonts w:hint="eastAsia"/>
          <w:sz w:val="24"/>
          <w:szCs w:val="24"/>
          <w:lang w:val="en-US" w:eastAsia="zh-CN"/>
        </w:rPr>
        <w:t>关联SIM卡。只要关联了SIM卡号，扫入后就会带出ICCID，也因为如此，所以”关联ICCID“框为不可选择状态，只需关联SIM卡去带出ICCID即可。</w:t>
      </w:r>
    </w:p>
    <w:p>
      <w:pPr>
        <w:numPr>
          <w:numId w:val="0"/>
        </w:numPr>
        <w:ind w:leftChars="200"/>
        <w:rPr>
          <w:rFonts w:hint="eastAsia"/>
          <w:sz w:val="24"/>
          <w:szCs w:val="24"/>
          <w:lang w:val="en-US" w:eastAsia="zh-CN"/>
        </w:rPr>
      </w:pPr>
      <w:r>
        <w:drawing>
          <wp:inline distT="0" distB="0" distL="114300" distR="114300">
            <wp:extent cx="5268595" cy="2684780"/>
            <wp:effectExtent l="0" t="0" r="4445" b="12700"/>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pic:cNvPicPr>
                  </pic:nvPicPr>
                  <pic:blipFill>
                    <a:blip r:embed="rId37"/>
                    <a:stretch>
                      <a:fillRect/>
                    </a:stretch>
                  </pic:blipFill>
                  <pic:spPr>
                    <a:xfrm>
                      <a:off x="0" y="0"/>
                      <a:ext cx="5268595" cy="2684780"/>
                    </a:xfrm>
                    <a:prstGeom prst="rect">
                      <a:avLst/>
                    </a:prstGeom>
                    <a:noFill/>
                    <a:ln w="9525">
                      <a:noFill/>
                    </a:ln>
                  </pic:spPr>
                </pic:pic>
              </a:graphicData>
            </a:graphic>
          </wp:inline>
        </w:drawing>
      </w:r>
    </w:p>
    <w:p>
      <w:pPr>
        <w:numPr>
          <w:ilvl w:val="0"/>
          <w:numId w:val="8"/>
        </w:numPr>
        <w:ind w:left="0" w:leftChars="0" w:firstLine="480" w:firstLineChars="200"/>
        <w:rPr>
          <w:rFonts w:hint="eastAsia"/>
          <w:sz w:val="24"/>
          <w:szCs w:val="24"/>
          <w:lang w:val="en-US" w:eastAsia="zh-CN"/>
        </w:rPr>
      </w:pPr>
      <w:r>
        <w:rPr>
          <w:rFonts w:hint="eastAsia"/>
          <w:sz w:val="24"/>
          <w:szCs w:val="24"/>
          <w:lang w:val="en-US" w:eastAsia="zh-CN"/>
        </w:rPr>
        <w:t>其余关联字段无特殊功能，关联后扫入即可。</w:t>
      </w:r>
    </w:p>
    <w:p>
      <w:pPr>
        <w:numPr>
          <w:ilvl w:val="0"/>
          <w:numId w:val="8"/>
        </w:numPr>
        <w:ind w:left="0" w:leftChars="0" w:firstLine="480" w:firstLineChars="200"/>
        <w:rPr>
          <w:rFonts w:hint="eastAsia"/>
          <w:sz w:val="24"/>
          <w:szCs w:val="24"/>
          <w:lang w:val="en-US" w:eastAsia="zh-CN"/>
        </w:rPr>
      </w:pPr>
      <w:r>
        <w:rPr>
          <w:rFonts w:hint="eastAsia"/>
          <w:sz w:val="24"/>
          <w:szCs w:val="24"/>
          <w:lang w:val="en-US" w:eastAsia="zh-CN"/>
        </w:rPr>
        <w:t>功能复选框，不打印校验位和不打印贴纸。选择不打印校验位，IMEI扫入时不限制IMEI位数。不打印贴纸则是打印彩盒贴前后都可上传数据到相应表中。</w:t>
      </w:r>
    </w:p>
    <w:p>
      <w:pPr>
        <w:numPr>
          <w:ilvl w:val="0"/>
          <w:numId w:val="7"/>
        </w:numPr>
        <w:ind w:left="0" w:leftChars="0" w:firstLine="0" w:firstLineChars="0"/>
        <w:rPr>
          <w:rFonts w:hint="eastAsia"/>
          <w:sz w:val="24"/>
          <w:szCs w:val="24"/>
          <w:lang w:val="en-US" w:eastAsia="zh-CN"/>
        </w:rPr>
      </w:pPr>
      <w:r>
        <w:rPr>
          <w:rFonts w:hint="eastAsia"/>
          <w:sz w:val="24"/>
          <w:szCs w:val="24"/>
          <w:lang w:val="en-US" w:eastAsia="zh-CN"/>
        </w:rPr>
        <w:t>与关联表数据同步</w:t>
      </w:r>
    </w:p>
    <w:p>
      <w:pPr>
        <w:numPr>
          <w:ilvl w:val="0"/>
          <w:numId w:val="7"/>
        </w:numPr>
        <w:ind w:left="0" w:leftChars="0" w:firstLine="0" w:firstLineChars="0"/>
        <w:rPr>
          <w:rFonts w:hint="eastAsia"/>
          <w:sz w:val="24"/>
          <w:szCs w:val="24"/>
          <w:lang w:val="en-US" w:eastAsia="zh-CN"/>
        </w:rPr>
      </w:pPr>
      <w:r>
        <w:rPr>
          <w:rFonts w:hint="eastAsia"/>
          <w:sz w:val="24"/>
          <w:szCs w:val="24"/>
          <w:lang w:val="en-US" w:eastAsia="zh-CN"/>
        </w:rPr>
        <w:t>重打框除了IMEI，也可选择其余两个字段，此处选择也在扫入类型下拉框中选择。例如SN，扫入SN后可转换为相应的IMEI号进行重打。</w:t>
      </w:r>
    </w:p>
    <w:p>
      <w:pPr>
        <w:numPr>
          <w:numId w:val="0"/>
        </w:numPr>
        <w:ind w:leftChars="0"/>
        <w:rPr>
          <w:rFonts w:hint="eastAsia"/>
          <w:sz w:val="24"/>
          <w:szCs w:val="24"/>
          <w:lang w:val="en-US" w:eastAsia="zh-CN"/>
        </w:rPr>
      </w:pPr>
      <w:r>
        <w:drawing>
          <wp:inline distT="0" distB="0" distL="114300" distR="114300">
            <wp:extent cx="5273675" cy="2557145"/>
            <wp:effectExtent l="0" t="0" r="14605" b="3175"/>
            <wp:docPr id="3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1"/>
                    <pic:cNvPicPr>
                      <a:picLocks noChangeAspect="1"/>
                    </pic:cNvPicPr>
                  </pic:nvPicPr>
                  <pic:blipFill>
                    <a:blip r:embed="rId38"/>
                    <a:stretch>
                      <a:fillRect/>
                    </a:stretch>
                  </pic:blipFill>
                  <pic:spPr>
                    <a:xfrm>
                      <a:off x="0" y="0"/>
                      <a:ext cx="5273675" cy="2557145"/>
                    </a:xfrm>
                    <a:prstGeom prst="rect">
                      <a:avLst/>
                    </a:prstGeom>
                    <a:noFill/>
                    <a:ln w="9525">
                      <a:noFill/>
                    </a:ln>
                  </pic:spPr>
                </pic:pic>
              </a:graphicData>
            </a:graphic>
          </wp:inline>
        </w:drawing>
      </w:r>
    </w:p>
    <w:p>
      <w:pPr>
        <w:numPr>
          <w:ilvl w:val="0"/>
          <w:numId w:val="7"/>
        </w:numPr>
        <w:ind w:left="0" w:leftChars="0" w:firstLine="0" w:firstLineChars="0"/>
        <w:rPr>
          <w:rFonts w:hint="eastAsia"/>
          <w:sz w:val="24"/>
          <w:szCs w:val="24"/>
          <w:lang w:val="en-US" w:eastAsia="zh-CN"/>
        </w:rPr>
      </w:pPr>
      <w:r>
        <w:rPr>
          <w:rFonts w:hint="eastAsia"/>
          <w:sz w:val="24"/>
          <w:szCs w:val="24"/>
          <w:lang w:val="en-US" w:eastAsia="zh-CN"/>
        </w:rPr>
        <w:t>可输入模板打印份数</w:t>
      </w:r>
    </w:p>
    <w:p>
      <w:pPr>
        <w:numPr>
          <w:numId w:val="0"/>
        </w:numPr>
        <w:ind w:leftChars="0"/>
        <w:rPr>
          <w:rFonts w:hint="eastAsia"/>
          <w:sz w:val="24"/>
          <w:szCs w:val="24"/>
          <w:lang w:val="en-US" w:eastAsia="zh-CN"/>
        </w:rPr>
      </w:pPr>
      <w:r>
        <w:drawing>
          <wp:inline distT="0" distB="0" distL="114300" distR="114300">
            <wp:extent cx="5271135" cy="1781175"/>
            <wp:effectExtent l="0" t="0" r="1905" b="1905"/>
            <wp:docPr id="3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2"/>
                    <pic:cNvPicPr>
                      <a:picLocks noChangeAspect="1"/>
                    </pic:cNvPicPr>
                  </pic:nvPicPr>
                  <pic:blipFill>
                    <a:blip r:embed="rId39"/>
                    <a:stretch>
                      <a:fillRect/>
                    </a:stretch>
                  </pic:blipFill>
                  <pic:spPr>
                    <a:xfrm>
                      <a:off x="0" y="0"/>
                      <a:ext cx="5271135" cy="1781175"/>
                    </a:xfrm>
                    <a:prstGeom prst="rect">
                      <a:avLst/>
                    </a:prstGeom>
                    <a:noFill/>
                    <a:ln w="9525">
                      <a:noFill/>
                    </a:ln>
                  </pic:spPr>
                </pic:pic>
              </a:graphicData>
            </a:graphic>
          </wp:inline>
        </w:drawing>
      </w:r>
    </w:p>
    <w:p>
      <w:pPr>
        <w:numPr>
          <w:ilvl w:val="0"/>
          <w:numId w:val="7"/>
        </w:numPr>
        <w:ind w:left="0" w:leftChars="0" w:firstLine="0" w:firstLineChars="0"/>
        <w:rPr>
          <w:rFonts w:hint="eastAsia"/>
          <w:sz w:val="24"/>
          <w:szCs w:val="24"/>
          <w:lang w:val="en-US" w:eastAsia="zh-CN"/>
        </w:rPr>
      </w:pPr>
      <w:r>
        <w:rPr>
          <w:rFonts w:hint="eastAsia"/>
          <w:sz w:val="24"/>
          <w:szCs w:val="24"/>
          <w:lang w:val="en-US" w:eastAsia="zh-CN"/>
        </w:rPr>
        <w:t>重打时可选择任一打印机进行重打,在双模板打印过程中，如需重打其中任一一个模板，可不必删路径，把后面的勾去掉即可。</w:t>
      </w:r>
    </w:p>
    <w:p>
      <w:pPr>
        <w:numPr>
          <w:numId w:val="0"/>
        </w:numPr>
        <w:ind w:leftChars="0"/>
        <w:rPr>
          <w:rFonts w:hint="eastAsia"/>
          <w:sz w:val="24"/>
          <w:szCs w:val="24"/>
          <w:lang w:val="en-US" w:eastAsia="zh-CN"/>
        </w:rPr>
      </w:pPr>
      <w:r>
        <w:drawing>
          <wp:inline distT="0" distB="0" distL="114300" distR="114300">
            <wp:extent cx="5267325" cy="2456815"/>
            <wp:effectExtent l="0" t="0" r="5715" b="12065"/>
            <wp:docPr id="3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pic:cNvPicPr>
                      <a:picLocks noChangeAspect="1"/>
                    </pic:cNvPicPr>
                  </pic:nvPicPr>
                  <pic:blipFill>
                    <a:blip r:embed="rId40"/>
                    <a:stretch>
                      <a:fillRect/>
                    </a:stretch>
                  </pic:blipFill>
                  <pic:spPr>
                    <a:xfrm>
                      <a:off x="0" y="0"/>
                      <a:ext cx="5267325" cy="2456815"/>
                    </a:xfrm>
                    <a:prstGeom prst="rect">
                      <a:avLst/>
                    </a:prstGeom>
                    <a:noFill/>
                    <a:ln w="9525">
                      <a:noFill/>
                    </a:ln>
                  </pic:spPr>
                </pic:pic>
              </a:graphicData>
            </a:graphic>
          </wp:inline>
        </w:drawing>
      </w:r>
    </w:p>
    <w:p>
      <w:pPr>
        <w:numPr>
          <w:ilvl w:val="0"/>
          <w:numId w:val="7"/>
        </w:numPr>
        <w:ind w:left="0" w:leftChars="0" w:firstLine="0" w:firstLineChars="0"/>
        <w:rPr>
          <w:rFonts w:hint="eastAsia"/>
          <w:sz w:val="24"/>
          <w:szCs w:val="24"/>
          <w:lang w:val="en-US" w:eastAsia="zh-CN"/>
        </w:rPr>
      </w:pPr>
      <w:r>
        <w:rPr>
          <w:rFonts w:hint="eastAsia"/>
          <w:sz w:val="24"/>
          <w:szCs w:val="24"/>
          <w:lang w:val="en-US" w:eastAsia="zh-CN"/>
        </w:rPr>
        <w:t>提示错误信息会停留，直至软件重启</w:t>
      </w:r>
    </w:p>
    <w:p>
      <w:pPr>
        <w:numPr>
          <w:numId w:val="0"/>
        </w:numPr>
        <w:ind w:leftChars="0"/>
        <w:rPr>
          <w:rFonts w:hint="eastAsia"/>
          <w:sz w:val="24"/>
          <w:szCs w:val="24"/>
          <w:lang w:val="en-US" w:eastAsia="zh-CN"/>
        </w:rPr>
      </w:pPr>
      <w:r>
        <w:drawing>
          <wp:inline distT="0" distB="0" distL="114300" distR="114300">
            <wp:extent cx="5271770" cy="3543300"/>
            <wp:effectExtent l="0" t="0" r="1270" b="7620"/>
            <wp:docPr id="3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pic:cNvPicPr>
                      <a:picLocks noChangeAspect="1"/>
                    </pic:cNvPicPr>
                  </pic:nvPicPr>
                  <pic:blipFill>
                    <a:blip r:embed="rId41"/>
                    <a:stretch>
                      <a:fillRect/>
                    </a:stretch>
                  </pic:blipFill>
                  <pic:spPr>
                    <a:xfrm>
                      <a:off x="0" y="0"/>
                      <a:ext cx="5271770" cy="3543300"/>
                    </a:xfrm>
                    <a:prstGeom prst="rect">
                      <a:avLst/>
                    </a:prstGeom>
                    <a:noFill/>
                    <a:ln w="9525">
                      <a:noFill/>
                    </a:ln>
                  </pic:spPr>
                </pic:pic>
              </a:graphicData>
            </a:graphic>
          </wp:inline>
        </w:drawing>
      </w:r>
    </w:p>
    <w:p>
      <w:pPr>
        <w:pStyle w:val="4"/>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sz w:val="28"/>
          <w:lang w:val="en-US" w:eastAsia="zh-CN"/>
        </w:rPr>
      </w:pPr>
      <w:bookmarkStart w:id="112" w:name="_Toc20882"/>
      <w:r>
        <w:rPr>
          <w:rFonts w:hint="eastAsia" w:ascii="宋体" w:hAnsi="宋体" w:eastAsia="宋体"/>
          <w:sz w:val="28"/>
        </w:rPr>
        <w:t>4.</w:t>
      </w:r>
      <w:r>
        <w:rPr>
          <w:rFonts w:ascii="宋体" w:hAnsi="宋体" w:eastAsia="宋体"/>
          <w:sz w:val="28"/>
        </w:rPr>
        <w:t>5</w:t>
      </w:r>
      <w:r>
        <w:rPr>
          <w:rFonts w:hint="eastAsia" w:ascii="宋体" w:hAnsi="宋体" w:eastAsia="宋体"/>
          <w:sz w:val="28"/>
        </w:rPr>
        <w:t>、</w:t>
      </w:r>
      <w:r>
        <w:rPr>
          <w:rFonts w:hint="eastAsia" w:ascii="宋体" w:hAnsi="宋体" w:eastAsia="宋体"/>
          <w:sz w:val="28"/>
          <w:lang w:val="en-US" w:eastAsia="zh-CN"/>
        </w:rPr>
        <w:t>重打查询</w:t>
      </w:r>
      <w:bookmarkEnd w:id="112"/>
    </w:p>
    <w:p>
      <w:pPr>
        <w:numPr>
          <w:ilvl w:val="0"/>
          <w:numId w:val="9"/>
        </w:numPr>
        <w:rPr>
          <w:rFonts w:hint="eastAsia" w:ascii="黑体" w:hAnsi="黑体" w:cs="黑体"/>
          <w:b w:val="0"/>
          <w:bCs w:val="0"/>
          <w:sz w:val="24"/>
          <w:szCs w:val="24"/>
          <w:lang w:val="en-US" w:eastAsia="zh-CN"/>
        </w:rPr>
      </w:pPr>
      <w:r>
        <w:rPr>
          <w:rFonts w:hint="eastAsia" w:ascii="黑体" w:hAnsi="黑体" w:cs="黑体"/>
          <w:b w:val="0"/>
          <w:bCs w:val="0"/>
          <w:sz w:val="24"/>
          <w:szCs w:val="24"/>
          <w:lang w:val="en-US" w:eastAsia="zh-CN"/>
        </w:rPr>
        <w:t>机身贴重打查询。点击“机身贴重打查询”按钮，即可查询所有的机身贴重打记录，以表格的形式展示。如没有重打记录，则弹出提示框。</w:t>
      </w:r>
    </w:p>
    <w:p>
      <w:pPr>
        <w:numPr>
          <w:numId w:val="0"/>
        </w:numPr>
        <w:rPr>
          <w:rFonts w:hint="eastAsia" w:ascii="黑体" w:hAnsi="黑体" w:cs="黑体"/>
          <w:b w:val="0"/>
          <w:bCs w:val="0"/>
          <w:sz w:val="24"/>
          <w:szCs w:val="24"/>
          <w:lang w:val="en-US" w:eastAsia="zh-CN"/>
        </w:rPr>
      </w:pPr>
      <w:r>
        <w:drawing>
          <wp:inline distT="0" distB="0" distL="114300" distR="114300">
            <wp:extent cx="5269865" cy="2186305"/>
            <wp:effectExtent l="0" t="0" r="3175" b="8255"/>
            <wp:docPr id="3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5"/>
                    <pic:cNvPicPr>
                      <a:picLocks noChangeAspect="1"/>
                    </pic:cNvPicPr>
                  </pic:nvPicPr>
                  <pic:blipFill>
                    <a:blip r:embed="rId42"/>
                    <a:stretch>
                      <a:fillRect/>
                    </a:stretch>
                  </pic:blipFill>
                  <pic:spPr>
                    <a:xfrm>
                      <a:off x="0" y="0"/>
                      <a:ext cx="5269865" cy="2186305"/>
                    </a:xfrm>
                    <a:prstGeom prst="rect">
                      <a:avLst/>
                    </a:prstGeom>
                    <a:noFill/>
                    <a:ln w="9525">
                      <a:noFill/>
                    </a:ln>
                  </pic:spPr>
                </pic:pic>
              </a:graphicData>
            </a:graphic>
          </wp:inline>
        </w:drawing>
      </w:r>
    </w:p>
    <w:p>
      <w:pPr>
        <w:numPr>
          <w:ilvl w:val="0"/>
          <w:numId w:val="9"/>
        </w:numPr>
        <w:rPr>
          <w:rFonts w:hint="eastAsia" w:ascii="黑体" w:hAnsi="黑体" w:cs="黑体"/>
          <w:b w:val="0"/>
          <w:bCs w:val="0"/>
          <w:sz w:val="24"/>
          <w:szCs w:val="24"/>
          <w:lang w:val="en-US" w:eastAsia="zh-CN"/>
        </w:rPr>
      </w:pPr>
      <w:bookmarkStart w:id="113" w:name="_GoBack"/>
      <w:bookmarkEnd w:id="113"/>
      <w:r>
        <w:rPr>
          <w:rFonts w:hint="eastAsia" w:ascii="黑体" w:hAnsi="黑体" w:cs="黑体"/>
          <w:b w:val="0"/>
          <w:bCs w:val="0"/>
          <w:sz w:val="24"/>
          <w:szCs w:val="24"/>
          <w:lang w:val="en-US" w:eastAsia="zh-CN"/>
        </w:rPr>
        <w:t>彩盒贴重打查询。点击“彩盒贴重打查询”按钮，即可查询所有的彩盒贴重打记录，以表格的形式展示。如没有重打记录，则弹出提示框。</w:t>
      </w:r>
    </w:p>
    <w:p>
      <w:pPr>
        <w:numPr>
          <w:numId w:val="0"/>
        </w:numPr>
        <w:rPr>
          <w:rFonts w:hint="eastAsia" w:ascii="黑体" w:hAnsi="黑体" w:cs="黑体"/>
          <w:b w:val="0"/>
          <w:bCs w:val="0"/>
          <w:sz w:val="24"/>
          <w:szCs w:val="24"/>
          <w:lang w:val="en-US" w:eastAsia="zh-CN"/>
        </w:rPr>
      </w:pPr>
      <w:r>
        <w:drawing>
          <wp:inline distT="0" distB="0" distL="114300" distR="114300">
            <wp:extent cx="5262245" cy="1350645"/>
            <wp:effectExtent l="0" t="0" r="10795" b="5715"/>
            <wp:docPr id="3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6"/>
                    <pic:cNvPicPr>
                      <a:picLocks noChangeAspect="1"/>
                    </pic:cNvPicPr>
                  </pic:nvPicPr>
                  <pic:blipFill>
                    <a:blip r:embed="rId43"/>
                    <a:stretch>
                      <a:fillRect/>
                    </a:stretch>
                  </pic:blipFill>
                  <pic:spPr>
                    <a:xfrm>
                      <a:off x="0" y="0"/>
                      <a:ext cx="5262245" cy="1350645"/>
                    </a:xfrm>
                    <a:prstGeom prst="rect">
                      <a:avLst/>
                    </a:prstGeom>
                    <a:noFill/>
                    <a:ln w="9525">
                      <a:noFill/>
                    </a:ln>
                  </pic:spPr>
                </pic:pic>
              </a:graphicData>
            </a:graphic>
          </wp:inline>
        </w:drawing>
      </w:r>
    </w:p>
    <w:p>
      <w:pPr>
        <w:numPr>
          <w:ilvl w:val="0"/>
          <w:numId w:val="9"/>
        </w:numPr>
        <w:rPr>
          <w:rFonts w:hint="eastAsia" w:ascii="黑体" w:hAnsi="黑体" w:cs="黑体"/>
          <w:b w:val="0"/>
          <w:bCs w:val="0"/>
          <w:sz w:val="24"/>
          <w:szCs w:val="24"/>
          <w:lang w:val="en-US" w:eastAsia="zh-CN"/>
        </w:rPr>
      </w:pPr>
      <w:r>
        <w:rPr>
          <w:rFonts w:hint="eastAsia" w:ascii="黑体" w:hAnsi="黑体" w:cs="黑体"/>
          <w:b w:val="0"/>
          <w:bCs w:val="0"/>
          <w:sz w:val="24"/>
          <w:szCs w:val="24"/>
          <w:lang w:val="en-US" w:eastAsia="zh-CN"/>
        </w:rPr>
        <w:t>输入制单号或者IMEI号查询，输入后，点击查询按钮。如有记录，以表格形式展示并区分彩盒还是机身，无则返回相关提示信息。</w:t>
      </w:r>
    </w:p>
    <w:p>
      <w:pPr>
        <w:numPr>
          <w:numId w:val="0"/>
        </w:numPr>
        <w:rPr>
          <w:rFonts w:hint="eastAsia" w:ascii="黑体" w:hAnsi="黑体" w:cs="黑体"/>
          <w:b w:val="0"/>
          <w:bCs w:val="0"/>
          <w:sz w:val="24"/>
          <w:szCs w:val="24"/>
          <w:lang w:val="en-US" w:eastAsia="zh-CN"/>
        </w:rPr>
      </w:pPr>
      <w:r>
        <w:drawing>
          <wp:inline distT="0" distB="0" distL="114300" distR="114300">
            <wp:extent cx="5269230" cy="1318895"/>
            <wp:effectExtent l="0" t="0" r="3810" b="6985"/>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
                    <pic:cNvPicPr>
                      <a:picLocks noChangeAspect="1"/>
                    </pic:cNvPicPr>
                  </pic:nvPicPr>
                  <pic:blipFill>
                    <a:blip r:embed="rId44"/>
                    <a:stretch>
                      <a:fillRect/>
                    </a:stretch>
                  </pic:blipFill>
                  <pic:spPr>
                    <a:xfrm>
                      <a:off x="0" y="0"/>
                      <a:ext cx="5269230" cy="1318895"/>
                    </a:xfrm>
                    <a:prstGeom prst="rect">
                      <a:avLst/>
                    </a:prstGeom>
                    <a:noFill/>
                    <a:ln w="9525">
                      <a:noFill/>
                    </a:ln>
                  </pic:spPr>
                </pic:pic>
              </a:graphicData>
            </a:graphic>
          </wp:inline>
        </w:drawing>
      </w:r>
    </w:p>
    <w:p>
      <w:pPr>
        <w:pageBreakBefore w:val="0"/>
        <w:widowControl w:val="0"/>
        <w:tabs>
          <w:tab w:val="left" w:pos="420"/>
        </w:tabs>
        <w:kinsoku/>
        <w:wordWrap/>
        <w:overflowPunct/>
        <w:topLinePunct w:val="0"/>
        <w:autoSpaceDE/>
        <w:autoSpaceDN/>
        <w:bidi w:val="0"/>
        <w:adjustRightInd/>
        <w:snapToGrid/>
        <w:spacing w:line="360" w:lineRule="auto"/>
        <w:ind w:left="420"/>
        <w:jc w:val="left"/>
        <w:textAlignment w:val="auto"/>
        <w:rPr>
          <w:rFonts w:hint="eastAsia" w:ascii="宋体" w:hAnsi="宋体" w:eastAsia="宋体"/>
          <w:bCs/>
          <w:sz w:val="24"/>
          <w:szCs w:val="28"/>
        </w:rPr>
      </w:pPr>
    </w:p>
    <w:p>
      <w:pPr>
        <w:pageBreakBefore w:val="0"/>
        <w:widowControl w:val="0"/>
        <w:tabs>
          <w:tab w:val="left" w:pos="420"/>
        </w:tabs>
        <w:kinsoku/>
        <w:wordWrap/>
        <w:overflowPunct/>
        <w:topLinePunct w:val="0"/>
        <w:autoSpaceDE/>
        <w:autoSpaceDN/>
        <w:bidi w:val="0"/>
        <w:adjustRightInd/>
        <w:snapToGrid/>
        <w:spacing w:line="360" w:lineRule="auto"/>
        <w:ind w:left="420"/>
        <w:jc w:val="left"/>
        <w:textAlignment w:val="auto"/>
        <w:rPr>
          <w:rFonts w:ascii="宋体" w:hAnsi="宋体" w:eastAsia="宋体"/>
          <w:bCs/>
          <w:sz w:val="24"/>
          <w:szCs w:val="28"/>
        </w:rPr>
      </w:pPr>
    </w:p>
    <w:p>
      <w:pPr>
        <w:pageBreakBefore w:val="0"/>
        <w:widowControl w:val="0"/>
        <w:kinsoku/>
        <w:wordWrap/>
        <w:overflowPunct/>
        <w:topLinePunct w:val="0"/>
        <w:autoSpaceDE/>
        <w:autoSpaceDN/>
        <w:bidi w:val="0"/>
        <w:adjustRightInd/>
        <w:snapToGrid/>
        <w:spacing w:line="360" w:lineRule="auto"/>
        <w:textAlignment w:val="auto"/>
        <w:rPr>
          <w:rFonts w:ascii="微软雅黑" w:hAnsi="微软雅黑" w:eastAsia="微软雅黑"/>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56673673"/>
      <w:docPartObj>
        <w:docPartGallery w:val="autotext"/>
      </w:docPartObj>
    </w:sdtPr>
    <w:sdtContent>
      <w:p>
        <w:pPr>
          <w:pStyle w:val="9"/>
          <w:jc w:val="center"/>
        </w:pPr>
        <w:r>
          <w:fldChar w:fldCharType="begin"/>
        </w:r>
        <w:r>
          <w:instrText xml:space="preserve">PAGE   \* MERGEFORMAT</w:instrText>
        </w:r>
        <w:r>
          <w:fldChar w:fldCharType="separate"/>
        </w:r>
        <w:r>
          <w:rPr>
            <w:lang w:val="zh-CN"/>
          </w:rPr>
          <w:t>4</w:t>
        </w:r>
        <w:r>
          <w:fldChar w:fldCharType="end"/>
        </w:r>
      </w:p>
    </w:sdtContent>
  </w:sdt>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87266043"/>
      <w:docPartObj>
        <w:docPartGallery w:val="autotext"/>
      </w:docPartObj>
    </w:sdtPr>
    <w:sdtContent>
      <w:p>
        <w:pPr>
          <w:pStyle w:val="9"/>
          <w:jc w:val="center"/>
        </w:pPr>
        <w:r>
          <w:fldChar w:fldCharType="begin"/>
        </w:r>
        <w:r>
          <w:instrText xml:space="preserve">PAGE   \* MERGEFORMAT</w:instrText>
        </w:r>
        <w:r>
          <w:fldChar w:fldCharType="separate"/>
        </w:r>
        <w:r>
          <w:rPr>
            <w:lang w:val="zh-CN"/>
          </w:rPr>
          <w:t>1</w:t>
        </w:r>
        <w:r>
          <w:fldChar w:fldCharType="end"/>
        </w:r>
      </w:p>
    </w:sdtContent>
  </w:sdt>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sz w:val="18"/>
      </w:rPr>
    </w:pPr>
    <w:r>
      <w:rPr>
        <w:rFonts w:hint="eastAsia"/>
        <w:sz w:val="18"/>
      </w:rPr>
      <w:t>Ｍ</w:t>
    </w:r>
    <w:r>
      <w:rPr>
        <w:sz w:val="18"/>
      </w:rPr>
      <w:t>es_</w:t>
    </w:r>
    <w:r>
      <w:rPr>
        <w:rFonts w:hint="eastAsia"/>
        <w:sz w:val="18"/>
        <w:lang w:val="en-US" w:eastAsia="zh-CN"/>
      </w:rPr>
      <w:t>Print操作</w:t>
    </w:r>
    <w:r>
      <w:rPr>
        <w:sz w:val="18"/>
      </w:rPr>
      <w:t>说明书</w:t>
    </w:r>
    <w:r>
      <w:rPr>
        <w:rFonts w:ascii="微软雅黑" w:hAnsi="微软雅黑" w:eastAsia="微软雅黑" w:cs="Arial"/>
      </w:rPr>
      <w:drawing>
        <wp:anchor distT="0" distB="0" distL="114300" distR="114300" simplePos="0" relativeHeight="251659264" behindDoc="0" locked="0" layoutInCell="1" allowOverlap="1">
          <wp:simplePos x="0" y="0"/>
          <wp:positionH relativeFrom="margin">
            <wp:posOffset>4674870</wp:posOffset>
          </wp:positionH>
          <wp:positionV relativeFrom="paragraph">
            <wp:posOffset>172720</wp:posOffset>
          </wp:positionV>
          <wp:extent cx="563880" cy="165735"/>
          <wp:effectExtent l="0" t="0" r="7620" b="5715"/>
          <wp:wrapSquare wrapText="bothSides"/>
          <wp:docPr id="28" name="图片 28" descr="C:\Users\DarkNin\AppData\Local\Microsoft\Windows\INetCache\Content.Word\201807231419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DarkNin\AppData\Local\Microsoft\Windows\INetCache\Content.Word\20180723141939.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563880" cy="16573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F8EB510"/>
    <w:multiLevelType w:val="singleLevel"/>
    <w:tmpl w:val="BF8EB510"/>
    <w:lvl w:ilvl="0" w:tentative="0">
      <w:start w:val="1"/>
      <w:numFmt w:val="decimal"/>
      <w:suff w:val="space"/>
      <w:lvlText w:val="%1."/>
      <w:lvlJc w:val="left"/>
    </w:lvl>
  </w:abstractNum>
  <w:abstractNum w:abstractNumId="1">
    <w:nsid w:val="DA8BC305"/>
    <w:multiLevelType w:val="singleLevel"/>
    <w:tmpl w:val="DA8BC305"/>
    <w:lvl w:ilvl="0" w:tentative="0">
      <w:start w:val="1"/>
      <w:numFmt w:val="decimal"/>
      <w:suff w:val="space"/>
      <w:lvlText w:val="%1."/>
      <w:lvlJc w:val="left"/>
    </w:lvl>
  </w:abstractNum>
  <w:abstractNum w:abstractNumId="2">
    <w:nsid w:val="F33C9156"/>
    <w:multiLevelType w:val="singleLevel"/>
    <w:tmpl w:val="F33C9156"/>
    <w:lvl w:ilvl="0" w:tentative="0">
      <w:start w:val="1"/>
      <w:numFmt w:val="decimal"/>
      <w:suff w:val="space"/>
      <w:lvlText w:val="%1."/>
      <w:lvlJc w:val="left"/>
    </w:lvl>
  </w:abstractNum>
  <w:abstractNum w:abstractNumId="3">
    <w:nsid w:val="0000000F"/>
    <w:multiLevelType w:val="singleLevel"/>
    <w:tmpl w:val="0000000F"/>
    <w:lvl w:ilvl="0" w:tentative="0">
      <w:start w:val="1"/>
      <w:numFmt w:val="bullet"/>
      <w:lvlText w:val=""/>
      <w:lvlJc w:val="left"/>
      <w:pPr>
        <w:tabs>
          <w:tab w:val="left" w:pos="420"/>
        </w:tabs>
        <w:ind w:left="420" w:hanging="420"/>
      </w:pPr>
      <w:rPr>
        <w:rFonts w:hint="default" w:ascii="Wingdings" w:hAnsi="Wingdings"/>
      </w:rPr>
    </w:lvl>
  </w:abstractNum>
  <w:abstractNum w:abstractNumId="4">
    <w:nsid w:val="0000001B"/>
    <w:multiLevelType w:val="singleLevel"/>
    <w:tmpl w:val="0000001B"/>
    <w:lvl w:ilvl="0" w:tentative="0">
      <w:start w:val="1"/>
      <w:numFmt w:val="bullet"/>
      <w:lvlText w:val=""/>
      <w:lvlJc w:val="left"/>
      <w:pPr>
        <w:tabs>
          <w:tab w:val="left" w:pos="420"/>
        </w:tabs>
        <w:ind w:left="420" w:hanging="420"/>
      </w:pPr>
      <w:rPr>
        <w:rFonts w:hint="default" w:ascii="Wingdings" w:hAnsi="Wingdings"/>
      </w:rPr>
    </w:lvl>
  </w:abstractNum>
  <w:abstractNum w:abstractNumId="5">
    <w:nsid w:val="00000025"/>
    <w:multiLevelType w:val="singleLevel"/>
    <w:tmpl w:val="00000025"/>
    <w:lvl w:ilvl="0" w:tentative="0">
      <w:start w:val="1"/>
      <w:numFmt w:val="bullet"/>
      <w:lvlText w:val=""/>
      <w:lvlJc w:val="left"/>
      <w:pPr>
        <w:tabs>
          <w:tab w:val="left" w:pos="420"/>
        </w:tabs>
        <w:ind w:left="420" w:hanging="420"/>
      </w:pPr>
      <w:rPr>
        <w:rFonts w:hint="default" w:ascii="Wingdings" w:hAnsi="Wingdings"/>
      </w:rPr>
    </w:lvl>
  </w:abstractNum>
  <w:abstractNum w:abstractNumId="6">
    <w:nsid w:val="3AC0AEA7"/>
    <w:multiLevelType w:val="singleLevel"/>
    <w:tmpl w:val="3AC0AEA7"/>
    <w:lvl w:ilvl="0" w:tentative="0">
      <w:start w:val="1"/>
      <w:numFmt w:val="decimal"/>
      <w:lvlText w:val="%1."/>
      <w:lvlJc w:val="left"/>
      <w:pPr>
        <w:tabs>
          <w:tab w:val="left" w:pos="312"/>
        </w:tabs>
      </w:pPr>
    </w:lvl>
  </w:abstractNum>
  <w:abstractNum w:abstractNumId="7">
    <w:nsid w:val="6EE8778F"/>
    <w:multiLevelType w:val="singleLevel"/>
    <w:tmpl w:val="6EE8778F"/>
    <w:lvl w:ilvl="0" w:tentative="0">
      <w:start w:val="1"/>
      <w:numFmt w:val="decimal"/>
      <w:suff w:val="space"/>
      <w:lvlText w:val="%1."/>
      <w:lvlJc w:val="left"/>
    </w:lvl>
  </w:abstractNum>
  <w:abstractNum w:abstractNumId="8">
    <w:nsid w:val="789E52BA"/>
    <w:multiLevelType w:val="singleLevel"/>
    <w:tmpl w:val="789E52BA"/>
    <w:lvl w:ilvl="0" w:tentative="0">
      <w:start w:val="1"/>
      <w:numFmt w:val="decimalEnclosedCircleChinese"/>
      <w:suff w:val="nothing"/>
      <w:lvlText w:val="%1　"/>
      <w:lvlJc w:val="left"/>
      <w:pPr>
        <w:ind w:left="0" w:firstLine="400"/>
      </w:pPr>
      <w:rPr>
        <w:rFonts w:hint="eastAsia"/>
      </w:rPr>
    </w:lvl>
  </w:abstractNum>
  <w:num w:numId="1">
    <w:abstractNumId w:val="4"/>
  </w:num>
  <w:num w:numId="2">
    <w:abstractNumId w:val="3"/>
  </w:num>
  <w:num w:numId="3">
    <w:abstractNumId w:val="5"/>
  </w:num>
  <w:num w:numId="4">
    <w:abstractNumId w:val="6"/>
  </w:num>
  <w:num w:numId="5">
    <w:abstractNumId w:val="0"/>
  </w:num>
  <w:num w:numId="6">
    <w:abstractNumId w:val="1"/>
  </w:num>
  <w:num w:numId="7">
    <w:abstractNumId w:val="7"/>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A75"/>
    <w:rsid w:val="00023937"/>
    <w:rsid w:val="000474E5"/>
    <w:rsid w:val="00083F80"/>
    <w:rsid w:val="000955A8"/>
    <w:rsid w:val="000B3545"/>
    <w:rsid w:val="000C1364"/>
    <w:rsid w:val="001356B6"/>
    <w:rsid w:val="001458D6"/>
    <w:rsid w:val="00186F2F"/>
    <w:rsid w:val="001B2A2B"/>
    <w:rsid w:val="001C728B"/>
    <w:rsid w:val="00216014"/>
    <w:rsid w:val="00223214"/>
    <w:rsid w:val="00224853"/>
    <w:rsid w:val="00230E06"/>
    <w:rsid w:val="002862AA"/>
    <w:rsid w:val="002B6A4E"/>
    <w:rsid w:val="002C6A75"/>
    <w:rsid w:val="002E208D"/>
    <w:rsid w:val="002F03F0"/>
    <w:rsid w:val="00360B8F"/>
    <w:rsid w:val="003B50E9"/>
    <w:rsid w:val="003D6EE4"/>
    <w:rsid w:val="0042210A"/>
    <w:rsid w:val="00422FE0"/>
    <w:rsid w:val="00450F64"/>
    <w:rsid w:val="00460DAE"/>
    <w:rsid w:val="00485608"/>
    <w:rsid w:val="0048689A"/>
    <w:rsid w:val="004A6486"/>
    <w:rsid w:val="004B16E6"/>
    <w:rsid w:val="004F2000"/>
    <w:rsid w:val="005105B2"/>
    <w:rsid w:val="00513EEA"/>
    <w:rsid w:val="00523E5B"/>
    <w:rsid w:val="00591E67"/>
    <w:rsid w:val="00595EB1"/>
    <w:rsid w:val="005A7181"/>
    <w:rsid w:val="005B340A"/>
    <w:rsid w:val="005C5876"/>
    <w:rsid w:val="005C6EBC"/>
    <w:rsid w:val="00616164"/>
    <w:rsid w:val="00690F1E"/>
    <w:rsid w:val="0069641C"/>
    <w:rsid w:val="006E3FC9"/>
    <w:rsid w:val="006E6386"/>
    <w:rsid w:val="00727BEB"/>
    <w:rsid w:val="007321C8"/>
    <w:rsid w:val="007372D3"/>
    <w:rsid w:val="00744DD7"/>
    <w:rsid w:val="007936D1"/>
    <w:rsid w:val="007E2C07"/>
    <w:rsid w:val="007E2E56"/>
    <w:rsid w:val="007E5CCD"/>
    <w:rsid w:val="0080723C"/>
    <w:rsid w:val="0082727C"/>
    <w:rsid w:val="0085193C"/>
    <w:rsid w:val="00856FC9"/>
    <w:rsid w:val="008874DA"/>
    <w:rsid w:val="00926750"/>
    <w:rsid w:val="009301E4"/>
    <w:rsid w:val="00973AAC"/>
    <w:rsid w:val="009770B8"/>
    <w:rsid w:val="00981B1D"/>
    <w:rsid w:val="009B0FA4"/>
    <w:rsid w:val="009C35AB"/>
    <w:rsid w:val="00A038D7"/>
    <w:rsid w:val="00A21609"/>
    <w:rsid w:val="00A44C63"/>
    <w:rsid w:val="00AB627B"/>
    <w:rsid w:val="00AD64AE"/>
    <w:rsid w:val="00AF0FB9"/>
    <w:rsid w:val="00B83F0E"/>
    <w:rsid w:val="00B962B1"/>
    <w:rsid w:val="00BE42A5"/>
    <w:rsid w:val="00C374A5"/>
    <w:rsid w:val="00C67E81"/>
    <w:rsid w:val="00C7535D"/>
    <w:rsid w:val="00CA5177"/>
    <w:rsid w:val="00CA6888"/>
    <w:rsid w:val="00D547D2"/>
    <w:rsid w:val="00D82D97"/>
    <w:rsid w:val="00DB7598"/>
    <w:rsid w:val="00DC4A10"/>
    <w:rsid w:val="00DD48C8"/>
    <w:rsid w:val="00E07278"/>
    <w:rsid w:val="00E14AB7"/>
    <w:rsid w:val="00E15383"/>
    <w:rsid w:val="00E23BC2"/>
    <w:rsid w:val="00E31BC8"/>
    <w:rsid w:val="00E342C8"/>
    <w:rsid w:val="00E474F8"/>
    <w:rsid w:val="00E85751"/>
    <w:rsid w:val="00E91249"/>
    <w:rsid w:val="00ED365C"/>
    <w:rsid w:val="00F125C7"/>
    <w:rsid w:val="00F130F7"/>
    <w:rsid w:val="00F2643D"/>
    <w:rsid w:val="00F362AE"/>
    <w:rsid w:val="00F406B7"/>
    <w:rsid w:val="1A92668E"/>
    <w:rsid w:val="38844DF2"/>
    <w:rsid w:val="4AC17BDC"/>
    <w:rsid w:val="66A07B0B"/>
    <w:rsid w:val="685A2EC6"/>
    <w:rsid w:val="6F3238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3"/>
    <w:semiHidden/>
    <w:unhideWhenUsed/>
    <w:qFormat/>
    <w:uiPriority w:val="9"/>
    <w:pPr>
      <w:keepNext/>
      <w:keepLines/>
      <w:spacing w:before="260" w:after="260" w:line="416" w:lineRule="auto"/>
      <w:outlineLvl w:val="2"/>
    </w:pPr>
    <w:rPr>
      <w:b/>
      <w:bCs/>
      <w:sz w:val="32"/>
      <w:szCs w:val="32"/>
    </w:rPr>
  </w:style>
  <w:style w:type="character" w:default="1" w:styleId="14">
    <w:name w:val="Default Paragraph Font"/>
    <w:semiHidden/>
    <w:unhideWhenUsed/>
    <w:qFormat/>
    <w:uiPriority w:val="1"/>
  </w:style>
  <w:style w:type="table" w:default="1" w:styleId="17">
    <w:name w:val="Normal Table"/>
    <w:semiHidden/>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29"/>
    <w:semiHidden/>
    <w:unhideWhenUsed/>
    <w:qFormat/>
    <w:uiPriority w:val="99"/>
    <w:rPr>
      <w:b/>
      <w:bCs/>
    </w:rPr>
  </w:style>
  <w:style w:type="paragraph" w:styleId="6">
    <w:name w:val="annotation text"/>
    <w:basedOn w:val="1"/>
    <w:link w:val="28"/>
    <w:semiHidden/>
    <w:unhideWhenUsed/>
    <w:qFormat/>
    <w:uiPriority w:val="99"/>
    <w:pPr>
      <w:jc w:val="left"/>
    </w:pPr>
  </w:style>
  <w:style w:type="paragraph" w:styleId="7">
    <w:name w:val="toc 3"/>
    <w:basedOn w:val="1"/>
    <w:next w:val="1"/>
    <w:unhideWhenUsed/>
    <w:qFormat/>
    <w:uiPriority w:val="39"/>
    <w:pPr>
      <w:ind w:left="840" w:leftChars="400"/>
    </w:pPr>
  </w:style>
  <w:style w:type="paragraph" w:styleId="8">
    <w:name w:val="Balloon Text"/>
    <w:basedOn w:val="1"/>
    <w:link w:val="30"/>
    <w:semiHidden/>
    <w:unhideWhenUsed/>
    <w:qFormat/>
    <w:uiPriority w:val="99"/>
    <w:rPr>
      <w:sz w:val="18"/>
      <w:szCs w:val="18"/>
    </w:rPr>
  </w:style>
  <w:style w:type="paragraph" w:styleId="9">
    <w:name w:val="footer"/>
    <w:basedOn w:val="1"/>
    <w:link w:val="25"/>
    <w:unhideWhenUsed/>
    <w:qFormat/>
    <w:uiPriority w:val="99"/>
    <w:pPr>
      <w:tabs>
        <w:tab w:val="center" w:pos="4153"/>
        <w:tab w:val="right" w:pos="8306"/>
      </w:tabs>
      <w:snapToGrid w:val="0"/>
      <w:jc w:val="left"/>
    </w:pPr>
    <w:rPr>
      <w:sz w:val="18"/>
      <w:szCs w:val="18"/>
    </w:rPr>
  </w:style>
  <w:style w:type="paragraph" w:styleId="10">
    <w:name w:val="header"/>
    <w:basedOn w:val="1"/>
    <w:link w:val="24"/>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style>
  <w:style w:type="paragraph" w:styleId="12">
    <w:name w:val="toc 2"/>
    <w:basedOn w:val="1"/>
    <w:next w:val="1"/>
    <w:unhideWhenUsed/>
    <w:qFormat/>
    <w:uiPriority w:val="39"/>
    <w:pPr>
      <w:ind w:left="420" w:leftChars="200"/>
    </w:pPr>
  </w:style>
  <w:style w:type="paragraph" w:styleId="13">
    <w:name w:val="HTML Preformatted"/>
    <w:basedOn w:val="1"/>
    <w:link w:val="2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character" w:styleId="15">
    <w:name w:val="Hyperlink"/>
    <w:basedOn w:val="14"/>
    <w:unhideWhenUsed/>
    <w:qFormat/>
    <w:uiPriority w:val="99"/>
    <w:rPr>
      <w:color w:val="0563C1" w:themeColor="hyperlink"/>
      <w:u w:val="single"/>
      <w14:textFill>
        <w14:solidFill>
          <w14:schemeClr w14:val="hlink"/>
        </w14:solidFill>
      </w14:textFill>
    </w:rPr>
  </w:style>
  <w:style w:type="character" w:styleId="16">
    <w:name w:val="annotation reference"/>
    <w:basedOn w:val="14"/>
    <w:semiHidden/>
    <w:unhideWhenUsed/>
    <w:qFormat/>
    <w:uiPriority w:val="99"/>
    <w:rPr>
      <w:sz w:val="21"/>
      <w:szCs w:val="21"/>
    </w:rPr>
  </w:style>
  <w:style w:type="table" w:styleId="18">
    <w:name w:val="Table Grid"/>
    <w:basedOn w:val="1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9">
    <w:name w:val="No Spacing"/>
    <w:link w:val="20"/>
    <w:qFormat/>
    <w:uiPriority w:val="1"/>
    <w:rPr>
      <w:rFonts w:asciiTheme="minorHAnsi" w:hAnsiTheme="minorHAnsi" w:eastAsiaTheme="minorEastAsia" w:cstheme="minorBidi"/>
      <w:kern w:val="0"/>
      <w:sz w:val="22"/>
      <w:szCs w:val="22"/>
      <w:lang w:val="en-US" w:eastAsia="zh-CN" w:bidi="ar-SA"/>
    </w:rPr>
  </w:style>
  <w:style w:type="character" w:customStyle="1" w:styleId="20">
    <w:name w:val="无间隔 字符"/>
    <w:basedOn w:val="14"/>
    <w:link w:val="19"/>
    <w:qFormat/>
    <w:uiPriority w:val="1"/>
    <w:rPr>
      <w:kern w:val="0"/>
      <w:sz w:val="22"/>
    </w:rPr>
  </w:style>
  <w:style w:type="paragraph" w:styleId="21">
    <w:name w:val="List Paragraph"/>
    <w:basedOn w:val="1"/>
    <w:qFormat/>
    <w:uiPriority w:val="34"/>
    <w:pPr>
      <w:ind w:firstLine="420" w:firstLineChars="200"/>
    </w:pPr>
  </w:style>
  <w:style w:type="character" w:customStyle="1" w:styleId="22">
    <w:name w:val="标题 1 字符"/>
    <w:basedOn w:val="14"/>
    <w:link w:val="2"/>
    <w:qFormat/>
    <w:uiPriority w:val="9"/>
    <w:rPr>
      <w:b/>
      <w:bCs/>
      <w:kern w:val="44"/>
      <w:sz w:val="44"/>
      <w:szCs w:val="44"/>
    </w:rPr>
  </w:style>
  <w:style w:type="paragraph" w:customStyle="1" w:styleId="23">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24">
    <w:name w:val="页眉 字符"/>
    <w:basedOn w:val="14"/>
    <w:link w:val="10"/>
    <w:qFormat/>
    <w:uiPriority w:val="99"/>
    <w:rPr>
      <w:sz w:val="18"/>
      <w:szCs w:val="18"/>
    </w:rPr>
  </w:style>
  <w:style w:type="character" w:customStyle="1" w:styleId="25">
    <w:name w:val="页脚 字符"/>
    <w:basedOn w:val="14"/>
    <w:link w:val="9"/>
    <w:qFormat/>
    <w:uiPriority w:val="99"/>
    <w:rPr>
      <w:sz w:val="18"/>
      <w:szCs w:val="18"/>
    </w:rPr>
  </w:style>
  <w:style w:type="character" w:customStyle="1" w:styleId="26">
    <w:name w:val="HTML 预设格式 字符"/>
    <w:basedOn w:val="14"/>
    <w:link w:val="13"/>
    <w:qFormat/>
    <w:uiPriority w:val="99"/>
    <w:rPr>
      <w:rFonts w:ascii="宋体" w:hAnsi="宋体" w:eastAsia="宋体" w:cs="宋体"/>
      <w:kern w:val="0"/>
      <w:sz w:val="24"/>
      <w:szCs w:val="24"/>
    </w:rPr>
  </w:style>
  <w:style w:type="character" w:customStyle="1" w:styleId="27">
    <w:name w:val="hljs-comment"/>
    <w:basedOn w:val="14"/>
    <w:qFormat/>
    <w:uiPriority w:val="0"/>
  </w:style>
  <w:style w:type="character" w:customStyle="1" w:styleId="28">
    <w:name w:val="批注文字 字符"/>
    <w:basedOn w:val="14"/>
    <w:link w:val="6"/>
    <w:semiHidden/>
    <w:qFormat/>
    <w:uiPriority w:val="99"/>
  </w:style>
  <w:style w:type="character" w:customStyle="1" w:styleId="29">
    <w:name w:val="批注主题 字符"/>
    <w:basedOn w:val="28"/>
    <w:link w:val="5"/>
    <w:semiHidden/>
    <w:qFormat/>
    <w:uiPriority w:val="99"/>
    <w:rPr>
      <w:b/>
      <w:bCs/>
    </w:rPr>
  </w:style>
  <w:style w:type="character" w:customStyle="1" w:styleId="30">
    <w:name w:val="批注框文本 字符"/>
    <w:basedOn w:val="14"/>
    <w:link w:val="8"/>
    <w:semiHidden/>
    <w:qFormat/>
    <w:uiPriority w:val="99"/>
    <w:rPr>
      <w:sz w:val="18"/>
      <w:szCs w:val="18"/>
    </w:rPr>
  </w:style>
  <w:style w:type="paragraph" w:customStyle="1" w:styleId="31">
    <w:name w:val="Revision"/>
    <w:hidden/>
    <w:semiHidden/>
    <w:qFormat/>
    <w:uiPriority w:val="99"/>
    <w:rPr>
      <w:rFonts w:asciiTheme="minorHAnsi" w:hAnsiTheme="minorHAnsi" w:eastAsiaTheme="minorEastAsia" w:cstheme="minorBidi"/>
      <w:kern w:val="2"/>
      <w:sz w:val="21"/>
      <w:szCs w:val="22"/>
      <w:lang w:val="en-US" w:eastAsia="zh-CN" w:bidi="ar-SA"/>
    </w:rPr>
  </w:style>
  <w:style w:type="character" w:customStyle="1" w:styleId="32">
    <w:name w:val="标题 2 字符"/>
    <w:basedOn w:val="14"/>
    <w:link w:val="3"/>
    <w:qFormat/>
    <w:uiPriority w:val="9"/>
    <w:rPr>
      <w:rFonts w:asciiTheme="majorHAnsi" w:hAnsiTheme="majorHAnsi" w:eastAsiaTheme="majorEastAsia" w:cstheme="majorBidi"/>
      <w:b/>
      <w:bCs/>
      <w:sz w:val="32"/>
      <w:szCs w:val="32"/>
    </w:rPr>
  </w:style>
  <w:style w:type="character" w:customStyle="1" w:styleId="33">
    <w:name w:val="标题 3 字符"/>
    <w:basedOn w:val="14"/>
    <w:link w:val="4"/>
    <w:semiHidden/>
    <w:qFormat/>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1.jpe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footer" Target="footer2.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209C5F-F066-4B77-BBD6-24C5A1C8CD0F}">
  <ds:schemaRefs/>
</ds:datastoreItem>
</file>

<file path=docProps/app.xml><?xml version="1.0" encoding="utf-8"?>
<Properties xmlns="http://schemas.openxmlformats.org/officeDocument/2006/extended-properties" xmlns:vt="http://schemas.openxmlformats.org/officeDocument/2006/docPropsVTypes">
  <Template>Normal.dotm</Template>
  <Pages>6</Pages>
  <Words>341</Words>
  <Characters>1950</Characters>
  <Lines>16</Lines>
  <Paragraphs>4</Paragraphs>
  <TotalTime>5</TotalTime>
  <ScaleCrop>false</ScaleCrop>
  <LinksUpToDate>false</LinksUpToDate>
  <CharactersWithSpaces>2287</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2018-08-22T03:19:00Z</dcterms:created>
  <dc:creator>梁国昌</dc:creator>
  <cp:lastModifiedBy>浮华乱世、许谁三生凄凉ミ</cp:lastModifiedBy>
  <cp:lastPrinted>2018-07-23T13:31:00Z</cp:lastPrinted>
  <dcterms:modified xsi:type="dcterms:W3CDTF">2018-08-27T07:17:22Z</dcterms:modified>
  <dc:subject>Print需求说明书</dc:subject>
  <dc:title>几米物联MES</dc:title>
  <cp:revision>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