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7500" w:type="dxa"/>
        <w:jc w:val="center"/>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536"/>
        <w:gridCol w:w="790"/>
        <w:gridCol w:w="808"/>
        <w:gridCol w:w="1087"/>
        <w:gridCol w:w="4279"/>
      </w:tblGrid>
      <w:tr w:rsidR="00365228" w:rsidRPr="00365228" w:rsidTr="00365228">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jc w:val="center"/>
              <w:rPr>
                <w:rFonts w:ascii="Verdana" w:eastAsia="宋体" w:hAnsi="Verdana" w:cs="宋体"/>
                <w:color w:val="333333"/>
                <w:sz w:val="21"/>
                <w:szCs w:val="21"/>
              </w:rPr>
            </w:pPr>
            <w:r w:rsidRPr="00365228">
              <w:rPr>
                <w:rFonts w:ascii="Verdana" w:eastAsia="宋体" w:hAnsi="Verdana" w:cs="宋体"/>
                <w:b/>
                <w:bCs/>
                <w:color w:val="FF0000"/>
                <w:sz w:val="21"/>
              </w:rPr>
              <w:t>学校名称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jc w:val="center"/>
              <w:rPr>
                <w:rFonts w:ascii="Verdana" w:eastAsia="宋体" w:hAnsi="Verdana" w:cs="宋体"/>
                <w:color w:val="333333"/>
                <w:sz w:val="21"/>
                <w:szCs w:val="21"/>
              </w:rPr>
            </w:pPr>
            <w:r w:rsidRPr="00365228">
              <w:rPr>
                <w:rFonts w:ascii="Verdana" w:eastAsia="宋体" w:hAnsi="Verdana" w:cs="宋体"/>
                <w:b/>
                <w:bCs/>
                <w:color w:val="FF0000"/>
                <w:sz w:val="21"/>
              </w:rPr>
              <w:t>2013</w:t>
            </w:r>
            <w:r w:rsidRPr="00365228">
              <w:rPr>
                <w:rFonts w:ascii="Verdana" w:eastAsia="宋体" w:hAnsi="Verdana" w:cs="宋体"/>
                <w:b/>
                <w:bCs/>
                <w:color w:val="FF0000"/>
                <w:sz w:val="21"/>
              </w:rPr>
              <w:t>本地生录取线</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jc w:val="center"/>
              <w:rPr>
                <w:rFonts w:ascii="Verdana" w:eastAsia="宋体" w:hAnsi="Verdana" w:cs="宋体"/>
                <w:color w:val="333333"/>
                <w:sz w:val="21"/>
                <w:szCs w:val="21"/>
              </w:rPr>
            </w:pPr>
            <w:r w:rsidRPr="00365228">
              <w:rPr>
                <w:rFonts w:ascii="Verdana" w:eastAsia="宋体" w:hAnsi="Verdana" w:cs="宋体"/>
                <w:b/>
                <w:bCs/>
                <w:color w:val="FF0000"/>
                <w:sz w:val="21"/>
              </w:rPr>
              <w:t>2014</w:t>
            </w:r>
            <w:r w:rsidRPr="00365228">
              <w:rPr>
                <w:rFonts w:ascii="Verdana" w:eastAsia="宋体" w:hAnsi="Verdana" w:cs="宋体"/>
                <w:b/>
                <w:bCs/>
                <w:color w:val="FF0000"/>
                <w:sz w:val="21"/>
              </w:rPr>
              <w:t>外地生录取线</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jc w:val="center"/>
              <w:rPr>
                <w:rFonts w:ascii="Verdana" w:eastAsia="宋体" w:hAnsi="Verdana" w:cs="宋体"/>
                <w:color w:val="333333"/>
                <w:sz w:val="21"/>
                <w:szCs w:val="21"/>
              </w:rPr>
            </w:pPr>
            <w:r w:rsidRPr="00365228">
              <w:rPr>
                <w:rFonts w:ascii="Verdana" w:eastAsia="宋体" w:hAnsi="Verdana" w:cs="宋体"/>
                <w:b/>
                <w:bCs/>
                <w:color w:val="FF0000"/>
                <w:sz w:val="21"/>
              </w:rPr>
              <w:t>2014</w:t>
            </w:r>
            <w:r w:rsidRPr="00365228">
              <w:rPr>
                <w:rFonts w:ascii="Verdana" w:eastAsia="宋体" w:hAnsi="Verdana" w:cs="宋体"/>
                <w:b/>
                <w:bCs/>
                <w:color w:val="FF0000"/>
                <w:sz w:val="21"/>
              </w:rPr>
              <w:t>本地生录取线</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jc w:val="center"/>
              <w:rPr>
                <w:rFonts w:ascii="Verdana" w:eastAsia="宋体" w:hAnsi="Verdana" w:cs="宋体"/>
                <w:color w:val="333333"/>
                <w:sz w:val="21"/>
                <w:szCs w:val="21"/>
              </w:rPr>
            </w:pPr>
            <w:r w:rsidRPr="00365228">
              <w:rPr>
                <w:rFonts w:ascii="Verdana" w:eastAsia="宋体" w:hAnsi="Verdana" w:cs="宋体"/>
                <w:b/>
                <w:bCs/>
                <w:color w:val="FF0000"/>
                <w:sz w:val="21"/>
              </w:rPr>
              <w:t>查分方式</w:t>
            </w:r>
          </w:p>
        </w:tc>
      </w:tr>
      <w:tr w:rsidR="00365228" w:rsidRPr="00365228" w:rsidTr="00365228">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b/>
                <w:bCs/>
                <w:color w:val="333333"/>
                <w:sz w:val="21"/>
              </w:rPr>
              <w:t>成都外国语</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157</w:t>
            </w:r>
            <w:r w:rsidRPr="00365228">
              <w:rPr>
                <w:rFonts w:ascii="Verdana" w:eastAsia="宋体" w:hAnsi="Verdana" w:cs="宋体"/>
                <w:color w:val="333333"/>
                <w:sz w:val="21"/>
                <w:szCs w:val="21"/>
              </w:rPr>
              <w:t>分</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138</w:t>
            </w:r>
            <w:r w:rsidRPr="00365228">
              <w:rPr>
                <w:rFonts w:ascii="Verdana" w:eastAsia="宋体" w:hAnsi="Verdana" w:cs="宋体"/>
                <w:color w:val="333333"/>
                <w:sz w:val="21"/>
                <w:szCs w:val="21"/>
              </w:rPr>
              <w:t>分</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123</w:t>
            </w:r>
            <w:r w:rsidRPr="00365228">
              <w:rPr>
                <w:rFonts w:ascii="Verdana" w:eastAsia="宋体" w:hAnsi="Verdana" w:cs="宋体"/>
                <w:color w:val="333333"/>
                <w:sz w:val="21"/>
                <w:szCs w:val="21"/>
              </w:rPr>
              <w:t>分</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查分链接地址：</w:t>
            </w:r>
            <w:hyperlink r:id="rId4" w:history="1">
              <w:r w:rsidRPr="00365228">
                <w:rPr>
                  <w:rFonts w:ascii="Verdana" w:eastAsia="宋体" w:hAnsi="Verdana" w:cs="宋体"/>
                  <w:color w:val="333333"/>
                  <w:sz w:val="21"/>
                </w:rPr>
                <w:t>http://www.s2p.cn/cwzs/default.asp</w:t>
              </w:r>
            </w:hyperlink>
            <w:r w:rsidRPr="00365228">
              <w:rPr>
                <w:rFonts w:ascii="Verdana" w:eastAsia="宋体" w:hAnsi="Verdana" w:cs="宋体"/>
                <w:color w:val="333333"/>
                <w:sz w:val="21"/>
                <w:szCs w:val="21"/>
              </w:rPr>
              <w:t>（必须于</w:t>
            </w:r>
            <w:r w:rsidRPr="00365228">
              <w:rPr>
                <w:rFonts w:ascii="Verdana" w:eastAsia="宋体" w:hAnsi="Verdana" w:cs="宋体"/>
                <w:color w:val="333333"/>
                <w:sz w:val="21"/>
                <w:szCs w:val="21"/>
              </w:rPr>
              <w:t>5</w:t>
            </w:r>
            <w:r w:rsidRPr="00365228">
              <w:rPr>
                <w:rFonts w:ascii="Verdana" w:eastAsia="宋体" w:hAnsi="Verdana" w:cs="宋体"/>
                <w:color w:val="333333"/>
                <w:sz w:val="21"/>
                <w:szCs w:val="21"/>
              </w:rPr>
              <w:t>月</w:t>
            </w:r>
            <w:r w:rsidRPr="00365228">
              <w:rPr>
                <w:rFonts w:ascii="Verdana" w:eastAsia="宋体" w:hAnsi="Verdana" w:cs="宋体"/>
                <w:color w:val="333333"/>
                <w:sz w:val="21"/>
                <w:szCs w:val="21"/>
              </w:rPr>
              <w:t>25</w:t>
            </w:r>
            <w:r w:rsidRPr="00365228">
              <w:rPr>
                <w:rFonts w:ascii="Verdana" w:eastAsia="宋体" w:hAnsi="Verdana" w:cs="宋体"/>
                <w:color w:val="333333"/>
                <w:sz w:val="21"/>
                <w:szCs w:val="21"/>
              </w:rPr>
              <w:t>日至</w:t>
            </w:r>
            <w:r w:rsidRPr="00365228">
              <w:rPr>
                <w:rFonts w:ascii="Verdana" w:eastAsia="宋体" w:hAnsi="Verdana" w:cs="宋体"/>
                <w:color w:val="333333"/>
                <w:sz w:val="21"/>
                <w:szCs w:val="21"/>
              </w:rPr>
              <w:t>5</w:t>
            </w:r>
            <w:r w:rsidRPr="00365228">
              <w:rPr>
                <w:rFonts w:ascii="Verdana" w:eastAsia="宋体" w:hAnsi="Verdana" w:cs="宋体"/>
                <w:color w:val="333333"/>
                <w:sz w:val="21"/>
                <w:szCs w:val="21"/>
              </w:rPr>
              <w:t>月</w:t>
            </w:r>
            <w:r w:rsidRPr="00365228">
              <w:rPr>
                <w:rFonts w:ascii="Verdana" w:eastAsia="宋体" w:hAnsi="Verdana" w:cs="宋体"/>
                <w:color w:val="333333"/>
                <w:sz w:val="21"/>
                <w:szCs w:val="21"/>
              </w:rPr>
              <w:t>27</w:t>
            </w:r>
            <w:r w:rsidRPr="00365228">
              <w:rPr>
                <w:rFonts w:ascii="Verdana" w:eastAsia="宋体" w:hAnsi="Verdana" w:cs="宋体"/>
                <w:color w:val="333333"/>
                <w:sz w:val="21"/>
                <w:szCs w:val="21"/>
              </w:rPr>
              <w:t>日</w:t>
            </w:r>
            <w:r w:rsidRPr="00365228">
              <w:rPr>
                <w:rFonts w:ascii="Verdana" w:eastAsia="宋体" w:hAnsi="Verdana" w:cs="宋体"/>
                <w:color w:val="333333"/>
                <w:sz w:val="21"/>
                <w:szCs w:val="21"/>
              </w:rPr>
              <w:t>3</w:t>
            </w:r>
            <w:r w:rsidRPr="00365228">
              <w:rPr>
                <w:rFonts w:ascii="Verdana" w:eastAsia="宋体" w:hAnsi="Verdana" w:cs="宋体"/>
                <w:color w:val="333333"/>
                <w:sz w:val="21"/>
                <w:szCs w:val="21"/>
              </w:rPr>
              <w:t>天之内办理入学手续，上午</w:t>
            </w:r>
            <w:r w:rsidRPr="00365228">
              <w:rPr>
                <w:rFonts w:ascii="Verdana" w:eastAsia="宋体" w:hAnsi="Verdana" w:cs="宋体"/>
                <w:color w:val="333333"/>
                <w:sz w:val="21"/>
                <w:szCs w:val="21"/>
              </w:rPr>
              <w:t>8:30-12:00,</w:t>
            </w:r>
            <w:r w:rsidRPr="00365228">
              <w:rPr>
                <w:rFonts w:ascii="Verdana" w:eastAsia="宋体" w:hAnsi="Verdana" w:cs="宋体"/>
                <w:color w:val="333333"/>
                <w:sz w:val="21"/>
                <w:szCs w:val="21"/>
              </w:rPr>
              <w:t>下午</w:t>
            </w:r>
            <w:r w:rsidRPr="00365228">
              <w:rPr>
                <w:rFonts w:ascii="Verdana" w:eastAsia="宋体" w:hAnsi="Verdana" w:cs="宋体"/>
                <w:color w:val="333333"/>
                <w:sz w:val="21"/>
                <w:szCs w:val="21"/>
              </w:rPr>
              <w:t>14:30-17:00</w:t>
            </w:r>
            <w:r w:rsidRPr="00365228">
              <w:rPr>
                <w:rFonts w:ascii="Verdana" w:eastAsia="宋体" w:hAnsi="Verdana" w:cs="宋体"/>
                <w:color w:val="333333"/>
                <w:sz w:val="21"/>
                <w:szCs w:val="21"/>
              </w:rPr>
              <w:t>）</w:t>
            </w:r>
          </w:p>
        </w:tc>
      </w:tr>
      <w:tr w:rsidR="00365228" w:rsidRPr="00365228" w:rsidTr="00365228">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b/>
                <w:bCs/>
                <w:color w:val="333333"/>
                <w:sz w:val="21"/>
              </w:rPr>
              <w:t>实验外国语</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169</w:t>
            </w:r>
            <w:r w:rsidRPr="00365228">
              <w:rPr>
                <w:rFonts w:ascii="Verdana" w:eastAsia="宋体" w:hAnsi="Verdana" w:cs="宋体"/>
                <w:color w:val="333333"/>
                <w:sz w:val="21"/>
                <w:szCs w:val="21"/>
              </w:rPr>
              <w:t>分</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145</w:t>
            </w:r>
            <w:r w:rsidRPr="00365228">
              <w:rPr>
                <w:rFonts w:ascii="Verdana" w:eastAsia="宋体" w:hAnsi="Verdana" w:cs="宋体"/>
                <w:color w:val="333333"/>
                <w:sz w:val="21"/>
                <w:szCs w:val="21"/>
              </w:rPr>
              <w:t>分</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158</w:t>
            </w:r>
            <w:r w:rsidRPr="00365228">
              <w:rPr>
                <w:rFonts w:ascii="Verdana" w:eastAsia="宋体" w:hAnsi="Verdana" w:cs="宋体"/>
                <w:color w:val="333333"/>
                <w:sz w:val="21"/>
                <w:szCs w:val="21"/>
              </w:rPr>
              <w:t>分</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查分链接地址：</w:t>
            </w:r>
            <w:hyperlink r:id="rId5" w:history="1">
              <w:r w:rsidRPr="00365228">
                <w:rPr>
                  <w:rFonts w:ascii="Verdana" w:eastAsia="宋体" w:hAnsi="Verdana" w:cs="宋体"/>
                  <w:color w:val="333333"/>
                  <w:sz w:val="21"/>
                </w:rPr>
                <w:t>http://swzs.jxdcc.net/login</w:t>
              </w:r>
            </w:hyperlink>
            <w:r w:rsidRPr="00365228">
              <w:rPr>
                <w:rFonts w:ascii="Verdana" w:eastAsia="宋体" w:hAnsi="Verdana" w:cs="宋体"/>
                <w:color w:val="333333"/>
                <w:sz w:val="21"/>
                <w:szCs w:val="21"/>
              </w:rPr>
              <w:t>（</w:t>
            </w:r>
            <w:r w:rsidRPr="00365228">
              <w:rPr>
                <w:rFonts w:ascii="Verdana" w:eastAsia="宋体" w:hAnsi="Verdana" w:cs="宋体"/>
                <w:color w:val="333333"/>
                <w:sz w:val="21"/>
                <w:szCs w:val="21"/>
              </w:rPr>
              <w:t>5</w:t>
            </w:r>
            <w:r w:rsidRPr="00365228">
              <w:rPr>
                <w:rFonts w:ascii="Verdana" w:eastAsia="宋体" w:hAnsi="Verdana" w:cs="宋体"/>
                <w:color w:val="333333"/>
                <w:sz w:val="21"/>
                <w:szCs w:val="21"/>
              </w:rPr>
              <w:t>月</w:t>
            </w:r>
            <w:r w:rsidRPr="00365228">
              <w:rPr>
                <w:rFonts w:ascii="Verdana" w:eastAsia="宋体" w:hAnsi="Verdana" w:cs="宋体"/>
                <w:color w:val="333333"/>
                <w:sz w:val="21"/>
                <w:szCs w:val="21"/>
              </w:rPr>
              <w:t>25</w:t>
            </w:r>
            <w:r w:rsidRPr="00365228">
              <w:rPr>
                <w:rFonts w:ascii="Verdana" w:eastAsia="宋体" w:hAnsi="Verdana" w:cs="宋体"/>
                <w:color w:val="333333"/>
                <w:sz w:val="21"/>
                <w:szCs w:val="21"/>
              </w:rPr>
              <w:t>日下午两点至</w:t>
            </w:r>
            <w:r w:rsidRPr="00365228">
              <w:rPr>
                <w:rFonts w:ascii="Verdana" w:eastAsia="宋体" w:hAnsi="Verdana" w:cs="宋体"/>
                <w:color w:val="333333"/>
                <w:sz w:val="21"/>
                <w:szCs w:val="21"/>
              </w:rPr>
              <w:t>5</w:t>
            </w:r>
            <w:r w:rsidRPr="00365228">
              <w:rPr>
                <w:rFonts w:ascii="Verdana" w:eastAsia="宋体" w:hAnsi="Verdana" w:cs="宋体"/>
                <w:color w:val="333333"/>
                <w:sz w:val="21"/>
                <w:szCs w:val="21"/>
              </w:rPr>
              <w:t>月</w:t>
            </w:r>
            <w:r w:rsidRPr="00365228">
              <w:rPr>
                <w:rFonts w:ascii="Verdana" w:eastAsia="宋体" w:hAnsi="Verdana" w:cs="宋体"/>
                <w:color w:val="333333"/>
                <w:sz w:val="21"/>
                <w:szCs w:val="21"/>
              </w:rPr>
              <w:t>28</w:t>
            </w:r>
            <w:r w:rsidRPr="00365228">
              <w:rPr>
                <w:rFonts w:ascii="Verdana" w:eastAsia="宋体" w:hAnsi="Verdana" w:cs="宋体"/>
                <w:color w:val="333333"/>
                <w:sz w:val="21"/>
                <w:szCs w:val="21"/>
              </w:rPr>
              <w:t>日上午</w:t>
            </w:r>
            <w:r w:rsidRPr="00365228">
              <w:rPr>
                <w:rFonts w:ascii="Verdana" w:eastAsia="宋体" w:hAnsi="Verdana" w:cs="宋体"/>
                <w:color w:val="333333"/>
                <w:sz w:val="21"/>
                <w:szCs w:val="21"/>
              </w:rPr>
              <w:t>12</w:t>
            </w:r>
            <w:r w:rsidRPr="00365228">
              <w:rPr>
                <w:rFonts w:ascii="Verdana" w:eastAsia="宋体" w:hAnsi="Verdana" w:cs="宋体"/>
                <w:color w:val="333333"/>
                <w:sz w:val="21"/>
                <w:szCs w:val="21"/>
              </w:rPr>
              <w:t>点以前</w:t>
            </w:r>
            <w:r w:rsidRPr="00365228">
              <w:rPr>
                <w:rFonts w:ascii="Verdana" w:eastAsia="宋体" w:hAnsi="Verdana" w:cs="宋体"/>
                <w:color w:val="333333"/>
                <w:sz w:val="21"/>
                <w:szCs w:val="21"/>
              </w:rPr>
              <w:t>3</w:t>
            </w:r>
            <w:r w:rsidRPr="00365228">
              <w:rPr>
                <w:rFonts w:ascii="Verdana" w:eastAsia="宋体" w:hAnsi="Verdana" w:cs="宋体"/>
                <w:color w:val="333333"/>
                <w:sz w:val="21"/>
                <w:szCs w:val="21"/>
              </w:rPr>
              <w:t>天之内办理入学手续（带上孩子），上午</w:t>
            </w:r>
            <w:r w:rsidRPr="00365228">
              <w:rPr>
                <w:rFonts w:ascii="Verdana" w:eastAsia="宋体" w:hAnsi="Verdana" w:cs="宋体"/>
                <w:color w:val="333333"/>
                <w:sz w:val="21"/>
                <w:szCs w:val="21"/>
              </w:rPr>
              <w:t>8:30-12:00,</w:t>
            </w:r>
            <w:r w:rsidRPr="00365228">
              <w:rPr>
                <w:rFonts w:ascii="Verdana" w:eastAsia="宋体" w:hAnsi="Verdana" w:cs="宋体"/>
                <w:color w:val="333333"/>
                <w:sz w:val="21"/>
                <w:szCs w:val="21"/>
              </w:rPr>
              <w:t>下午</w:t>
            </w:r>
            <w:r w:rsidRPr="00365228">
              <w:rPr>
                <w:rFonts w:ascii="Verdana" w:eastAsia="宋体" w:hAnsi="Verdana" w:cs="宋体"/>
                <w:color w:val="333333"/>
                <w:sz w:val="21"/>
                <w:szCs w:val="21"/>
              </w:rPr>
              <w:t>14:30-17:00</w:t>
            </w:r>
            <w:r w:rsidRPr="00365228">
              <w:rPr>
                <w:rFonts w:ascii="Verdana" w:eastAsia="宋体" w:hAnsi="Verdana" w:cs="宋体"/>
                <w:color w:val="333333"/>
                <w:sz w:val="21"/>
                <w:szCs w:val="21"/>
              </w:rPr>
              <w:t>）</w:t>
            </w:r>
          </w:p>
        </w:tc>
      </w:tr>
      <w:tr w:rsidR="00365228" w:rsidRPr="00365228" w:rsidTr="00365228">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b/>
                <w:bCs/>
                <w:color w:val="333333"/>
                <w:sz w:val="21"/>
              </w:rPr>
              <w:t>西川中学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141</w:t>
            </w:r>
            <w:r w:rsidRPr="00365228">
              <w:rPr>
                <w:rFonts w:ascii="Verdana" w:eastAsia="宋体" w:hAnsi="Verdana" w:cs="宋体"/>
                <w:color w:val="333333"/>
                <w:sz w:val="21"/>
                <w:szCs w:val="21"/>
              </w:rPr>
              <w:t>分</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130</w:t>
            </w:r>
            <w:r w:rsidRPr="00365228">
              <w:rPr>
                <w:rFonts w:ascii="Verdana" w:eastAsia="宋体" w:hAnsi="Verdana" w:cs="宋体"/>
                <w:color w:val="333333"/>
                <w:sz w:val="21"/>
                <w:szCs w:val="21"/>
              </w:rPr>
              <w:t>分</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112</w:t>
            </w:r>
            <w:r w:rsidRPr="00365228">
              <w:rPr>
                <w:rFonts w:ascii="Verdana" w:eastAsia="宋体" w:hAnsi="Verdana" w:cs="宋体"/>
                <w:color w:val="333333"/>
                <w:sz w:val="21"/>
                <w:szCs w:val="21"/>
              </w:rPr>
              <w:t>分</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查分链接地址：</w:t>
            </w:r>
            <w:hyperlink r:id="rId6" w:history="1">
              <w:r w:rsidRPr="00365228">
                <w:rPr>
                  <w:rFonts w:ascii="Verdana" w:eastAsia="宋体" w:hAnsi="Verdana" w:cs="宋体"/>
                  <w:color w:val="333333"/>
                  <w:sz w:val="21"/>
                </w:rPr>
                <w:t>http://42.121.57.213</w:t>
              </w:r>
            </w:hyperlink>
          </w:p>
        </w:tc>
      </w:tr>
      <w:tr w:rsidR="00365228" w:rsidRPr="00365228" w:rsidTr="00365228">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b/>
                <w:bCs/>
                <w:color w:val="333333"/>
                <w:sz w:val="21"/>
              </w:rPr>
              <w:t>实外西区</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135</w:t>
            </w:r>
            <w:r w:rsidRPr="00365228">
              <w:rPr>
                <w:rFonts w:ascii="Verdana" w:eastAsia="宋体" w:hAnsi="Verdana" w:cs="宋体"/>
                <w:color w:val="333333"/>
                <w:sz w:val="21"/>
                <w:szCs w:val="21"/>
              </w:rPr>
              <w:t>分</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168</w:t>
            </w:r>
            <w:r w:rsidRPr="00365228">
              <w:rPr>
                <w:rFonts w:ascii="Verdana" w:eastAsia="宋体" w:hAnsi="Verdana" w:cs="宋体"/>
                <w:color w:val="333333"/>
                <w:sz w:val="21"/>
                <w:szCs w:val="21"/>
              </w:rPr>
              <w:t>分</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160</w:t>
            </w:r>
            <w:r w:rsidRPr="00365228">
              <w:rPr>
                <w:rFonts w:ascii="Verdana" w:eastAsia="宋体" w:hAnsi="Verdana" w:cs="宋体"/>
                <w:color w:val="333333"/>
                <w:sz w:val="21"/>
                <w:szCs w:val="21"/>
              </w:rPr>
              <w:t>分</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校方电话通知，必须于</w:t>
            </w:r>
            <w:r w:rsidRPr="00365228">
              <w:rPr>
                <w:rFonts w:ascii="Verdana" w:eastAsia="宋体" w:hAnsi="Verdana" w:cs="宋体"/>
                <w:color w:val="333333"/>
                <w:sz w:val="21"/>
                <w:szCs w:val="21"/>
              </w:rPr>
              <w:t>5</w:t>
            </w:r>
            <w:r w:rsidRPr="00365228">
              <w:rPr>
                <w:rFonts w:ascii="Verdana" w:eastAsia="宋体" w:hAnsi="Verdana" w:cs="宋体"/>
                <w:color w:val="333333"/>
                <w:sz w:val="21"/>
                <w:szCs w:val="21"/>
              </w:rPr>
              <w:t>月</w:t>
            </w:r>
            <w:r w:rsidRPr="00365228">
              <w:rPr>
                <w:rFonts w:ascii="Verdana" w:eastAsia="宋体" w:hAnsi="Verdana" w:cs="宋体"/>
                <w:color w:val="333333"/>
                <w:sz w:val="21"/>
                <w:szCs w:val="21"/>
              </w:rPr>
              <w:t>26</w:t>
            </w:r>
            <w:r w:rsidRPr="00365228">
              <w:rPr>
                <w:rFonts w:ascii="Verdana" w:eastAsia="宋体" w:hAnsi="Verdana" w:cs="宋体"/>
                <w:color w:val="333333"/>
                <w:sz w:val="21"/>
                <w:szCs w:val="21"/>
              </w:rPr>
              <w:t>日至</w:t>
            </w:r>
            <w:r w:rsidRPr="00365228">
              <w:rPr>
                <w:rFonts w:ascii="Verdana" w:eastAsia="宋体" w:hAnsi="Verdana" w:cs="宋体"/>
                <w:color w:val="333333"/>
                <w:sz w:val="21"/>
                <w:szCs w:val="21"/>
              </w:rPr>
              <w:t>5</w:t>
            </w:r>
            <w:r w:rsidRPr="00365228">
              <w:rPr>
                <w:rFonts w:ascii="Verdana" w:eastAsia="宋体" w:hAnsi="Verdana" w:cs="宋体"/>
                <w:color w:val="333333"/>
                <w:sz w:val="21"/>
                <w:szCs w:val="21"/>
              </w:rPr>
              <w:t>月</w:t>
            </w:r>
            <w:r w:rsidRPr="00365228">
              <w:rPr>
                <w:rFonts w:ascii="Verdana" w:eastAsia="宋体" w:hAnsi="Verdana" w:cs="宋体"/>
                <w:color w:val="333333"/>
                <w:sz w:val="21"/>
                <w:szCs w:val="21"/>
              </w:rPr>
              <w:t>28</w:t>
            </w:r>
            <w:r w:rsidRPr="00365228">
              <w:rPr>
                <w:rFonts w:ascii="Verdana" w:eastAsia="宋体" w:hAnsi="Verdana" w:cs="宋体"/>
                <w:color w:val="333333"/>
                <w:sz w:val="21"/>
                <w:szCs w:val="21"/>
              </w:rPr>
              <w:t>日</w:t>
            </w:r>
            <w:r w:rsidRPr="00365228">
              <w:rPr>
                <w:rFonts w:ascii="Verdana" w:eastAsia="宋体" w:hAnsi="Verdana" w:cs="宋体"/>
                <w:color w:val="333333"/>
                <w:sz w:val="21"/>
                <w:szCs w:val="21"/>
              </w:rPr>
              <w:t>3</w:t>
            </w:r>
            <w:r w:rsidRPr="00365228">
              <w:rPr>
                <w:rFonts w:ascii="Verdana" w:eastAsia="宋体" w:hAnsi="Verdana" w:cs="宋体"/>
                <w:color w:val="333333"/>
                <w:sz w:val="21"/>
                <w:szCs w:val="21"/>
              </w:rPr>
              <w:t>天之内办理入学手续，上午</w:t>
            </w:r>
            <w:r w:rsidRPr="00365228">
              <w:rPr>
                <w:rFonts w:ascii="Verdana" w:eastAsia="宋体" w:hAnsi="Verdana" w:cs="宋体"/>
                <w:color w:val="333333"/>
                <w:sz w:val="21"/>
                <w:szCs w:val="21"/>
              </w:rPr>
              <w:t>8:30-12:00,</w:t>
            </w:r>
            <w:r w:rsidRPr="00365228">
              <w:rPr>
                <w:rFonts w:ascii="Verdana" w:eastAsia="宋体" w:hAnsi="Verdana" w:cs="宋体"/>
                <w:color w:val="333333"/>
                <w:sz w:val="21"/>
                <w:szCs w:val="21"/>
              </w:rPr>
              <w:t>下午</w:t>
            </w:r>
            <w:r w:rsidRPr="00365228">
              <w:rPr>
                <w:rFonts w:ascii="Verdana" w:eastAsia="宋体" w:hAnsi="Verdana" w:cs="宋体"/>
                <w:color w:val="333333"/>
                <w:sz w:val="21"/>
                <w:szCs w:val="21"/>
              </w:rPr>
              <w:t>14:30-17:50</w:t>
            </w:r>
          </w:p>
        </w:tc>
      </w:tr>
      <w:tr w:rsidR="00365228" w:rsidRPr="00365228" w:rsidTr="00365228">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b/>
                <w:bCs/>
                <w:color w:val="333333"/>
                <w:sz w:val="21"/>
              </w:rPr>
              <w:t>师大一中</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155</w:t>
            </w:r>
            <w:r w:rsidRPr="00365228">
              <w:rPr>
                <w:rFonts w:ascii="Verdana" w:eastAsia="宋体" w:hAnsi="Verdana" w:cs="宋体"/>
                <w:color w:val="333333"/>
                <w:sz w:val="21"/>
                <w:szCs w:val="21"/>
              </w:rPr>
              <w:t>分</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优</w:t>
            </w:r>
            <w:r w:rsidRPr="00365228">
              <w:rPr>
                <w:rFonts w:ascii="Verdana" w:eastAsia="宋体" w:hAnsi="Verdana" w:cs="宋体"/>
                <w:color w:val="333333"/>
                <w:sz w:val="21"/>
                <w:szCs w:val="21"/>
              </w:rPr>
              <w:t>+/</w:t>
            </w:r>
            <w:r w:rsidRPr="00365228">
              <w:rPr>
                <w:rFonts w:ascii="Verdana" w:eastAsia="宋体" w:hAnsi="Verdana" w:cs="宋体"/>
                <w:color w:val="333333"/>
                <w:sz w:val="21"/>
                <w:szCs w:val="21"/>
              </w:rPr>
              <w:t>优</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短信通知</w:t>
            </w:r>
          </w:p>
        </w:tc>
      </w:tr>
      <w:tr w:rsidR="00365228" w:rsidRPr="00365228" w:rsidTr="00365228">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b/>
                <w:bCs/>
                <w:color w:val="333333"/>
                <w:sz w:val="21"/>
              </w:rPr>
              <w:t>嘉祥外国语（成华）</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175</w:t>
            </w:r>
            <w:r w:rsidRPr="00365228">
              <w:rPr>
                <w:rFonts w:ascii="Verdana" w:eastAsia="宋体" w:hAnsi="Verdana" w:cs="宋体"/>
                <w:color w:val="333333"/>
                <w:sz w:val="21"/>
                <w:szCs w:val="21"/>
              </w:rPr>
              <w:t>分（数学不低于</w:t>
            </w:r>
            <w:r w:rsidRPr="00365228">
              <w:rPr>
                <w:rFonts w:ascii="Verdana" w:eastAsia="宋体" w:hAnsi="Verdana" w:cs="宋体"/>
                <w:color w:val="333333"/>
                <w:sz w:val="21"/>
                <w:szCs w:val="21"/>
              </w:rPr>
              <w:t>95</w:t>
            </w:r>
            <w:r w:rsidRPr="00365228">
              <w:rPr>
                <w:rFonts w:ascii="Verdana" w:eastAsia="宋体" w:hAnsi="Verdana" w:cs="宋体"/>
                <w:color w:val="333333"/>
                <w:sz w:val="21"/>
                <w:szCs w:val="21"/>
              </w:rPr>
              <w:t>分）</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190</w:t>
            </w:r>
            <w:r w:rsidRPr="00365228">
              <w:rPr>
                <w:rFonts w:ascii="Verdana" w:eastAsia="宋体" w:hAnsi="Verdana" w:cs="宋体"/>
                <w:color w:val="333333"/>
                <w:sz w:val="21"/>
                <w:szCs w:val="21"/>
              </w:rPr>
              <w:t>分（数学不低于</w:t>
            </w:r>
            <w:r w:rsidRPr="00365228">
              <w:rPr>
                <w:rFonts w:ascii="Verdana" w:eastAsia="宋体" w:hAnsi="Verdana" w:cs="宋体"/>
                <w:color w:val="333333"/>
                <w:sz w:val="21"/>
                <w:szCs w:val="21"/>
              </w:rPr>
              <w:t>95</w:t>
            </w:r>
            <w:r w:rsidRPr="00365228">
              <w:rPr>
                <w:rFonts w:ascii="Verdana" w:eastAsia="宋体" w:hAnsi="Verdana" w:cs="宋体"/>
                <w:color w:val="333333"/>
                <w:sz w:val="21"/>
                <w:szCs w:val="21"/>
              </w:rPr>
              <w:t>分）或</w:t>
            </w:r>
            <w:r w:rsidRPr="00365228">
              <w:rPr>
                <w:rFonts w:ascii="Verdana" w:eastAsia="宋体" w:hAnsi="Verdana" w:cs="宋体"/>
                <w:color w:val="333333"/>
                <w:sz w:val="21"/>
                <w:szCs w:val="21"/>
              </w:rPr>
              <w:t>179.5</w:t>
            </w:r>
            <w:r w:rsidRPr="00365228">
              <w:rPr>
                <w:rFonts w:ascii="Verdana" w:eastAsia="宋体" w:hAnsi="Verdana" w:cs="宋体"/>
                <w:color w:val="333333"/>
                <w:sz w:val="21"/>
                <w:szCs w:val="21"/>
              </w:rPr>
              <w:t>分（数学不低于</w:t>
            </w:r>
            <w:r w:rsidRPr="00365228">
              <w:rPr>
                <w:rFonts w:ascii="Verdana" w:eastAsia="宋体" w:hAnsi="Verdana" w:cs="宋体"/>
                <w:color w:val="333333"/>
                <w:sz w:val="21"/>
                <w:szCs w:val="21"/>
              </w:rPr>
              <w:t>100</w:t>
            </w:r>
            <w:r w:rsidRPr="00365228">
              <w:rPr>
                <w:rFonts w:ascii="Verdana" w:eastAsia="宋体" w:hAnsi="Verdana" w:cs="宋体"/>
                <w:color w:val="333333"/>
                <w:sz w:val="21"/>
                <w:szCs w:val="21"/>
              </w:rPr>
              <w:t>分）</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缴费时间：</w:t>
            </w:r>
            <w:r w:rsidRPr="00365228">
              <w:rPr>
                <w:rFonts w:ascii="Verdana" w:eastAsia="宋体" w:hAnsi="Verdana" w:cs="宋体"/>
                <w:color w:val="333333"/>
                <w:sz w:val="21"/>
                <w:szCs w:val="21"/>
              </w:rPr>
              <w:t>5</w:t>
            </w:r>
            <w:r w:rsidRPr="00365228">
              <w:rPr>
                <w:rFonts w:ascii="Verdana" w:eastAsia="宋体" w:hAnsi="Verdana" w:cs="宋体"/>
                <w:color w:val="333333"/>
                <w:sz w:val="21"/>
                <w:szCs w:val="21"/>
              </w:rPr>
              <w:t>月</w:t>
            </w:r>
            <w:r w:rsidRPr="00365228">
              <w:rPr>
                <w:rFonts w:ascii="Verdana" w:eastAsia="宋体" w:hAnsi="Verdana" w:cs="宋体"/>
                <w:color w:val="333333"/>
                <w:sz w:val="21"/>
                <w:szCs w:val="21"/>
              </w:rPr>
              <w:t>28</w:t>
            </w:r>
            <w:r w:rsidRPr="00365228">
              <w:rPr>
                <w:rFonts w:ascii="Verdana" w:eastAsia="宋体" w:hAnsi="Verdana" w:cs="宋体"/>
                <w:color w:val="333333"/>
                <w:sz w:val="21"/>
                <w:szCs w:val="21"/>
              </w:rPr>
              <w:t>日上午</w:t>
            </w:r>
            <w:r w:rsidRPr="00365228">
              <w:rPr>
                <w:rFonts w:ascii="Verdana" w:eastAsia="宋体" w:hAnsi="Verdana" w:cs="宋体"/>
                <w:color w:val="333333"/>
                <w:sz w:val="21"/>
                <w:szCs w:val="21"/>
              </w:rPr>
              <w:t>9:00—</w:t>
            </w:r>
            <w:r w:rsidRPr="00365228">
              <w:rPr>
                <w:rFonts w:ascii="Verdana" w:eastAsia="宋体" w:hAnsi="Verdana" w:cs="宋体"/>
                <w:color w:val="333333"/>
                <w:sz w:val="21"/>
                <w:szCs w:val="21"/>
              </w:rPr>
              <w:t>下午</w:t>
            </w:r>
            <w:r w:rsidRPr="00365228">
              <w:rPr>
                <w:rFonts w:ascii="Verdana" w:eastAsia="宋体" w:hAnsi="Verdana" w:cs="宋体"/>
                <w:color w:val="333333"/>
                <w:sz w:val="21"/>
                <w:szCs w:val="21"/>
              </w:rPr>
              <w:t>4:00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电话查分：</w:t>
            </w:r>
            <w:r w:rsidRPr="00365228">
              <w:rPr>
                <w:rFonts w:ascii="Verdana" w:eastAsia="宋体" w:hAnsi="Verdana" w:cs="宋体"/>
                <w:color w:val="333333"/>
                <w:sz w:val="21"/>
                <w:szCs w:val="21"/>
              </w:rPr>
              <w:t>95105150</w:t>
            </w:r>
          </w:p>
        </w:tc>
      </w:tr>
      <w:tr w:rsidR="00365228" w:rsidRPr="00365228" w:rsidTr="00365228">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b/>
                <w:bCs/>
                <w:color w:val="333333"/>
                <w:sz w:val="21"/>
              </w:rPr>
              <w:t>嘉祥外国语（郫县）</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175</w:t>
            </w:r>
            <w:r w:rsidRPr="00365228">
              <w:rPr>
                <w:rFonts w:ascii="Verdana" w:eastAsia="宋体" w:hAnsi="Verdana" w:cs="宋体"/>
                <w:color w:val="333333"/>
                <w:sz w:val="21"/>
                <w:szCs w:val="21"/>
              </w:rPr>
              <w:t>分（数学不低于</w:t>
            </w:r>
            <w:r w:rsidRPr="00365228">
              <w:rPr>
                <w:rFonts w:ascii="Verdana" w:eastAsia="宋体" w:hAnsi="Verdana" w:cs="宋体"/>
                <w:color w:val="333333"/>
                <w:sz w:val="21"/>
                <w:szCs w:val="21"/>
              </w:rPr>
              <w:t>95</w:t>
            </w:r>
            <w:r w:rsidRPr="00365228">
              <w:rPr>
                <w:rFonts w:ascii="Verdana" w:eastAsia="宋体" w:hAnsi="Verdana" w:cs="宋体"/>
                <w:color w:val="333333"/>
                <w:sz w:val="21"/>
                <w:szCs w:val="21"/>
              </w:rPr>
              <w:t>分）</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127</w:t>
            </w:r>
            <w:r w:rsidRPr="00365228">
              <w:rPr>
                <w:rFonts w:ascii="Verdana" w:eastAsia="宋体" w:hAnsi="Verdana" w:cs="宋体"/>
                <w:color w:val="333333"/>
                <w:sz w:val="21"/>
                <w:szCs w:val="21"/>
              </w:rPr>
              <w:t>分（数学不低于</w:t>
            </w:r>
            <w:r w:rsidRPr="00365228">
              <w:rPr>
                <w:rFonts w:ascii="Verdana" w:eastAsia="宋体" w:hAnsi="Verdana" w:cs="宋体"/>
                <w:color w:val="333333"/>
                <w:sz w:val="21"/>
                <w:szCs w:val="21"/>
              </w:rPr>
              <w:t>60</w:t>
            </w:r>
            <w:r w:rsidRPr="00365228">
              <w:rPr>
                <w:rFonts w:ascii="Verdana" w:eastAsia="宋体" w:hAnsi="Verdana" w:cs="宋体"/>
                <w:color w:val="333333"/>
                <w:sz w:val="21"/>
                <w:szCs w:val="21"/>
              </w:rPr>
              <w:t>分）</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缴费时间：</w:t>
            </w:r>
            <w:r w:rsidRPr="00365228">
              <w:rPr>
                <w:rFonts w:ascii="Verdana" w:eastAsia="宋体" w:hAnsi="Verdana" w:cs="宋体"/>
                <w:color w:val="333333"/>
                <w:sz w:val="21"/>
                <w:szCs w:val="21"/>
              </w:rPr>
              <w:t xml:space="preserve"> 5</w:t>
            </w:r>
            <w:r w:rsidRPr="00365228">
              <w:rPr>
                <w:rFonts w:ascii="Verdana" w:eastAsia="宋体" w:hAnsi="Verdana" w:cs="宋体"/>
                <w:color w:val="333333"/>
                <w:sz w:val="21"/>
                <w:szCs w:val="21"/>
              </w:rPr>
              <w:t>月</w:t>
            </w:r>
            <w:r w:rsidRPr="00365228">
              <w:rPr>
                <w:rFonts w:ascii="Verdana" w:eastAsia="宋体" w:hAnsi="Verdana" w:cs="宋体"/>
                <w:color w:val="333333"/>
                <w:sz w:val="21"/>
                <w:szCs w:val="21"/>
              </w:rPr>
              <w:t>26</w:t>
            </w:r>
            <w:r w:rsidRPr="00365228">
              <w:rPr>
                <w:rFonts w:ascii="Verdana" w:eastAsia="宋体" w:hAnsi="Verdana" w:cs="宋体"/>
                <w:color w:val="333333"/>
                <w:sz w:val="21"/>
                <w:szCs w:val="21"/>
              </w:rPr>
              <w:t>日、</w:t>
            </w:r>
            <w:r w:rsidRPr="00365228">
              <w:rPr>
                <w:rFonts w:ascii="Verdana" w:eastAsia="宋体" w:hAnsi="Verdana" w:cs="宋体"/>
                <w:color w:val="333333"/>
                <w:sz w:val="21"/>
                <w:szCs w:val="21"/>
              </w:rPr>
              <w:t>27</w:t>
            </w:r>
            <w:r w:rsidRPr="00365228">
              <w:rPr>
                <w:rFonts w:ascii="Verdana" w:eastAsia="宋体" w:hAnsi="Verdana" w:cs="宋体"/>
                <w:color w:val="333333"/>
                <w:sz w:val="21"/>
                <w:szCs w:val="21"/>
              </w:rPr>
              <w:t>日上午</w:t>
            </w:r>
            <w:r w:rsidRPr="00365228">
              <w:rPr>
                <w:rFonts w:ascii="Verdana" w:eastAsia="宋体" w:hAnsi="Verdana" w:cs="宋体"/>
                <w:color w:val="333333"/>
                <w:sz w:val="21"/>
                <w:szCs w:val="21"/>
              </w:rPr>
              <w:t>10:00—</w:t>
            </w:r>
            <w:r w:rsidRPr="00365228">
              <w:rPr>
                <w:rFonts w:ascii="Verdana" w:eastAsia="宋体" w:hAnsi="Verdana" w:cs="宋体"/>
                <w:color w:val="333333"/>
                <w:sz w:val="21"/>
                <w:szCs w:val="21"/>
              </w:rPr>
              <w:lastRenderedPageBreak/>
              <w:t>下午</w:t>
            </w:r>
            <w:r w:rsidRPr="00365228">
              <w:rPr>
                <w:rFonts w:ascii="Verdana" w:eastAsia="宋体" w:hAnsi="Verdana" w:cs="宋体"/>
                <w:color w:val="333333"/>
                <w:sz w:val="21"/>
                <w:szCs w:val="21"/>
              </w:rPr>
              <w:t>16:00</w:t>
            </w:r>
            <w:r w:rsidRPr="00365228">
              <w:rPr>
                <w:rFonts w:ascii="Verdana" w:eastAsia="宋体" w:hAnsi="Verdana" w:cs="宋体"/>
                <w:color w:val="333333"/>
                <w:sz w:val="21"/>
                <w:szCs w:val="21"/>
              </w:rPr>
              <w:t>，</w:t>
            </w:r>
            <w:r w:rsidRPr="00365228">
              <w:rPr>
                <w:rFonts w:ascii="Verdana" w:eastAsia="宋体" w:hAnsi="Verdana" w:cs="宋体"/>
                <w:color w:val="333333"/>
                <w:sz w:val="21"/>
                <w:szCs w:val="21"/>
              </w:rPr>
              <w:t>5</w:t>
            </w:r>
            <w:r w:rsidRPr="00365228">
              <w:rPr>
                <w:rFonts w:ascii="Verdana" w:eastAsia="宋体" w:hAnsi="Verdana" w:cs="宋体"/>
                <w:color w:val="333333"/>
                <w:sz w:val="21"/>
                <w:szCs w:val="21"/>
              </w:rPr>
              <w:t>月</w:t>
            </w:r>
            <w:r w:rsidRPr="00365228">
              <w:rPr>
                <w:rFonts w:ascii="Verdana" w:eastAsia="宋体" w:hAnsi="Verdana" w:cs="宋体"/>
                <w:color w:val="333333"/>
                <w:sz w:val="21"/>
                <w:szCs w:val="21"/>
              </w:rPr>
              <w:t>28</w:t>
            </w:r>
            <w:r w:rsidRPr="00365228">
              <w:rPr>
                <w:rFonts w:ascii="Verdana" w:eastAsia="宋体" w:hAnsi="Verdana" w:cs="宋体"/>
                <w:color w:val="333333"/>
                <w:sz w:val="21"/>
                <w:szCs w:val="21"/>
              </w:rPr>
              <w:t>日上午</w:t>
            </w:r>
            <w:r w:rsidRPr="00365228">
              <w:rPr>
                <w:rFonts w:ascii="Verdana" w:eastAsia="宋体" w:hAnsi="Verdana" w:cs="宋体"/>
                <w:color w:val="333333"/>
                <w:sz w:val="21"/>
                <w:szCs w:val="21"/>
              </w:rPr>
              <w:t>10</w:t>
            </w:r>
            <w:r w:rsidRPr="00365228">
              <w:rPr>
                <w:rFonts w:ascii="Verdana" w:eastAsia="宋体" w:hAnsi="Verdana" w:cs="宋体"/>
                <w:color w:val="333333"/>
                <w:sz w:val="21"/>
                <w:szCs w:val="21"/>
              </w:rPr>
              <w:t>：</w:t>
            </w:r>
            <w:r w:rsidRPr="00365228">
              <w:rPr>
                <w:rFonts w:ascii="Verdana" w:eastAsia="宋体" w:hAnsi="Verdana" w:cs="宋体"/>
                <w:color w:val="333333"/>
                <w:sz w:val="21"/>
                <w:szCs w:val="21"/>
              </w:rPr>
              <w:t>00—12:00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lastRenderedPageBreak/>
              <w:t>电话查分：</w:t>
            </w:r>
            <w:r w:rsidRPr="00365228">
              <w:rPr>
                <w:rFonts w:ascii="Verdana" w:eastAsia="宋体" w:hAnsi="Verdana" w:cs="宋体"/>
                <w:color w:val="333333"/>
                <w:sz w:val="21"/>
                <w:szCs w:val="21"/>
              </w:rPr>
              <w:t>95105150</w:t>
            </w:r>
          </w:p>
        </w:tc>
      </w:tr>
      <w:tr w:rsidR="00365228" w:rsidRPr="00365228" w:rsidTr="00365228">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b/>
                <w:bCs/>
                <w:color w:val="333333"/>
                <w:sz w:val="21"/>
              </w:rPr>
              <w:lastRenderedPageBreak/>
              <w:t>嘉祥外国语（锦江</w:t>
            </w:r>
            <w:r w:rsidRPr="00365228">
              <w:rPr>
                <w:rFonts w:ascii="Verdana" w:eastAsia="宋体" w:hAnsi="Verdana" w:cs="宋体"/>
                <w:color w:val="333333"/>
                <w:sz w:val="21"/>
                <w:szCs w:val="21"/>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186</w:t>
            </w:r>
            <w:r w:rsidRPr="00365228">
              <w:rPr>
                <w:rFonts w:ascii="Verdana" w:eastAsia="宋体" w:hAnsi="Verdana" w:cs="宋体"/>
                <w:color w:val="333333"/>
                <w:sz w:val="21"/>
                <w:szCs w:val="21"/>
              </w:rPr>
              <w:t>分（数学不低于</w:t>
            </w:r>
            <w:r w:rsidRPr="00365228">
              <w:rPr>
                <w:rFonts w:ascii="Verdana" w:eastAsia="宋体" w:hAnsi="Verdana" w:cs="宋体"/>
                <w:color w:val="333333"/>
                <w:sz w:val="21"/>
                <w:szCs w:val="21"/>
              </w:rPr>
              <w:t>95</w:t>
            </w:r>
            <w:r w:rsidRPr="00365228">
              <w:rPr>
                <w:rFonts w:ascii="Verdana" w:eastAsia="宋体" w:hAnsi="Verdana" w:cs="宋体"/>
                <w:color w:val="333333"/>
                <w:sz w:val="21"/>
                <w:szCs w:val="21"/>
              </w:rPr>
              <w:t>分）或</w:t>
            </w:r>
            <w:r w:rsidRPr="00365228">
              <w:rPr>
                <w:rFonts w:ascii="Verdana" w:eastAsia="宋体" w:hAnsi="Verdana" w:cs="宋体"/>
                <w:color w:val="333333"/>
                <w:sz w:val="21"/>
                <w:szCs w:val="21"/>
              </w:rPr>
              <w:t>177</w:t>
            </w:r>
            <w:r w:rsidRPr="00365228">
              <w:rPr>
                <w:rFonts w:ascii="Verdana" w:eastAsia="宋体" w:hAnsi="Verdana" w:cs="宋体"/>
                <w:color w:val="333333"/>
                <w:sz w:val="21"/>
                <w:szCs w:val="21"/>
              </w:rPr>
              <w:t>分（数学不低于</w:t>
            </w:r>
            <w:r w:rsidRPr="00365228">
              <w:rPr>
                <w:rFonts w:ascii="Verdana" w:eastAsia="宋体" w:hAnsi="Verdana" w:cs="宋体"/>
                <w:color w:val="333333"/>
                <w:sz w:val="21"/>
                <w:szCs w:val="21"/>
              </w:rPr>
              <w:t>100</w:t>
            </w:r>
            <w:r w:rsidRPr="00365228">
              <w:rPr>
                <w:rFonts w:ascii="Verdana" w:eastAsia="宋体" w:hAnsi="Verdana" w:cs="宋体"/>
                <w:color w:val="333333"/>
                <w:sz w:val="21"/>
                <w:szCs w:val="21"/>
              </w:rPr>
              <w:t>分）</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190</w:t>
            </w:r>
            <w:r w:rsidRPr="00365228">
              <w:rPr>
                <w:rFonts w:ascii="Verdana" w:eastAsia="宋体" w:hAnsi="Verdana" w:cs="宋体"/>
                <w:color w:val="333333"/>
                <w:sz w:val="21"/>
                <w:szCs w:val="21"/>
              </w:rPr>
              <w:t>分（数学不低于</w:t>
            </w:r>
            <w:r w:rsidRPr="00365228">
              <w:rPr>
                <w:rFonts w:ascii="Verdana" w:eastAsia="宋体" w:hAnsi="Verdana" w:cs="宋体"/>
                <w:color w:val="333333"/>
                <w:sz w:val="21"/>
                <w:szCs w:val="21"/>
              </w:rPr>
              <w:t>100</w:t>
            </w:r>
            <w:r w:rsidRPr="00365228">
              <w:rPr>
                <w:rFonts w:ascii="Verdana" w:eastAsia="宋体" w:hAnsi="Verdana" w:cs="宋体"/>
                <w:color w:val="333333"/>
                <w:sz w:val="21"/>
                <w:szCs w:val="21"/>
              </w:rPr>
              <w:t>分）</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缴费时间：</w:t>
            </w:r>
            <w:r w:rsidRPr="00365228">
              <w:rPr>
                <w:rFonts w:ascii="Verdana" w:eastAsia="宋体" w:hAnsi="Verdana" w:cs="宋体"/>
                <w:color w:val="333333"/>
                <w:sz w:val="21"/>
                <w:szCs w:val="21"/>
              </w:rPr>
              <w:t xml:space="preserve"> 5</w:t>
            </w:r>
            <w:r w:rsidRPr="00365228">
              <w:rPr>
                <w:rFonts w:ascii="Verdana" w:eastAsia="宋体" w:hAnsi="Verdana" w:cs="宋体"/>
                <w:color w:val="333333"/>
                <w:sz w:val="21"/>
                <w:szCs w:val="21"/>
              </w:rPr>
              <w:t>月</w:t>
            </w:r>
            <w:r w:rsidRPr="00365228">
              <w:rPr>
                <w:rFonts w:ascii="Verdana" w:eastAsia="宋体" w:hAnsi="Verdana" w:cs="宋体"/>
                <w:color w:val="333333"/>
                <w:sz w:val="21"/>
                <w:szCs w:val="21"/>
              </w:rPr>
              <w:t>26</w:t>
            </w:r>
            <w:r w:rsidRPr="00365228">
              <w:rPr>
                <w:rFonts w:ascii="Verdana" w:eastAsia="宋体" w:hAnsi="Verdana" w:cs="宋体"/>
                <w:color w:val="333333"/>
                <w:sz w:val="21"/>
                <w:szCs w:val="21"/>
              </w:rPr>
              <w:t>日上午</w:t>
            </w:r>
            <w:r w:rsidRPr="00365228">
              <w:rPr>
                <w:rFonts w:ascii="Verdana" w:eastAsia="宋体" w:hAnsi="Verdana" w:cs="宋体"/>
                <w:color w:val="333333"/>
                <w:sz w:val="21"/>
                <w:szCs w:val="21"/>
              </w:rPr>
              <w:t>10:00—5</w:t>
            </w:r>
            <w:r w:rsidRPr="00365228">
              <w:rPr>
                <w:rFonts w:ascii="Verdana" w:eastAsia="宋体" w:hAnsi="Verdana" w:cs="宋体"/>
                <w:color w:val="333333"/>
                <w:sz w:val="21"/>
                <w:szCs w:val="21"/>
              </w:rPr>
              <w:t>月</w:t>
            </w:r>
            <w:r w:rsidRPr="00365228">
              <w:rPr>
                <w:rFonts w:ascii="Verdana" w:eastAsia="宋体" w:hAnsi="Verdana" w:cs="宋体"/>
                <w:color w:val="333333"/>
                <w:sz w:val="21"/>
                <w:szCs w:val="21"/>
              </w:rPr>
              <w:t>28</w:t>
            </w:r>
            <w:r w:rsidRPr="00365228">
              <w:rPr>
                <w:rFonts w:ascii="Verdana" w:eastAsia="宋体" w:hAnsi="Verdana" w:cs="宋体"/>
                <w:color w:val="333333"/>
                <w:sz w:val="21"/>
                <w:szCs w:val="21"/>
              </w:rPr>
              <w:t>日中午</w:t>
            </w:r>
            <w:r w:rsidRPr="00365228">
              <w:rPr>
                <w:rFonts w:ascii="Verdana" w:eastAsia="宋体" w:hAnsi="Verdana" w:cs="宋体"/>
                <w:color w:val="333333"/>
                <w:sz w:val="21"/>
                <w:szCs w:val="21"/>
              </w:rPr>
              <w:t>12:00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电话查分：</w:t>
            </w:r>
            <w:r w:rsidRPr="00365228">
              <w:rPr>
                <w:rFonts w:ascii="Verdana" w:eastAsia="宋体" w:hAnsi="Verdana" w:cs="宋体"/>
                <w:color w:val="333333"/>
                <w:sz w:val="21"/>
                <w:szCs w:val="21"/>
              </w:rPr>
              <w:t>95105150</w:t>
            </w:r>
          </w:p>
        </w:tc>
      </w:tr>
      <w:tr w:rsidR="00365228" w:rsidRPr="00365228" w:rsidTr="00365228">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b/>
                <w:bCs/>
                <w:color w:val="333333"/>
                <w:sz w:val="21"/>
              </w:rPr>
              <w:t>石室外语</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120</w:t>
            </w:r>
            <w:r w:rsidRPr="00365228">
              <w:rPr>
                <w:rFonts w:ascii="Verdana" w:eastAsia="宋体" w:hAnsi="Verdana" w:cs="宋体"/>
                <w:color w:val="333333"/>
                <w:sz w:val="21"/>
                <w:szCs w:val="21"/>
              </w:rPr>
              <w:t>分</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120</w:t>
            </w:r>
            <w:r w:rsidRPr="00365228">
              <w:rPr>
                <w:rFonts w:ascii="Verdana" w:eastAsia="宋体" w:hAnsi="Verdana" w:cs="宋体"/>
                <w:color w:val="333333"/>
                <w:sz w:val="21"/>
                <w:szCs w:val="21"/>
              </w:rPr>
              <w:t>分且素质测试</w:t>
            </w:r>
            <w:r w:rsidRPr="00365228">
              <w:rPr>
                <w:rFonts w:ascii="Verdana" w:eastAsia="宋体" w:hAnsi="Verdana" w:cs="宋体"/>
                <w:color w:val="333333"/>
                <w:sz w:val="21"/>
                <w:szCs w:val="21"/>
              </w:rPr>
              <w:t>B</w:t>
            </w:r>
            <w:r w:rsidRPr="00365228">
              <w:rPr>
                <w:rFonts w:ascii="Verdana" w:eastAsia="宋体" w:hAnsi="Verdana" w:cs="宋体"/>
                <w:color w:val="333333"/>
                <w:sz w:val="21"/>
                <w:szCs w:val="21"/>
              </w:rPr>
              <w:t>以上</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待定</w:t>
            </w:r>
          </w:p>
        </w:tc>
      </w:tr>
      <w:tr w:rsidR="00365228" w:rsidRPr="00365228" w:rsidTr="00365228">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b/>
                <w:bCs/>
                <w:color w:val="333333"/>
                <w:sz w:val="21"/>
              </w:rPr>
              <w:t>七中实验</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144.5</w:t>
            </w:r>
            <w:r w:rsidRPr="00365228">
              <w:rPr>
                <w:rFonts w:ascii="Verdana" w:eastAsia="宋体" w:hAnsi="Verdana" w:cs="宋体"/>
                <w:color w:val="333333"/>
                <w:sz w:val="21"/>
                <w:szCs w:val="21"/>
              </w:rPr>
              <w:t>分且数学</w:t>
            </w:r>
            <w:r w:rsidRPr="00365228">
              <w:rPr>
                <w:rFonts w:ascii="Verdana" w:eastAsia="宋体" w:hAnsi="Verdana" w:cs="宋体"/>
                <w:color w:val="333333"/>
                <w:sz w:val="21"/>
                <w:szCs w:val="21"/>
              </w:rPr>
              <w:t>74</w:t>
            </w:r>
            <w:r w:rsidRPr="00365228">
              <w:rPr>
                <w:rFonts w:ascii="Verdana" w:eastAsia="宋体" w:hAnsi="Verdana" w:cs="宋体"/>
                <w:color w:val="333333"/>
                <w:sz w:val="21"/>
                <w:szCs w:val="21"/>
              </w:rPr>
              <w:t>分</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特等奖：</w:t>
            </w:r>
            <w:r w:rsidRPr="00365228">
              <w:rPr>
                <w:rFonts w:ascii="Verdana" w:eastAsia="宋体" w:hAnsi="Verdana" w:cs="宋体"/>
                <w:color w:val="333333"/>
                <w:sz w:val="21"/>
                <w:szCs w:val="21"/>
              </w:rPr>
              <w:t>206</w:t>
            </w:r>
            <w:r w:rsidRPr="00365228">
              <w:rPr>
                <w:rFonts w:ascii="Verdana" w:eastAsia="宋体" w:hAnsi="Verdana" w:cs="宋体"/>
                <w:color w:val="333333"/>
                <w:sz w:val="21"/>
                <w:szCs w:val="21"/>
              </w:rPr>
              <w:t>分及以上</w:t>
            </w:r>
            <w:r w:rsidRPr="00365228">
              <w:rPr>
                <w:rFonts w:ascii="Verdana" w:eastAsia="宋体" w:hAnsi="Verdana" w:cs="宋体"/>
                <w:color w:val="333333"/>
                <w:sz w:val="21"/>
                <w:szCs w:val="21"/>
              </w:rPr>
              <w:br/>
            </w:r>
            <w:r w:rsidRPr="00365228">
              <w:rPr>
                <w:rFonts w:ascii="Verdana" w:eastAsia="宋体" w:hAnsi="Verdana" w:cs="宋体"/>
                <w:color w:val="333333"/>
                <w:sz w:val="21"/>
                <w:szCs w:val="21"/>
              </w:rPr>
              <w:t>一等奖：</w:t>
            </w:r>
            <w:r w:rsidRPr="00365228">
              <w:rPr>
                <w:rFonts w:ascii="Verdana" w:eastAsia="宋体" w:hAnsi="Verdana" w:cs="宋体"/>
                <w:color w:val="333333"/>
                <w:sz w:val="21"/>
                <w:szCs w:val="21"/>
              </w:rPr>
              <w:t>200.5</w:t>
            </w:r>
            <w:r w:rsidRPr="00365228">
              <w:rPr>
                <w:rFonts w:ascii="Verdana" w:eastAsia="宋体" w:hAnsi="Verdana" w:cs="宋体"/>
                <w:color w:val="333333"/>
                <w:sz w:val="21"/>
                <w:szCs w:val="21"/>
              </w:rPr>
              <w:t>分及以上</w:t>
            </w:r>
            <w:r w:rsidRPr="00365228">
              <w:rPr>
                <w:rFonts w:ascii="Verdana" w:eastAsia="宋体" w:hAnsi="Verdana" w:cs="宋体"/>
                <w:color w:val="333333"/>
                <w:sz w:val="21"/>
                <w:szCs w:val="21"/>
              </w:rPr>
              <w:br/>
            </w:r>
            <w:r w:rsidRPr="00365228">
              <w:rPr>
                <w:rFonts w:ascii="Verdana" w:eastAsia="宋体" w:hAnsi="Verdana" w:cs="宋体"/>
                <w:color w:val="333333"/>
                <w:sz w:val="21"/>
                <w:szCs w:val="21"/>
              </w:rPr>
              <w:t>二等奖：</w:t>
            </w:r>
            <w:r w:rsidRPr="00365228">
              <w:rPr>
                <w:rFonts w:ascii="Verdana" w:eastAsia="宋体" w:hAnsi="Verdana" w:cs="宋体"/>
                <w:color w:val="333333"/>
                <w:sz w:val="21"/>
                <w:szCs w:val="21"/>
              </w:rPr>
              <w:t>196.5</w:t>
            </w:r>
            <w:r w:rsidRPr="00365228">
              <w:rPr>
                <w:rFonts w:ascii="Verdana" w:eastAsia="宋体" w:hAnsi="Verdana" w:cs="宋体"/>
                <w:color w:val="333333"/>
                <w:sz w:val="21"/>
                <w:szCs w:val="21"/>
              </w:rPr>
              <w:t>分及以上</w:t>
            </w:r>
            <w:r w:rsidRPr="00365228">
              <w:rPr>
                <w:rFonts w:ascii="Verdana" w:eastAsia="宋体" w:hAnsi="Verdana" w:cs="宋体"/>
                <w:color w:val="333333"/>
                <w:sz w:val="21"/>
                <w:szCs w:val="21"/>
              </w:rPr>
              <w:br/>
            </w:r>
            <w:r w:rsidRPr="00365228">
              <w:rPr>
                <w:rFonts w:ascii="Verdana" w:eastAsia="宋体" w:hAnsi="Verdana" w:cs="宋体"/>
                <w:color w:val="333333"/>
                <w:sz w:val="21"/>
                <w:szCs w:val="21"/>
              </w:rPr>
              <w:t>三等奖：</w:t>
            </w:r>
            <w:r w:rsidRPr="00365228">
              <w:rPr>
                <w:rFonts w:ascii="Verdana" w:eastAsia="宋体" w:hAnsi="Verdana" w:cs="宋体"/>
                <w:color w:val="333333"/>
                <w:sz w:val="21"/>
                <w:szCs w:val="21"/>
              </w:rPr>
              <w:t>193.5</w:t>
            </w:r>
            <w:r w:rsidRPr="00365228">
              <w:rPr>
                <w:rFonts w:ascii="Verdana" w:eastAsia="宋体" w:hAnsi="Verdana" w:cs="宋体"/>
                <w:color w:val="333333"/>
                <w:sz w:val="21"/>
                <w:szCs w:val="21"/>
              </w:rPr>
              <w:t>分及以上</w:t>
            </w:r>
            <w:r w:rsidRPr="00365228">
              <w:rPr>
                <w:rFonts w:ascii="Verdana" w:eastAsia="宋体" w:hAnsi="Verdana" w:cs="宋体"/>
                <w:color w:val="333333"/>
                <w:sz w:val="21"/>
                <w:szCs w:val="21"/>
              </w:rPr>
              <w:br/>
            </w:r>
            <w:r w:rsidRPr="00365228">
              <w:rPr>
                <w:rFonts w:ascii="Verdana" w:eastAsia="宋体" w:hAnsi="Verdana" w:cs="宋体"/>
                <w:color w:val="333333"/>
                <w:sz w:val="21"/>
                <w:szCs w:val="21"/>
              </w:rPr>
              <w:t>实验班：</w:t>
            </w:r>
            <w:r w:rsidRPr="00365228">
              <w:rPr>
                <w:rFonts w:ascii="Verdana" w:eastAsia="宋体" w:hAnsi="Verdana" w:cs="宋体"/>
                <w:color w:val="333333"/>
                <w:sz w:val="21"/>
                <w:szCs w:val="21"/>
              </w:rPr>
              <w:t xml:space="preserve">170 </w:t>
            </w:r>
            <w:r w:rsidRPr="00365228">
              <w:rPr>
                <w:rFonts w:ascii="Verdana" w:eastAsia="宋体" w:hAnsi="Verdana" w:cs="宋体"/>
                <w:color w:val="333333"/>
                <w:sz w:val="21"/>
                <w:szCs w:val="21"/>
              </w:rPr>
              <w:t>分及以上</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 </w:t>
            </w:r>
          </w:p>
        </w:tc>
      </w:tr>
      <w:tr w:rsidR="00365228" w:rsidRPr="00365228" w:rsidTr="00365228">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b/>
                <w:bCs/>
                <w:color w:val="333333"/>
                <w:sz w:val="21"/>
              </w:rPr>
              <w:t>树德</w:t>
            </w:r>
            <w:r w:rsidRPr="00365228">
              <w:rPr>
                <w:rFonts w:ascii="Verdana" w:eastAsia="宋体" w:hAnsi="Verdana" w:cs="宋体"/>
                <w:b/>
                <w:bCs/>
                <w:color w:val="333333"/>
                <w:sz w:val="21"/>
              </w:rPr>
              <w:lastRenderedPageBreak/>
              <w:t>博瑞</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lastRenderedPageBreak/>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分批录</w:t>
            </w:r>
            <w:r w:rsidRPr="00365228">
              <w:rPr>
                <w:rFonts w:ascii="Verdana" w:eastAsia="宋体" w:hAnsi="Verdana" w:cs="宋体"/>
                <w:color w:val="333333"/>
                <w:sz w:val="21"/>
                <w:szCs w:val="21"/>
              </w:rPr>
              <w:lastRenderedPageBreak/>
              <w:t>取，录取线不唯一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lastRenderedPageBreak/>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 </w:t>
            </w:r>
          </w:p>
        </w:tc>
      </w:tr>
      <w:tr w:rsidR="00365228" w:rsidRPr="00365228" w:rsidTr="00365228">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b/>
                <w:bCs/>
                <w:color w:val="333333"/>
                <w:sz w:val="21"/>
              </w:rPr>
              <w:lastRenderedPageBreak/>
              <w:t>川师实外</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122</w:t>
            </w:r>
            <w:r w:rsidRPr="00365228">
              <w:rPr>
                <w:rFonts w:ascii="Verdana" w:eastAsia="宋体" w:hAnsi="Verdana" w:cs="宋体"/>
                <w:color w:val="333333"/>
                <w:sz w:val="21"/>
                <w:szCs w:val="21"/>
              </w:rPr>
              <w:t>分</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分批录取，录取线不唯一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 </w:t>
            </w:r>
          </w:p>
        </w:tc>
      </w:tr>
      <w:tr w:rsidR="00365228" w:rsidRPr="00365228" w:rsidTr="00365228">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b/>
                <w:bCs/>
                <w:color w:val="333333"/>
                <w:sz w:val="21"/>
              </w:rPr>
              <w:t>北师大</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分批录取，录取线不唯一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160</w:t>
            </w:r>
            <w:r w:rsidRPr="00365228">
              <w:rPr>
                <w:rFonts w:ascii="Verdana" w:eastAsia="宋体" w:hAnsi="Verdana" w:cs="宋体"/>
                <w:color w:val="333333"/>
                <w:sz w:val="21"/>
                <w:szCs w:val="21"/>
              </w:rPr>
              <w:t>分及以上</w:t>
            </w:r>
            <w:r w:rsidRPr="00365228">
              <w:rPr>
                <w:rFonts w:ascii="Verdana" w:eastAsia="宋体" w:hAnsi="Verdana" w:cs="宋体"/>
                <w:color w:val="333333"/>
                <w:sz w:val="21"/>
                <w:szCs w:val="21"/>
              </w:rPr>
              <w:t xml:space="preserve">    </w:t>
            </w:r>
            <w:r w:rsidRPr="00365228">
              <w:rPr>
                <w:rFonts w:ascii="Verdana" w:eastAsia="宋体" w:hAnsi="Verdana" w:cs="宋体"/>
                <w:color w:val="333333"/>
                <w:sz w:val="21"/>
                <w:szCs w:val="21"/>
              </w:rPr>
              <w:t>一等奖学金</w:t>
            </w:r>
            <w:r w:rsidRPr="00365228">
              <w:rPr>
                <w:rFonts w:ascii="Verdana" w:eastAsia="宋体" w:hAnsi="Verdana" w:cs="宋体"/>
                <w:color w:val="333333"/>
                <w:sz w:val="21"/>
                <w:szCs w:val="21"/>
              </w:rPr>
              <w:br/>
              <w:t>150</w:t>
            </w:r>
            <w:r w:rsidRPr="00365228">
              <w:rPr>
                <w:rFonts w:ascii="Verdana" w:eastAsia="宋体" w:hAnsi="Verdana" w:cs="宋体"/>
                <w:color w:val="333333"/>
                <w:sz w:val="21"/>
                <w:szCs w:val="21"/>
              </w:rPr>
              <w:t>分</w:t>
            </w:r>
            <w:r w:rsidRPr="00365228">
              <w:rPr>
                <w:rFonts w:ascii="Verdana" w:eastAsia="宋体" w:hAnsi="Verdana" w:cs="宋体"/>
                <w:color w:val="333333"/>
                <w:sz w:val="21"/>
                <w:szCs w:val="21"/>
              </w:rPr>
              <w:t>---159</w:t>
            </w:r>
            <w:r w:rsidRPr="00365228">
              <w:rPr>
                <w:rFonts w:ascii="Verdana" w:eastAsia="宋体" w:hAnsi="Verdana" w:cs="宋体"/>
                <w:color w:val="333333"/>
                <w:sz w:val="21"/>
                <w:szCs w:val="21"/>
              </w:rPr>
              <w:t>分</w:t>
            </w:r>
            <w:r w:rsidRPr="00365228">
              <w:rPr>
                <w:rFonts w:ascii="Verdana" w:eastAsia="宋体" w:hAnsi="Verdana" w:cs="宋体"/>
                <w:color w:val="333333"/>
                <w:sz w:val="21"/>
                <w:szCs w:val="21"/>
              </w:rPr>
              <w:t xml:space="preserve">  </w:t>
            </w:r>
            <w:r w:rsidRPr="00365228">
              <w:rPr>
                <w:rFonts w:ascii="Verdana" w:eastAsia="宋体" w:hAnsi="Verdana" w:cs="宋体"/>
                <w:color w:val="333333"/>
                <w:sz w:val="21"/>
                <w:szCs w:val="21"/>
              </w:rPr>
              <w:t>二等奖学金</w:t>
            </w:r>
            <w:r w:rsidRPr="00365228">
              <w:rPr>
                <w:rFonts w:ascii="Verdana" w:eastAsia="宋体" w:hAnsi="Verdana" w:cs="宋体"/>
                <w:color w:val="333333"/>
                <w:sz w:val="21"/>
                <w:szCs w:val="21"/>
              </w:rPr>
              <w:br/>
              <w:t>136</w:t>
            </w:r>
            <w:r w:rsidRPr="00365228">
              <w:rPr>
                <w:rFonts w:ascii="Verdana" w:eastAsia="宋体" w:hAnsi="Verdana" w:cs="宋体"/>
                <w:color w:val="333333"/>
                <w:sz w:val="21"/>
                <w:szCs w:val="21"/>
              </w:rPr>
              <w:t>分</w:t>
            </w:r>
            <w:r w:rsidRPr="00365228">
              <w:rPr>
                <w:rFonts w:ascii="Verdana" w:eastAsia="宋体" w:hAnsi="Verdana" w:cs="宋体"/>
                <w:color w:val="333333"/>
                <w:sz w:val="21"/>
                <w:szCs w:val="21"/>
              </w:rPr>
              <w:t>---149</w:t>
            </w:r>
            <w:r w:rsidRPr="00365228">
              <w:rPr>
                <w:rFonts w:ascii="Verdana" w:eastAsia="宋体" w:hAnsi="Verdana" w:cs="宋体"/>
                <w:color w:val="333333"/>
                <w:sz w:val="21"/>
                <w:szCs w:val="21"/>
              </w:rPr>
              <w:t>分</w:t>
            </w:r>
            <w:r w:rsidRPr="00365228">
              <w:rPr>
                <w:rFonts w:ascii="Verdana" w:eastAsia="宋体" w:hAnsi="Verdana" w:cs="宋体"/>
                <w:color w:val="333333"/>
                <w:sz w:val="21"/>
                <w:szCs w:val="21"/>
              </w:rPr>
              <w:t xml:space="preserve">  </w:t>
            </w:r>
            <w:r w:rsidRPr="00365228">
              <w:rPr>
                <w:rFonts w:ascii="Verdana" w:eastAsia="宋体" w:hAnsi="Verdana" w:cs="宋体"/>
                <w:color w:val="333333"/>
                <w:sz w:val="21"/>
                <w:szCs w:val="21"/>
              </w:rPr>
              <w:t>三等奖学金</w:t>
            </w:r>
            <w:r w:rsidRPr="00365228">
              <w:rPr>
                <w:rFonts w:ascii="Verdana" w:eastAsia="宋体" w:hAnsi="Verdana" w:cs="宋体"/>
                <w:color w:val="333333"/>
                <w:sz w:val="21"/>
                <w:szCs w:val="21"/>
              </w:rPr>
              <w:br/>
              <w:t>120</w:t>
            </w:r>
            <w:r w:rsidRPr="00365228">
              <w:rPr>
                <w:rFonts w:ascii="Verdana" w:eastAsia="宋体" w:hAnsi="Verdana" w:cs="宋体"/>
                <w:color w:val="333333"/>
                <w:sz w:val="21"/>
                <w:szCs w:val="21"/>
              </w:rPr>
              <w:t>分</w:t>
            </w:r>
            <w:r w:rsidRPr="00365228">
              <w:rPr>
                <w:rFonts w:ascii="Verdana" w:eastAsia="宋体" w:hAnsi="Verdana" w:cs="宋体"/>
                <w:color w:val="333333"/>
                <w:sz w:val="21"/>
                <w:szCs w:val="21"/>
              </w:rPr>
              <w:t>---135</w:t>
            </w:r>
            <w:r w:rsidRPr="00365228">
              <w:rPr>
                <w:rFonts w:ascii="Verdana" w:eastAsia="宋体" w:hAnsi="Verdana" w:cs="宋体"/>
                <w:color w:val="333333"/>
                <w:sz w:val="21"/>
                <w:szCs w:val="21"/>
              </w:rPr>
              <w:t>分</w:t>
            </w:r>
            <w:r w:rsidRPr="00365228">
              <w:rPr>
                <w:rFonts w:ascii="Verdana" w:eastAsia="宋体" w:hAnsi="Verdana" w:cs="宋体"/>
                <w:color w:val="333333"/>
                <w:sz w:val="21"/>
                <w:szCs w:val="21"/>
              </w:rPr>
              <w:t xml:space="preserve">  </w:t>
            </w:r>
            <w:r w:rsidRPr="00365228">
              <w:rPr>
                <w:rFonts w:ascii="Verdana" w:eastAsia="宋体" w:hAnsi="Verdana" w:cs="宋体"/>
                <w:color w:val="333333"/>
                <w:sz w:val="21"/>
                <w:szCs w:val="21"/>
              </w:rPr>
              <w:t>上线</w:t>
            </w:r>
            <w:r w:rsidRPr="00365228">
              <w:rPr>
                <w:rFonts w:ascii="Verdana" w:eastAsia="宋体" w:hAnsi="Verdana" w:cs="宋体"/>
                <w:color w:val="333333"/>
                <w:sz w:val="21"/>
                <w:szCs w:val="21"/>
              </w:rPr>
              <w:br/>
              <w:t>115</w:t>
            </w:r>
            <w:r w:rsidRPr="00365228">
              <w:rPr>
                <w:rFonts w:ascii="Verdana" w:eastAsia="宋体" w:hAnsi="Verdana" w:cs="宋体"/>
                <w:color w:val="333333"/>
                <w:sz w:val="21"/>
                <w:szCs w:val="21"/>
              </w:rPr>
              <w:t>分</w:t>
            </w:r>
            <w:r w:rsidRPr="00365228">
              <w:rPr>
                <w:rFonts w:ascii="Verdana" w:eastAsia="宋体" w:hAnsi="Verdana" w:cs="宋体"/>
                <w:color w:val="333333"/>
                <w:sz w:val="21"/>
                <w:szCs w:val="21"/>
              </w:rPr>
              <w:t>---119</w:t>
            </w:r>
            <w:r w:rsidRPr="00365228">
              <w:rPr>
                <w:rFonts w:ascii="Verdana" w:eastAsia="宋体" w:hAnsi="Verdana" w:cs="宋体"/>
                <w:color w:val="333333"/>
                <w:sz w:val="21"/>
                <w:szCs w:val="21"/>
              </w:rPr>
              <w:t>分</w:t>
            </w:r>
            <w:r w:rsidRPr="00365228">
              <w:rPr>
                <w:rFonts w:ascii="Verdana" w:eastAsia="宋体" w:hAnsi="Verdana" w:cs="宋体"/>
                <w:color w:val="333333"/>
                <w:sz w:val="21"/>
                <w:szCs w:val="21"/>
              </w:rPr>
              <w:t xml:space="preserve">  </w:t>
            </w:r>
            <w:r w:rsidRPr="00365228">
              <w:rPr>
                <w:rFonts w:ascii="Verdana" w:eastAsia="宋体" w:hAnsi="Verdana" w:cs="宋体"/>
                <w:color w:val="333333"/>
                <w:sz w:val="21"/>
                <w:szCs w:val="21"/>
              </w:rPr>
              <w:t>待录取</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hyperlink r:id="rId7" w:history="1">
              <w:r w:rsidRPr="00365228">
                <w:rPr>
                  <w:rFonts w:ascii="Verdana" w:eastAsia="宋体" w:hAnsi="Verdana" w:cs="宋体"/>
                  <w:color w:val="333333"/>
                  <w:sz w:val="21"/>
                </w:rPr>
                <w:t>http://www.bsdcdsy.com/cha/s1.asp</w:t>
              </w:r>
            </w:hyperlink>
          </w:p>
        </w:tc>
      </w:tr>
      <w:tr w:rsidR="00365228" w:rsidRPr="00365228" w:rsidTr="00365228">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b/>
                <w:bCs/>
                <w:color w:val="333333"/>
                <w:sz w:val="21"/>
              </w:rPr>
              <w:t>三原外国语</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分批录取，录取线不唯一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分批录取，录取线不唯一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电话（</w:t>
            </w:r>
            <w:r w:rsidRPr="00365228">
              <w:rPr>
                <w:rFonts w:ascii="Verdana" w:eastAsia="宋体" w:hAnsi="Verdana" w:cs="宋体"/>
                <w:color w:val="333333"/>
                <w:sz w:val="21"/>
                <w:szCs w:val="21"/>
              </w:rPr>
              <w:t>028</w:t>
            </w:r>
            <w:r w:rsidRPr="00365228">
              <w:rPr>
                <w:rFonts w:ascii="Verdana" w:eastAsia="宋体" w:hAnsi="Verdana" w:cs="宋体"/>
                <w:color w:val="333333"/>
                <w:sz w:val="21"/>
                <w:szCs w:val="21"/>
              </w:rPr>
              <w:t>）</w:t>
            </w:r>
            <w:r w:rsidRPr="00365228">
              <w:rPr>
                <w:rFonts w:ascii="Verdana" w:eastAsia="宋体" w:hAnsi="Verdana" w:cs="宋体"/>
                <w:color w:val="333333"/>
                <w:sz w:val="21"/>
                <w:szCs w:val="21"/>
              </w:rPr>
              <w:t>83906111    83906222</w:t>
            </w:r>
          </w:p>
        </w:tc>
      </w:tr>
      <w:tr w:rsidR="00365228" w:rsidRPr="00365228" w:rsidTr="00365228">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b/>
                <w:bCs/>
                <w:color w:val="333333"/>
                <w:sz w:val="21"/>
              </w:rPr>
              <w:t>美视国际</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分批录取，录取线不唯一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分批录取，录取线不唯一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 </w:t>
            </w:r>
          </w:p>
        </w:tc>
      </w:tr>
      <w:tr w:rsidR="00365228" w:rsidRPr="00365228" w:rsidTr="00365228">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b/>
                <w:bCs/>
                <w:color w:val="333333"/>
                <w:sz w:val="21"/>
              </w:rPr>
              <w:t>盐道街外国语</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分批录取，录取线不</w:t>
            </w:r>
            <w:r w:rsidRPr="00365228">
              <w:rPr>
                <w:rFonts w:ascii="Verdana" w:eastAsia="宋体" w:hAnsi="Verdana" w:cs="宋体"/>
                <w:color w:val="333333"/>
                <w:sz w:val="21"/>
                <w:szCs w:val="21"/>
              </w:rPr>
              <w:lastRenderedPageBreak/>
              <w:t>唯一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lastRenderedPageBreak/>
              <w:t>分批录取，录取线不唯一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 </w:t>
            </w:r>
          </w:p>
        </w:tc>
      </w:tr>
      <w:tr w:rsidR="00365228" w:rsidRPr="00365228" w:rsidTr="00365228">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b/>
                <w:bCs/>
                <w:color w:val="333333"/>
                <w:sz w:val="21"/>
              </w:rPr>
              <w:lastRenderedPageBreak/>
              <w:t>双中实验</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分批录取，录取线不唯一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 </w:t>
            </w:r>
          </w:p>
        </w:tc>
      </w:tr>
      <w:tr w:rsidR="00365228" w:rsidRPr="00365228" w:rsidTr="00365228">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b/>
                <w:bCs/>
                <w:color w:val="333333"/>
                <w:sz w:val="21"/>
              </w:rPr>
              <w:t>双流棠外</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分批录取，录取线不唯一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校网查分：棠外</w:t>
            </w:r>
            <w:r w:rsidRPr="00365228">
              <w:rPr>
                <w:rFonts w:ascii="Verdana" w:eastAsia="宋体" w:hAnsi="Verdana" w:cs="宋体"/>
                <w:color w:val="333333"/>
                <w:sz w:val="21"/>
                <w:szCs w:val="21"/>
              </w:rPr>
              <w:br/>
            </w:r>
            <w:r w:rsidRPr="00365228">
              <w:rPr>
                <w:rFonts w:ascii="Verdana" w:eastAsia="宋体" w:hAnsi="Verdana" w:cs="宋体"/>
                <w:color w:val="333333"/>
                <w:sz w:val="21"/>
                <w:szCs w:val="21"/>
              </w:rPr>
              <w:t>电话询</w:t>
            </w:r>
            <w:r w:rsidRPr="00365228">
              <w:rPr>
                <w:rFonts w:ascii="Verdana" w:eastAsia="宋体" w:hAnsi="Verdana" w:cs="宋体"/>
                <w:color w:val="333333"/>
                <w:sz w:val="21"/>
                <w:szCs w:val="21"/>
              </w:rPr>
              <w:t>81502222/81502111</w:t>
            </w:r>
            <w:r w:rsidRPr="00365228">
              <w:rPr>
                <w:rFonts w:ascii="Verdana" w:eastAsia="宋体" w:hAnsi="Verdana" w:cs="宋体"/>
                <w:color w:val="333333"/>
                <w:sz w:val="21"/>
                <w:szCs w:val="21"/>
              </w:rPr>
              <w:br/>
            </w:r>
            <w:r w:rsidRPr="00365228">
              <w:rPr>
                <w:rFonts w:ascii="Verdana" w:eastAsia="宋体" w:hAnsi="Verdana" w:cs="宋体"/>
                <w:color w:val="333333"/>
                <w:sz w:val="21"/>
                <w:szCs w:val="21"/>
              </w:rPr>
              <w:t>到校查询</w:t>
            </w:r>
          </w:p>
        </w:tc>
      </w:tr>
      <w:tr w:rsidR="00365228" w:rsidRPr="00365228" w:rsidTr="00365228">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b/>
                <w:bCs/>
                <w:color w:val="333333"/>
                <w:sz w:val="21"/>
              </w:rPr>
              <w:t>新都一中</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校方通知分批测试，分批录，录分线不唯一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228" w:rsidRPr="00365228" w:rsidRDefault="00365228" w:rsidP="00365228">
            <w:pPr>
              <w:adjustRightInd/>
              <w:snapToGrid/>
              <w:spacing w:after="0" w:line="375" w:lineRule="atLeast"/>
              <w:rPr>
                <w:rFonts w:ascii="Verdana" w:eastAsia="宋体" w:hAnsi="Verdana" w:cs="宋体"/>
                <w:color w:val="333333"/>
                <w:sz w:val="21"/>
                <w:szCs w:val="21"/>
              </w:rPr>
            </w:pPr>
            <w:r w:rsidRPr="00365228">
              <w:rPr>
                <w:rFonts w:ascii="Verdana" w:eastAsia="宋体" w:hAnsi="Verdana" w:cs="宋体"/>
                <w:color w:val="333333"/>
                <w:sz w:val="21"/>
                <w:szCs w:val="21"/>
              </w:rPr>
              <w:t> </w:t>
            </w:r>
          </w:p>
        </w:tc>
      </w:tr>
    </w:tbl>
    <w:p w:rsidR="00365228" w:rsidRPr="00365228" w:rsidRDefault="00365228" w:rsidP="00365228">
      <w:pPr>
        <w:adjustRightInd/>
        <w:snapToGrid/>
        <w:spacing w:after="0"/>
        <w:jc w:val="center"/>
        <w:outlineLvl w:val="0"/>
        <w:rPr>
          <w:rFonts w:ascii="微软雅黑" w:hAnsi="微软雅黑" w:cs="宋体"/>
          <w:b/>
          <w:bCs/>
          <w:color w:val="000000"/>
          <w:kern w:val="36"/>
          <w:sz w:val="36"/>
          <w:szCs w:val="36"/>
        </w:rPr>
      </w:pPr>
      <w:r w:rsidRPr="00365228">
        <w:rPr>
          <w:rFonts w:ascii="微软雅黑" w:hAnsi="微软雅黑" w:cs="宋体" w:hint="eastAsia"/>
          <w:b/>
          <w:bCs/>
          <w:color w:val="000000"/>
          <w:kern w:val="36"/>
          <w:sz w:val="36"/>
          <w:szCs w:val="36"/>
        </w:rPr>
        <w:t>2014成都小升初私立学校录取分数线</w:t>
      </w:r>
    </w:p>
    <w:p w:rsidR="004358AB" w:rsidRDefault="004358AB" w:rsidP="00D31D50">
      <w:pPr>
        <w:spacing w:line="220" w:lineRule="atLeast"/>
        <w:rPr>
          <w:rFonts w:hint="eastAsia"/>
        </w:rPr>
      </w:pPr>
    </w:p>
    <w:p w:rsidR="00365228" w:rsidRDefault="00365228" w:rsidP="00D31D50">
      <w:pPr>
        <w:spacing w:line="220" w:lineRule="atLeast"/>
        <w:rPr>
          <w:rFonts w:hint="eastAsia"/>
        </w:rPr>
      </w:pPr>
    </w:p>
    <w:p w:rsidR="00365228" w:rsidRDefault="00365228" w:rsidP="00365228">
      <w:pPr>
        <w:spacing w:line="220" w:lineRule="atLeast"/>
      </w:pPr>
      <w:r>
        <w:t>http://www.cdzk.com/</w:t>
      </w:r>
    </w:p>
    <w:p w:rsidR="00365228" w:rsidRDefault="00365228" w:rsidP="00365228">
      <w:pPr>
        <w:spacing w:line="220" w:lineRule="atLeast"/>
      </w:pPr>
      <w:r>
        <w:t>http://www.cdzk.org/</w:t>
      </w:r>
    </w:p>
    <w:p w:rsidR="00365228" w:rsidRDefault="00365228" w:rsidP="00365228">
      <w:pPr>
        <w:spacing w:line="220" w:lineRule="atLeast"/>
      </w:pPr>
      <w:r>
        <w:t>http://xsc.cdzk.net/</w:t>
      </w:r>
    </w:p>
    <w:p w:rsidR="00365228" w:rsidRDefault="00365228" w:rsidP="00365228">
      <w:pPr>
        <w:spacing w:line="220" w:lineRule="atLeast"/>
      </w:pPr>
    </w:p>
    <w:p w:rsidR="00365228" w:rsidRDefault="00365228" w:rsidP="00365228">
      <w:pPr>
        <w:spacing w:line="220" w:lineRule="atLeast"/>
        <w:rPr>
          <w:rFonts w:hint="eastAsia"/>
        </w:rPr>
      </w:pPr>
      <w:r>
        <w:rPr>
          <w:rFonts w:hint="eastAsia"/>
        </w:rPr>
        <w:t>在成都市小学就读的所有小学毕业生均须进行网上信息采集。户籍与就读小学不在同一区（市）县的小学毕业生，须于毕业信息采集前向就读小学提供相关材料，由就读小学按学生实际户籍</w:t>
      </w:r>
      <w:r>
        <w:rPr>
          <w:rFonts w:hint="eastAsia"/>
        </w:rPr>
        <w:cr/>
      </w:r>
    </w:p>
    <w:p w:rsidR="00365228" w:rsidRDefault="00365228" w:rsidP="00365228">
      <w:pPr>
        <w:spacing w:line="220" w:lineRule="atLeast"/>
        <w:rPr>
          <w:rFonts w:hint="eastAsia"/>
        </w:rPr>
      </w:pPr>
      <w:r>
        <w:rPr>
          <w:rFonts w:hint="eastAsia"/>
        </w:rPr>
        <w:t>所在区（市）县进行材料的汇总和统一转交，由户籍所在的区（市）县教育行政部门审查，按户籍所在地的小升初政策入学。</w:t>
      </w:r>
    </w:p>
    <w:p w:rsidR="00365228" w:rsidRDefault="00365228" w:rsidP="00365228">
      <w:pPr>
        <w:spacing w:line="220" w:lineRule="atLeast"/>
      </w:pPr>
    </w:p>
    <w:p w:rsidR="00365228" w:rsidRDefault="00365228" w:rsidP="00365228">
      <w:pPr>
        <w:spacing w:line="220" w:lineRule="atLeast"/>
      </w:pPr>
    </w:p>
    <w:p w:rsidR="00365228" w:rsidRDefault="00365228" w:rsidP="00365228">
      <w:pPr>
        <w:spacing w:line="220" w:lineRule="atLeast"/>
        <w:rPr>
          <w:rFonts w:hint="eastAsia"/>
        </w:rPr>
      </w:pPr>
      <w:r>
        <w:rPr>
          <w:rFonts w:hint="eastAsia"/>
        </w:rPr>
        <w:t>第一批：艺体特长生。凡具有中心城区户籍及已在中心城区就读的符合条件的成都市进城务工人员随迁子女均可报名，学校对学生进行必要的专业素质测试后，确定学位。</w:t>
      </w:r>
    </w:p>
    <w:p w:rsidR="00365228" w:rsidRDefault="00365228" w:rsidP="00365228">
      <w:pPr>
        <w:spacing w:line="220" w:lineRule="atLeast"/>
      </w:pPr>
    </w:p>
    <w:p w:rsidR="00365228" w:rsidRDefault="00365228" w:rsidP="00365228">
      <w:pPr>
        <w:spacing w:line="220" w:lineRule="atLeast"/>
        <w:rPr>
          <w:rFonts w:hint="eastAsia"/>
        </w:rPr>
      </w:pPr>
      <w:r>
        <w:rPr>
          <w:rFonts w:hint="eastAsia"/>
        </w:rPr>
        <w:lastRenderedPageBreak/>
        <w:t>第二批：民办学校招生。民办学校招生实行网上报名，学生在自愿基础上通过网上报名系统报名，学校自主录取，确定学位。</w:t>
      </w:r>
    </w:p>
    <w:p w:rsidR="00365228" w:rsidRDefault="00365228" w:rsidP="00365228">
      <w:pPr>
        <w:spacing w:line="220" w:lineRule="atLeast"/>
        <w:rPr>
          <w:rFonts w:hint="eastAsia"/>
        </w:rPr>
      </w:pPr>
      <w:r>
        <w:rPr>
          <w:rFonts w:hint="eastAsia"/>
        </w:rPr>
        <w:t>(</w:t>
      </w:r>
      <w:r>
        <w:rPr>
          <w:rFonts w:hint="eastAsia"/>
        </w:rPr>
        <w:t>本地生只考虑学籍，不考虑户口</w:t>
      </w:r>
      <w:r>
        <w:rPr>
          <w:rFonts w:hint="eastAsia"/>
        </w:rPr>
        <w:t xml:space="preserve">) </w:t>
      </w:r>
      <w:r>
        <w:rPr>
          <w:rFonts w:hint="eastAsia"/>
        </w:rPr>
        <w:t>完成报考校举行的考试</w:t>
      </w:r>
    </w:p>
    <w:p w:rsidR="00365228" w:rsidRDefault="00365228" w:rsidP="00365228">
      <w:pPr>
        <w:spacing w:line="220" w:lineRule="atLeast"/>
      </w:pPr>
    </w:p>
    <w:p w:rsidR="00365228" w:rsidRDefault="00365228" w:rsidP="00365228">
      <w:pPr>
        <w:spacing w:line="220" w:lineRule="atLeast"/>
        <w:rPr>
          <w:rFonts w:hint="eastAsia"/>
        </w:rPr>
      </w:pPr>
      <w:r>
        <w:rPr>
          <w:rFonts w:hint="eastAsia"/>
        </w:rPr>
        <w:t>第三批：女子实验学校（成都十一中）、科创学校（树德实验中学东区、成都市双庆中学校）和外语类学校（四川师大附中外国语学校、成都石室锦城外国语学校、成都双语实验学校）以及</w:t>
      </w:r>
      <w:r>
        <w:rPr>
          <w:rFonts w:hint="eastAsia"/>
        </w:rPr>
        <w:cr/>
      </w:r>
    </w:p>
    <w:p w:rsidR="00365228" w:rsidRDefault="00365228" w:rsidP="00365228">
      <w:pPr>
        <w:spacing w:line="220" w:lineRule="atLeast"/>
        <w:rPr>
          <w:rFonts w:hint="eastAsia"/>
        </w:rPr>
      </w:pPr>
      <w:r>
        <w:rPr>
          <w:rFonts w:hint="eastAsia"/>
        </w:rPr>
        <w:t>石室中学（北湖校区）、成都七中（高新校区）、树德中学（光华校区）和树德中学（外国语校区）、北京师范大学成都实验中学。凡具有中心城区户籍及已在中心城区就读的符合条件的进</w:t>
      </w:r>
      <w:r>
        <w:rPr>
          <w:rFonts w:hint="eastAsia"/>
        </w:rPr>
        <w:cr/>
      </w:r>
    </w:p>
    <w:p w:rsidR="00365228" w:rsidRDefault="00365228" w:rsidP="00365228">
      <w:pPr>
        <w:spacing w:line="220" w:lineRule="atLeast"/>
        <w:rPr>
          <w:rFonts w:hint="eastAsia"/>
        </w:rPr>
      </w:pPr>
      <w:r>
        <w:rPr>
          <w:rFonts w:hint="eastAsia"/>
        </w:rPr>
        <w:t>城务工人员随迁子女均可登记报名。具有成都市郊区（市）县正住户籍及已在成都市郊区（市）县就读的符合条件的进城务工人员随迁子女（已在市招考办办理学位确定手续的除外）可报树</w:t>
      </w:r>
      <w:r>
        <w:rPr>
          <w:rFonts w:hint="eastAsia"/>
        </w:rPr>
        <w:cr/>
      </w:r>
    </w:p>
    <w:p w:rsidR="00365228" w:rsidRDefault="00365228" w:rsidP="00365228">
      <w:pPr>
        <w:spacing w:line="220" w:lineRule="atLeast"/>
        <w:rPr>
          <w:rFonts w:hint="eastAsia"/>
        </w:rPr>
      </w:pPr>
      <w:r>
        <w:rPr>
          <w:rFonts w:hint="eastAsia"/>
        </w:rPr>
        <w:t>德中学（外国语校区）。第三批次所有学校实行网上报名、在符合条件的学生中随机派位录取的办法。若符合条件的报名学生数未超过学位计划，则直接录取所有报名学生。网上报名工作</w:t>
      </w:r>
      <w:r>
        <w:rPr>
          <w:rFonts w:hint="eastAsia"/>
        </w:rPr>
        <w:t>6</w:t>
      </w:r>
      <w:r>
        <w:rPr>
          <w:rFonts w:hint="eastAsia"/>
        </w:rPr>
        <w:t>月</w:t>
      </w:r>
      <w:r>
        <w:rPr>
          <w:rFonts w:hint="eastAsia"/>
        </w:rPr>
        <w:cr/>
      </w:r>
    </w:p>
    <w:p w:rsidR="00365228" w:rsidRDefault="00365228" w:rsidP="00365228">
      <w:pPr>
        <w:spacing w:line="220" w:lineRule="atLeast"/>
        <w:rPr>
          <w:rFonts w:hint="eastAsia"/>
        </w:rPr>
      </w:pPr>
      <w:r>
        <w:rPr>
          <w:rFonts w:hint="eastAsia"/>
        </w:rPr>
        <w:t>下旬进行，具体安排另行通知。</w:t>
      </w:r>
    </w:p>
    <w:p w:rsidR="00365228" w:rsidRDefault="00365228" w:rsidP="00365228">
      <w:pPr>
        <w:spacing w:line="220" w:lineRule="atLeast"/>
        <w:rPr>
          <w:rFonts w:hint="eastAsia"/>
        </w:rPr>
      </w:pPr>
      <w:r>
        <w:rPr>
          <w:rFonts w:hint="eastAsia"/>
        </w:rPr>
        <w:t>(</w:t>
      </w:r>
      <w:r>
        <w:rPr>
          <w:rFonts w:hint="eastAsia"/>
        </w:rPr>
        <w:t>考虑学籍与户口</w:t>
      </w:r>
      <w:r>
        <w:rPr>
          <w:rFonts w:hint="eastAsia"/>
        </w:rPr>
        <w:t>)</w:t>
      </w:r>
    </w:p>
    <w:p w:rsidR="00365228" w:rsidRDefault="00365228" w:rsidP="00365228">
      <w:pPr>
        <w:spacing w:line="220" w:lineRule="atLeast"/>
      </w:pPr>
    </w:p>
    <w:p w:rsidR="00365228" w:rsidRDefault="00365228" w:rsidP="00365228">
      <w:pPr>
        <w:spacing w:line="220" w:lineRule="atLeast"/>
        <w:rPr>
          <w:rFonts w:hint="eastAsia"/>
        </w:rPr>
      </w:pPr>
      <w:r>
        <w:rPr>
          <w:rFonts w:hint="eastAsia"/>
        </w:rPr>
        <w:t>第四批：划片或划片随机派位入学。划片或划片随机派位入学实行“四统一”的管理办法，即统一政策、统一时间、统一录取办法、统一工作程序。</w:t>
      </w:r>
    </w:p>
    <w:p w:rsidR="00365228" w:rsidRDefault="00365228" w:rsidP="00D31D50">
      <w:pPr>
        <w:spacing w:line="220" w:lineRule="atLeast"/>
        <w:rPr>
          <w:rFonts w:hint="eastAsia"/>
        </w:rPr>
      </w:pPr>
    </w:p>
    <w:p w:rsidR="00365228" w:rsidRDefault="00365228" w:rsidP="009B15CA">
      <w:pPr>
        <w:pStyle w:val="1"/>
        <w:rPr>
          <w:rFonts w:hint="eastAsia"/>
        </w:rPr>
      </w:pPr>
      <w:r>
        <w:rPr>
          <w:rFonts w:hint="eastAsia"/>
        </w:rPr>
        <w:t>三批次学校</w:t>
      </w:r>
    </w:p>
    <w:tbl>
      <w:tblPr>
        <w:tblW w:w="9810" w:type="dxa"/>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262"/>
        <w:gridCol w:w="3263"/>
        <w:gridCol w:w="3285"/>
      </w:tblGrid>
      <w:tr w:rsidR="00365228" w:rsidRPr="00365228" w:rsidTr="00365228">
        <w:trPr>
          <w:tblHeader/>
          <w:jc w:val="center"/>
        </w:trPr>
        <w:tc>
          <w:tcPr>
            <w:tcW w:w="3330" w:type="dxa"/>
            <w:tcBorders>
              <w:top w:val="outset" w:sz="6" w:space="0" w:color="auto"/>
              <w:left w:val="outset" w:sz="6" w:space="0" w:color="auto"/>
              <w:bottom w:val="outset" w:sz="6" w:space="0" w:color="auto"/>
              <w:right w:val="outset" w:sz="6" w:space="0" w:color="auto"/>
            </w:tcBorders>
            <w:shd w:val="clear" w:color="auto" w:fill="FFCC66"/>
            <w:tcMar>
              <w:top w:w="0" w:type="dxa"/>
              <w:left w:w="0" w:type="dxa"/>
              <w:bottom w:w="0" w:type="dxa"/>
              <w:right w:w="0" w:type="dxa"/>
            </w:tcMar>
            <w:vAlign w:val="center"/>
            <w:hideMark/>
          </w:tcPr>
          <w:p w:rsidR="00365228" w:rsidRPr="00365228" w:rsidRDefault="00365228" w:rsidP="00365228">
            <w:pPr>
              <w:adjustRightInd/>
              <w:snapToGrid/>
              <w:spacing w:after="0" w:line="390" w:lineRule="atLeast"/>
              <w:jc w:val="center"/>
              <w:rPr>
                <w:rFonts w:ascii="宋体" w:eastAsia="宋体" w:hAnsi="宋体" w:cs="宋体"/>
                <w:b/>
                <w:bCs/>
                <w:color w:val="000000"/>
                <w:sz w:val="21"/>
                <w:szCs w:val="21"/>
              </w:rPr>
            </w:pPr>
            <w:r w:rsidRPr="00365228">
              <w:rPr>
                <w:rFonts w:ascii="宋体" w:eastAsia="宋体" w:hAnsi="宋体" w:cs="宋体" w:hint="eastAsia"/>
                <w:b/>
                <w:bCs/>
                <w:color w:val="000000"/>
                <w:sz w:val="21"/>
                <w:szCs w:val="21"/>
              </w:rPr>
              <w:t>学校名称</w:t>
            </w:r>
          </w:p>
        </w:tc>
        <w:tc>
          <w:tcPr>
            <w:tcW w:w="3330" w:type="dxa"/>
            <w:tcBorders>
              <w:top w:val="outset" w:sz="6" w:space="0" w:color="auto"/>
              <w:left w:val="outset" w:sz="6" w:space="0" w:color="auto"/>
              <w:bottom w:val="outset" w:sz="6" w:space="0" w:color="auto"/>
              <w:right w:val="outset" w:sz="6" w:space="0" w:color="auto"/>
            </w:tcBorders>
            <w:shd w:val="clear" w:color="auto" w:fill="FFCC66"/>
            <w:tcMar>
              <w:top w:w="0" w:type="dxa"/>
              <w:left w:w="0" w:type="dxa"/>
              <w:bottom w:w="0" w:type="dxa"/>
              <w:right w:w="0" w:type="dxa"/>
            </w:tcMar>
            <w:vAlign w:val="center"/>
            <w:hideMark/>
          </w:tcPr>
          <w:p w:rsidR="00365228" w:rsidRPr="00365228" w:rsidRDefault="00365228" w:rsidP="00365228">
            <w:pPr>
              <w:adjustRightInd/>
              <w:snapToGrid/>
              <w:spacing w:after="0" w:line="390" w:lineRule="atLeast"/>
              <w:jc w:val="center"/>
              <w:rPr>
                <w:rFonts w:ascii="宋体" w:eastAsia="宋体" w:hAnsi="宋体" w:cs="宋体"/>
                <w:b/>
                <w:bCs/>
                <w:color w:val="000000"/>
                <w:sz w:val="21"/>
                <w:szCs w:val="21"/>
              </w:rPr>
            </w:pPr>
            <w:r w:rsidRPr="00365228">
              <w:rPr>
                <w:rFonts w:ascii="宋体" w:eastAsia="宋体" w:hAnsi="宋体" w:cs="宋体" w:hint="eastAsia"/>
                <w:b/>
                <w:bCs/>
                <w:color w:val="000000"/>
                <w:sz w:val="21"/>
                <w:szCs w:val="21"/>
              </w:rPr>
              <w:t>  </w:t>
            </w:r>
          </w:p>
          <w:p w:rsidR="00365228" w:rsidRPr="00365228" w:rsidRDefault="00365228" w:rsidP="00365228">
            <w:pPr>
              <w:adjustRightInd/>
              <w:snapToGrid/>
              <w:spacing w:after="0" w:line="390" w:lineRule="atLeast"/>
              <w:jc w:val="center"/>
              <w:rPr>
                <w:rFonts w:ascii="宋体" w:eastAsia="宋体" w:hAnsi="宋体" w:cs="宋体" w:hint="eastAsia"/>
                <w:b/>
                <w:bCs/>
                <w:color w:val="000000"/>
                <w:sz w:val="21"/>
                <w:szCs w:val="21"/>
              </w:rPr>
            </w:pPr>
            <w:r w:rsidRPr="00365228">
              <w:rPr>
                <w:rFonts w:ascii="宋体" w:eastAsia="宋体" w:hAnsi="宋体" w:cs="宋体" w:hint="eastAsia"/>
                <w:b/>
                <w:bCs/>
                <w:color w:val="000000"/>
                <w:sz w:val="21"/>
                <w:szCs w:val="21"/>
              </w:rPr>
              <w:t>地址</w:t>
            </w:r>
          </w:p>
          <w:p w:rsidR="00365228" w:rsidRPr="00365228" w:rsidRDefault="00365228" w:rsidP="00365228">
            <w:pPr>
              <w:adjustRightInd/>
              <w:snapToGrid/>
              <w:spacing w:after="0" w:line="390" w:lineRule="atLeast"/>
              <w:jc w:val="center"/>
              <w:rPr>
                <w:rFonts w:ascii="宋体" w:eastAsia="宋体" w:hAnsi="宋体" w:cs="宋体"/>
                <w:b/>
                <w:bCs/>
                <w:color w:val="000000"/>
                <w:sz w:val="21"/>
                <w:szCs w:val="21"/>
              </w:rPr>
            </w:pPr>
            <w:r w:rsidRPr="00365228">
              <w:rPr>
                <w:rFonts w:ascii="宋体" w:eastAsia="宋体" w:hAnsi="宋体" w:cs="宋体" w:hint="eastAsia"/>
                <w:b/>
                <w:bCs/>
                <w:color w:val="000000"/>
                <w:sz w:val="21"/>
                <w:szCs w:val="21"/>
              </w:rPr>
              <w:t>  </w:t>
            </w:r>
          </w:p>
        </w:tc>
        <w:tc>
          <w:tcPr>
            <w:tcW w:w="3330" w:type="dxa"/>
            <w:tcBorders>
              <w:top w:val="outset" w:sz="6" w:space="0" w:color="auto"/>
              <w:left w:val="outset" w:sz="6" w:space="0" w:color="auto"/>
              <w:bottom w:val="outset" w:sz="6" w:space="0" w:color="auto"/>
              <w:right w:val="outset" w:sz="6" w:space="0" w:color="auto"/>
            </w:tcBorders>
            <w:shd w:val="clear" w:color="auto" w:fill="FFCC66"/>
            <w:tcMar>
              <w:top w:w="0" w:type="dxa"/>
              <w:left w:w="0" w:type="dxa"/>
              <w:bottom w:w="0" w:type="dxa"/>
              <w:right w:w="0" w:type="dxa"/>
            </w:tcMar>
            <w:vAlign w:val="center"/>
            <w:hideMark/>
          </w:tcPr>
          <w:p w:rsidR="00365228" w:rsidRPr="00365228" w:rsidRDefault="00365228" w:rsidP="00365228">
            <w:pPr>
              <w:adjustRightInd/>
              <w:snapToGrid/>
              <w:spacing w:after="0" w:line="390" w:lineRule="atLeast"/>
              <w:jc w:val="center"/>
              <w:rPr>
                <w:rFonts w:ascii="宋体" w:eastAsia="宋体" w:hAnsi="宋体" w:cs="宋体"/>
                <w:b/>
                <w:bCs/>
                <w:color w:val="000000"/>
                <w:sz w:val="21"/>
                <w:szCs w:val="21"/>
              </w:rPr>
            </w:pPr>
            <w:r w:rsidRPr="00365228">
              <w:rPr>
                <w:rFonts w:ascii="宋体" w:eastAsia="宋体" w:hAnsi="宋体" w:cs="宋体" w:hint="eastAsia"/>
                <w:b/>
                <w:bCs/>
                <w:color w:val="000000"/>
                <w:sz w:val="21"/>
                <w:szCs w:val="21"/>
              </w:rPr>
              <w:t>  </w:t>
            </w:r>
          </w:p>
          <w:p w:rsidR="00365228" w:rsidRPr="00365228" w:rsidRDefault="00365228" w:rsidP="00365228">
            <w:pPr>
              <w:adjustRightInd/>
              <w:snapToGrid/>
              <w:spacing w:after="0" w:line="390" w:lineRule="atLeast"/>
              <w:jc w:val="center"/>
              <w:rPr>
                <w:rFonts w:ascii="宋体" w:eastAsia="宋体" w:hAnsi="宋体" w:cs="宋体" w:hint="eastAsia"/>
                <w:b/>
                <w:bCs/>
                <w:color w:val="000000"/>
                <w:sz w:val="21"/>
                <w:szCs w:val="21"/>
              </w:rPr>
            </w:pPr>
            <w:r w:rsidRPr="00365228">
              <w:rPr>
                <w:rFonts w:ascii="宋体" w:eastAsia="宋体" w:hAnsi="宋体" w:cs="宋体" w:hint="eastAsia"/>
                <w:b/>
                <w:bCs/>
                <w:color w:val="000000"/>
                <w:sz w:val="21"/>
                <w:szCs w:val="21"/>
              </w:rPr>
              <w:t>联系电话</w:t>
            </w:r>
          </w:p>
          <w:p w:rsidR="00365228" w:rsidRPr="00365228" w:rsidRDefault="00365228" w:rsidP="00365228">
            <w:pPr>
              <w:adjustRightInd/>
              <w:snapToGrid/>
              <w:spacing w:after="0" w:line="390" w:lineRule="atLeast"/>
              <w:jc w:val="center"/>
              <w:rPr>
                <w:rFonts w:ascii="宋体" w:eastAsia="宋体" w:hAnsi="宋体" w:cs="宋体"/>
                <w:b/>
                <w:bCs/>
                <w:color w:val="000000"/>
                <w:sz w:val="21"/>
                <w:szCs w:val="21"/>
              </w:rPr>
            </w:pPr>
            <w:r w:rsidRPr="00365228">
              <w:rPr>
                <w:rFonts w:ascii="宋体" w:eastAsia="宋体" w:hAnsi="宋体" w:cs="宋体" w:hint="eastAsia"/>
                <w:b/>
                <w:bCs/>
                <w:color w:val="000000"/>
                <w:sz w:val="21"/>
                <w:szCs w:val="21"/>
              </w:rPr>
              <w:t>  </w:t>
            </w:r>
          </w:p>
        </w:tc>
      </w:tr>
      <w:tr w:rsidR="00365228" w:rsidRPr="00365228" w:rsidTr="00365228">
        <w:trPr>
          <w:jc w:val="center"/>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65228" w:rsidRPr="00365228" w:rsidRDefault="00365228" w:rsidP="00365228">
            <w:pPr>
              <w:adjustRightInd/>
              <w:snapToGrid/>
              <w:spacing w:before="225"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lastRenderedPageBreak/>
              <w:t>  </w:t>
            </w:r>
          </w:p>
          <w:p w:rsidR="00365228" w:rsidRPr="00365228" w:rsidRDefault="00365228" w:rsidP="00365228">
            <w:pPr>
              <w:adjustRightInd/>
              <w:snapToGrid/>
              <w:spacing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成都十一中</w:t>
            </w:r>
          </w:p>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tc>
        <w:tc>
          <w:tcPr>
            <w:tcW w:w="31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p w:rsidR="00365228" w:rsidRPr="00365228" w:rsidRDefault="00365228" w:rsidP="00365228">
            <w:pPr>
              <w:adjustRightInd/>
              <w:snapToGrid/>
              <w:spacing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育婴堂街33号</w:t>
            </w:r>
          </w:p>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tc>
        <w:tc>
          <w:tcPr>
            <w:tcW w:w="211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p w:rsidR="00365228" w:rsidRPr="00365228" w:rsidRDefault="00365228" w:rsidP="00365228">
            <w:pPr>
              <w:adjustRightInd/>
              <w:snapToGrid/>
              <w:spacing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86915572</w:t>
            </w:r>
          </w:p>
          <w:p w:rsidR="00365228" w:rsidRPr="00365228" w:rsidRDefault="00365228" w:rsidP="00365228">
            <w:pPr>
              <w:adjustRightInd/>
              <w:snapToGrid/>
              <w:spacing w:before="225"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  </w:t>
            </w:r>
          </w:p>
          <w:p w:rsidR="00365228" w:rsidRPr="00365228" w:rsidRDefault="00365228" w:rsidP="00365228">
            <w:pPr>
              <w:adjustRightInd/>
              <w:snapToGrid/>
              <w:spacing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86916269</w:t>
            </w:r>
          </w:p>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tc>
      </w:tr>
      <w:tr w:rsidR="00365228" w:rsidRPr="00365228" w:rsidTr="00365228">
        <w:trPr>
          <w:jc w:val="center"/>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65228" w:rsidRPr="00365228" w:rsidRDefault="00365228" w:rsidP="00365228">
            <w:pPr>
              <w:adjustRightInd/>
              <w:snapToGrid/>
              <w:spacing w:before="225"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  </w:t>
            </w:r>
          </w:p>
          <w:p w:rsidR="00365228" w:rsidRPr="00365228" w:rsidRDefault="00365228" w:rsidP="00365228">
            <w:pPr>
              <w:adjustRightInd/>
              <w:snapToGrid/>
              <w:spacing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树德实验中学东区</w:t>
            </w:r>
          </w:p>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tc>
        <w:tc>
          <w:tcPr>
            <w:tcW w:w="31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p w:rsidR="00365228" w:rsidRPr="00365228" w:rsidRDefault="00365228" w:rsidP="00365228">
            <w:pPr>
              <w:adjustRightInd/>
              <w:snapToGrid/>
              <w:spacing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人民中路一段24号</w:t>
            </w:r>
          </w:p>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tc>
        <w:tc>
          <w:tcPr>
            <w:tcW w:w="211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p w:rsidR="00365228" w:rsidRPr="00365228" w:rsidRDefault="00365228" w:rsidP="00365228">
            <w:pPr>
              <w:adjustRightInd/>
              <w:snapToGrid/>
              <w:spacing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86635384</w:t>
            </w:r>
          </w:p>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tc>
      </w:tr>
      <w:tr w:rsidR="00365228" w:rsidRPr="00365228" w:rsidTr="00365228">
        <w:trPr>
          <w:jc w:val="center"/>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65228" w:rsidRPr="00365228" w:rsidRDefault="00365228" w:rsidP="00365228">
            <w:pPr>
              <w:adjustRightInd/>
              <w:snapToGrid/>
              <w:spacing w:before="225"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  </w:t>
            </w:r>
          </w:p>
          <w:p w:rsidR="00365228" w:rsidRPr="00365228" w:rsidRDefault="00365228" w:rsidP="00365228">
            <w:pPr>
              <w:adjustRightInd/>
              <w:snapToGrid/>
              <w:spacing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成都市双庆中学校</w:t>
            </w:r>
          </w:p>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tc>
        <w:tc>
          <w:tcPr>
            <w:tcW w:w="31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p w:rsidR="00365228" w:rsidRPr="00365228" w:rsidRDefault="00365228" w:rsidP="00365228">
            <w:pPr>
              <w:adjustRightInd/>
              <w:snapToGrid/>
              <w:spacing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长天路9号</w:t>
            </w:r>
          </w:p>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tc>
        <w:tc>
          <w:tcPr>
            <w:tcW w:w="211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p w:rsidR="00365228" w:rsidRPr="00365228" w:rsidRDefault="00365228" w:rsidP="00365228">
            <w:pPr>
              <w:adjustRightInd/>
              <w:snapToGrid/>
              <w:spacing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84447032</w:t>
            </w:r>
          </w:p>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tc>
      </w:tr>
      <w:tr w:rsidR="00365228" w:rsidRPr="00365228" w:rsidTr="00365228">
        <w:trPr>
          <w:jc w:val="center"/>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65228" w:rsidRPr="00365228" w:rsidRDefault="00365228" w:rsidP="00365228">
            <w:pPr>
              <w:adjustRightInd/>
              <w:snapToGrid/>
              <w:spacing w:before="225"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  </w:t>
            </w:r>
          </w:p>
          <w:p w:rsidR="00365228" w:rsidRPr="00365228" w:rsidRDefault="00365228" w:rsidP="00365228">
            <w:pPr>
              <w:adjustRightInd/>
              <w:snapToGrid/>
              <w:spacing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四川师大附中外国语学校</w:t>
            </w:r>
          </w:p>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tc>
        <w:tc>
          <w:tcPr>
            <w:tcW w:w="31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p w:rsidR="00365228" w:rsidRPr="00365228" w:rsidRDefault="00365228" w:rsidP="00365228">
            <w:pPr>
              <w:adjustRightInd/>
              <w:snapToGrid/>
              <w:spacing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锦江区大观堰街2号</w:t>
            </w:r>
          </w:p>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tc>
        <w:tc>
          <w:tcPr>
            <w:tcW w:w="211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p w:rsidR="00365228" w:rsidRPr="00365228" w:rsidRDefault="00365228" w:rsidP="00365228">
            <w:pPr>
              <w:adjustRightInd/>
              <w:snapToGrid/>
              <w:spacing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84780563</w:t>
            </w:r>
          </w:p>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tc>
      </w:tr>
      <w:tr w:rsidR="00365228" w:rsidRPr="00365228" w:rsidTr="00365228">
        <w:trPr>
          <w:jc w:val="center"/>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65228" w:rsidRPr="00365228" w:rsidRDefault="00365228" w:rsidP="00365228">
            <w:pPr>
              <w:adjustRightInd/>
              <w:snapToGrid/>
              <w:spacing w:before="225"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  </w:t>
            </w:r>
          </w:p>
          <w:p w:rsidR="00365228" w:rsidRPr="00365228" w:rsidRDefault="00365228" w:rsidP="00365228">
            <w:pPr>
              <w:adjustRightInd/>
              <w:snapToGrid/>
              <w:spacing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成都石室锦城外国语学校</w:t>
            </w:r>
          </w:p>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tc>
        <w:tc>
          <w:tcPr>
            <w:tcW w:w="31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p w:rsidR="00365228" w:rsidRPr="00365228" w:rsidRDefault="00365228" w:rsidP="00365228">
            <w:pPr>
              <w:adjustRightInd/>
              <w:snapToGrid/>
              <w:spacing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武侯区小天竺街103号</w:t>
            </w:r>
          </w:p>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tc>
        <w:tc>
          <w:tcPr>
            <w:tcW w:w="211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p w:rsidR="00365228" w:rsidRPr="00365228" w:rsidRDefault="00365228" w:rsidP="00365228">
            <w:pPr>
              <w:adjustRightInd/>
              <w:snapToGrid/>
              <w:spacing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85558456</w:t>
            </w:r>
          </w:p>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tc>
      </w:tr>
      <w:tr w:rsidR="00365228" w:rsidRPr="00365228" w:rsidTr="00365228">
        <w:trPr>
          <w:jc w:val="center"/>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65228" w:rsidRPr="00365228" w:rsidRDefault="00365228" w:rsidP="00365228">
            <w:pPr>
              <w:adjustRightInd/>
              <w:snapToGrid/>
              <w:spacing w:before="225"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  </w:t>
            </w:r>
          </w:p>
          <w:p w:rsidR="00365228" w:rsidRPr="00365228" w:rsidRDefault="00365228" w:rsidP="00365228">
            <w:pPr>
              <w:adjustRightInd/>
              <w:snapToGrid/>
              <w:spacing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成都双语实验学校</w:t>
            </w:r>
          </w:p>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tc>
        <w:tc>
          <w:tcPr>
            <w:tcW w:w="31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p w:rsidR="00365228" w:rsidRPr="00365228" w:rsidRDefault="00365228" w:rsidP="00365228">
            <w:pPr>
              <w:adjustRightInd/>
              <w:snapToGrid/>
              <w:spacing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双林路189号</w:t>
            </w:r>
          </w:p>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tc>
        <w:tc>
          <w:tcPr>
            <w:tcW w:w="211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p w:rsidR="00365228" w:rsidRPr="00365228" w:rsidRDefault="00365228" w:rsidP="00365228">
            <w:pPr>
              <w:adjustRightInd/>
              <w:snapToGrid/>
              <w:spacing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84372206</w:t>
            </w:r>
          </w:p>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tc>
      </w:tr>
      <w:tr w:rsidR="00365228" w:rsidRPr="00365228" w:rsidTr="00365228">
        <w:trPr>
          <w:jc w:val="center"/>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65228" w:rsidRPr="00365228" w:rsidRDefault="00365228" w:rsidP="00365228">
            <w:pPr>
              <w:adjustRightInd/>
              <w:snapToGrid/>
              <w:spacing w:before="225"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  </w:t>
            </w:r>
          </w:p>
          <w:p w:rsidR="00365228" w:rsidRPr="00365228" w:rsidRDefault="00365228" w:rsidP="00365228">
            <w:pPr>
              <w:adjustRightInd/>
              <w:snapToGrid/>
              <w:spacing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石室中学（北湖校区）</w:t>
            </w:r>
          </w:p>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tc>
        <w:tc>
          <w:tcPr>
            <w:tcW w:w="31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p w:rsidR="00365228" w:rsidRPr="00365228" w:rsidRDefault="00365228" w:rsidP="00365228">
            <w:pPr>
              <w:adjustRightInd/>
              <w:snapToGrid/>
              <w:spacing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龙潭立交旁，三环路内侧</w:t>
            </w:r>
          </w:p>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tc>
        <w:tc>
          <w:tcPr>
            <w:tcW w:w="211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p w:rsidR="00365228" w:rsidRPr="00365228" w:rsidRDefault="00365228" w:rsidP="00365228">
            <w:pPr>
              <w:adjustRightInd/>
              <w:snapToGrid/>
              <w:spacing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69868213</w:t>
            </w:r>
          </w:p>
          <w:p w:rsidR="00365228" w:rsidRPr="00365228" w:rsidRDefault="00365228" w:rsidP="00365228">
            <w:pPr>
              <w:adjustRightInd/>
              <w:snapToGrid/>
              <w:spacing w:before="225"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  </w:t>
            </w:r>
          </w:p>
          <w:p w:rsidR="00365228" w:rsidRPr="00365228" w:rsidRDefault="00365228" w:rsidP="00365228">
            <w:pPr>
              <w:adjustRightInd/>
              <w:snapToGrid/>
              <w:spacing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lastRenderedPageBreak/>
              <w:t>69868214</w:t>
            </w:r>
          </w:p>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tc>
      </w:tr>
      <w:tr w:rsidR="00365228" w:rsidRPr="00365228" w:rsidTr="00365228">
        <w:trPr>
          <w:jc w:val="center"/>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65228" w:rsidRPr="00365228" w:rsidRDefault="00365228" w:rsidP="00365228">
            <w:pPr>
              <w:adjustRightInd/>
              <w:snapToGrid/>
              <w:spacing w:before="225"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lastRenderedPageBreak/>
              <w:t>  </w:t>
            </w:r>
          </w:p>
          <w:p w:rsidR="00365228" w:rsidRPr="00365228" w:rsidRDefault="00365228" w:rsidP="00365228">
            <w:pPr>
              <w:adjustRightInd/>
              <w:snapToGrid/>
              <w:spacing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成都七中（高新校区）</w:t>
            </w:r>
          </w:p>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tc>
        <w:tc>
          <w:tcPr>
            <w:tcW w:w="31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p w:rsidR="00365228" w:rsidRPr="00365228" w:rsidRDefault="00365228" w:rsidP="00365228">
            <w:pPr>
              <w:adjustRightInd/>
              <w:snapToGrid/>
              <w:spacing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高新区剑南大道中段盛安街</w:t>
            </w:r>
          </w:p>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tc>
        <w:tc>
          <w:tcPr>
            <w:tcW w:w="211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p w:rsidR="00365228" w:rsidRPr="00365228" w:rsidRDefault="00365228" w:rsidP="00365228">
            <w:pPr>
              <w:adjustRightInd/>
              <w:snapToGrid/>
              <w:spacing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84594321</w:t>
            </w:r>
          </w:p>
          <w:p w:rsidR="00365228" w:rsidRPr="00365228" w:rsidRDefault="00365228" w:rsidP="00365228">
            <w:pPr>
              <w:adjustRightInd/>
              <w:snapToGrid/>
              <w:spacing w:before="225"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  </w:t>
            </w:r>
          </w:p>
          <w:p w:rsidR="00365228" w:rsidRPr="00365228" w:rsidRDefault="00365228" w:rsidP="00365228">
            <w:pPr>
              <w:adjustRightInd/>
              <w:snapToGrid/>
              <w:spacing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84594202</w:t>
            </w:r>
          </w:p>
          <w:p w:rsidR="00365228" w:rsidRPr="00365228" w:rsidRDefault="00365228" w:rsidP="00365228">
            <w:pPr>
              <w:adjustRightInd/>
              <w:snapToGrid/>
              <w:spacing w:before="225"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  </w:t>
            </w:r>
          </w:p>
          <w:p w:rsidR="00365228" w:rsidRPr="00365228" w:rsidRDefault="00365228" w:rsidP="00365228">
            <w:pPr>
              <w:adjustRightInd/>
              <w:snapToGrid/>
              <w:spacing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84594201</w:t>
            </w:r>
          </w:p>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tc>
      </w:tr>
      <w:tr w:rsidR="00365228" w:rsidRPr="00365228" w:rsidTr="00365228">
        <w:trPr>
          <w:jc w:val="center"/>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65228" w:rsidRPr="00365228" w:rsidRDefault="00365228" w:rsidP="00365228">
            <w:pPr>
              <w:adjustRightInd/>
              <w:snapToGrid/>
              <w:spacing w:before="225"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  </w:t>
            </w:r>
          </w:p>
          <w:p w:rsidR="00365228" w:rsidRPr="00365228" w:rsidRDefault="00365228" w:rsidP="00365228">
            <w:pPr>
              <w:adjustRightInd/>
              <w:snapToGrid/>
              <w:spacing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树德中学（外国语校区）</w:t>
            </w:r>
          </w:p>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tc>
        <w:tc>
          <w:tcPr>
            <w:tcW w:w="31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p w:rsidR="00365228" w:rsidRPr="00365228" w:rsidRDefault="00365228" w:rsidP="00365228">
            <w:pPr>
              <w:adjustRightInd/>
              <w:snapToGrid/>
              <w:spacing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成龙大道芙蓉西路（东三环路卓锦城旁）</w:t>
            </w:r>
          </w:p>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tc>
        <w:tc>
          <w:tcPr>
            <w:tcW w:w="211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65228" w:rsidRPr="00365228" w:rsidRDefault="00365228" w:rsidP="00365228">
            <w:pPr>
              <w:adjustRightInd/>
              <w:snapToGrid/>
              <w:spacing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13408472237 </w:t>
            </w:r>
          </w:p>
          <w:p w:rsidR="00365228" w:rsidRPr="00365228" w:rsidRDefault="00365228" w:rsidP="00365228">
            <w:pPr>
              <w:adjustRightInd/>
              <w:snapToGrid/>
              <w:spacing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62500307 </w:t>
            </w:r>
          </w:p>
        </w:tc>
      </w:tr>
      <w:tr w:rsidR="00365228" w:rsidRPr="00365228" w:rsidTr="00365228">
        <w:trPr>
          <w:jc w:val="center"/>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65228" w:rsidRPr="00365228" w:rsidRDefault="00365228" w:rsidP="00365228">
            <w:pPr>
              <w:adjustRightInd/>
              <w:snapToGrid/>
              <w:spacing w:before="225"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  </w:t>
            </w:r>
          </w:p>
          <w:p w:rsidR="00365228" w:rsidRPr="00365228" w:rsidRDefault="00365228" w:rsidP="00365228">
            <w:pPr>
              <w:adjustRightInd/>
              <w:snapToGrid/>
              <w:spacing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树德中学（光华校区）</w:t>
            </w:r>
          </w:p>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tc>
        <w:tc>
          <w:tcPr>
            <w:tcW w:w="31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p w:rsidR="00365228" w:rsidRPr="00365228" w:rsidRDefault="00365228" w:rsidP="00365228">
            <w:pPr>
              <w:adjustRightInd/>
              <w:snapToGrid/>
              <w:spacing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光华大道一段东1341号</w:t>
            </w:r>
          </w:p>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tc>
        <w:tc>
          <w:tcPr>
            <w:tcW w:w="211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87460958 </w:t>
            </w:r>
          </w:p>
          <w:p w:rsidR="00365228" w:rsidRPr="00365228" w:rsidRDefault="00365228" w:rsidP="00365228">
            <w:pPr>
              <w:adjustRightInd/>
              <w:snapToGrid/>
              <w:spacing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87466178 </w:t>
            </w:r>
          </w:p>
        </w:tc>
      </w:tr>
      <w:tr w:rsidR="00365228" w:rsidRPr="00365228" w:rsidTr="00365228">
        <w:trPr>
          <w:jc w:val="center"/>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65228" w:rsidRPr="00365228" w:rsidRDefault="00365228" w:rsidP="00365228">
            <w:pPr>
              <w:adjustRightInd/>
              <w:snapToGrid/>
              <w:spacing w:before="225"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 </w:t>
            </w:r>
          </w:p>
          <w:p w:rsidR="00365228" w:rsidRPr="00365228" w:rsidRDefault="00365228" w:rsidP="00365228">
            <w:pPr>
              <w:adjustRightInd/>
              <w:snapToGrid/>
              <w:spacing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北京师范大学成都实验中学</w:t>
            </w:r>
          </w:p>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tc>
        <w:tc>
          <w:tcPr>
            <w:tcW w:w="31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p w:rsidR="00365228" w:rsidRPr="00365228" w:rsidRDefault="00365228" w:rsidP="00365228">
            <w:pPr>
              <w:adjustRightInd/>
              <w:snapToGrid/>
              <w:spacing w:after="0" w:line="390" w:lineRule="atLeast"/>
              <w:jc w:val="center"/>
              <w:rPr>
                <w:rFonts w:ascii="宋体" w:eastAsia="宋体" w:hAnsi="宋体" w:cs="宋体" w:hint="eastAsia"/>
                <w:color w:val="000000"/>
                <w:sz w:val="21"/>
                <w:szCs w:val="21"/>
              </w:rPr>
            </w:pPr>
            <w:r w:rsidRPr="00365228">
              <w:rPr>
                <w:rFonts w:ascii="宋体" w:eastAsia="宋体" w:hAnsi="宋体" w:cs="宋体" w:hint="eastAsia"/>
                <w:color w:val="000000"/>
                <w:sz w:val="21"/>
                <w:szCs w:val="21"/>
              </w:rPr>
              <w:t>红星路一段37号</w:t>
            </w:r>
          </w:p>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  </w:t>
            </w:r>
          </w:p>
        </w:tc>
        <w:tc>
          <w:tcPr>
            <w:tcW w:w="211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65228" w:rsidRPr="00365228" w:rsidRDefault="00365228" w:rsidP="00365228">
            <w:pPr>
              <w:adjustRightInd/>
              <w:snapToGrid/>
              <w:spacing w:before="225"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86918258</w:t>
            </w:r>
          </w:p>
          <w:p w:rsidR="00365228" w:rsidRPr="00365228" w:rsidRDefault="00365228" w:rsidP="00365228">
            <w:pPr>
              <w:adjustRightInd/>
              <w:snapToGrid/>
              <w:spacing w:after="0" w:line="390" w:lineRule="atLeast"/>
              <w:jc w:val="center"/>
              <w:rPr>
                <w:rFonts w:ascii="宋体" w:eastAsia="宋体" w:hAnsi="宋体" w:cs="宋体"/>
                <w:color w:val="000000"/>
                <w:sz w:val="21"/>
                <w:szCs w:val="21"/>
              </w:rPr>
            </w:pPr>
            <w:r w:rsidRPr="00365228">
              <w:rPr>
                <w:rFonts w:ascii="宋体" w:eastAsia="宋体" w:hAnsi="宋体" w:cs="宋体" w:hint="eastAsia"/>
                <w:color w:val="000000"/>
                <w:sz w:val="21"/>
                <w:szCs w:val="21"/>
              </w:rPr>
              <w:t>86932875</w:t>
            </w:r>
          </w:p>
        </w:tc>
      </w:tr>
    </w:tbl>
    <w:p w:rsidR="00365228" w:rsidRDefault="00365228" w:rsidP="00D31D50">
      <w:pPr>
        <w:spacing w:line="220" w:lineRule="atLeast"/>
        <w:rPr>
          <w:rFonts w:hint="eastAsia"/>
        </w:rPr>
      </w:pPr>
    </w:p>
    <w:p w:rsidR="00365228" w:rsidRDefault="00365228" w:rsidP="00D31D50">
      <w:pPr>
        <w:spacing w:line="220" w:lineRule="atLeast"/>
      </w:pPr>
    </w:p>
    <w:sectPr w:rsidR="00365228"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65228"/>
    <w:rsid w:val="003B7BF9"/>
    <w:rsid w:val="003D37D8"/>
    <w:rsid w:val="00426133"/>
    <w:rsid w:val="004358AB"/>
    <w:rsid w:val="008B7726"/>
    <w:rsid w:val="009B15CA"/>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365228"/>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65228"/>
    <w:rPr>
      <w:b/>
      <w:bCs/>
    </w:rPr>
  </w:style>
  <w:style w:type="character" w:styleId="a4">
    <w:name w:val="Hyperlink"/>
    <w:basedOn w:val="a0"/>
    <w:uiPriority w:val="99"/>
    <w:semiHidden/>
    <w:unhideWhenUsed/>
    <w:rsid w:val="00365228"/>
    <w:rPr>
      <w:color w:val="0000FF"/>
      <w:u w:val="single"/>
    </w:rPr>
  </w:style>
  <w:style w:type="character" w:customStyle="1" w:styleId="1Char">
    <w:name w:val="标题 1 Char"/>
    <w:basedOn w:val="a0"/>
    <w:link w:val="1"/>
    <w:uiPriority w:val="9"/>
    <w:rsid w:val="00365228"/>
    <w:rPr>
      <w:rFonts w:ascii="宋体" w:eastAsia="宋体" w:hAnsi="宋体" w:cs="宋体"/>
      <w:b/>
      <w:bCs/>
      <w:kern w:val="36"/>
      <w:sz w:val="48"/>
      <w:szCs w:val="48"/>
    </w:rPr>
  </w:style>
  <w:style w:type="paragraph" w:styleId="a5">
    <w:name w:val="Normal (Web)"/>
    <w:basedOn w:val="a"/>
    <w:uiPriority w:val="99"/>
    <w:unhideWhenUsed/>
    <w:rsid w:val="00365228"/>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595864099">
      <w:bodyDiv w:val="1"/>
      <w:marLeft w:val="0"/>
      <w:marRight w:val="0"/>
      <w:marTop w:val="0"/>
      <w:marBottom w:val="0"/>
      <w:divBdr>
        <w:top w:val="none" w:sz="0" w:space="0" w:color="auto"/>
        <w:left w:val="none" w:sz="0" w:space="0" w:color="auto"/>
        <w:bottom w:val="none" w:sz="0" w:space="0" w:color="auto"/>
        <w:right w:val="none" w:sz="0" w:space="0" w:color="auto"/>
      </w:divBdr>
    </w:div>
    <w:div w:id="1063870365">
      <w:bodyDiv w:val="1"/>
      <w:marLeft w:val="0"/>
      <w:marRight w:val="0"/>
      <w:marTop w:val="0"/>
      <w:marBottom w:val="0"/>
      <w:divBdr>
        <w:top w:val="none" w:sz="0" w:space="0" w:color="auto"/>
        <w:left w:val="none" w:sz="0" w:space="0" w:color="auto"/>
        <w:bottom w:val="none" w:sz="0" w:space="0" w:color="auto"/>
        <w:right w:val="none" w:sz="0" w:space="0" w:color="auto"/>
      </w:divBdr>
    </w:div>
    <w:div w:id="146442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bsdcdsy.com/cha/s1.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42.121.57.213/" TargetMode="External"/><Relationship Id="rId5" Type="http://schemas.openxmlformats.org/officeDocument/2006/relationships/hyperlink" Target="http://swzs.jxdcc.net/login" TargetMode="External"/><Relationship Id="rId4" Type="http://schemas.openxmlformats.org/officeDocument/2006/relationships/hyperlink" Target="http://www.s2p.cn/cwzs/default.asp"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2014-09-29T05:51:00Z</dcterms:modified>
</cp:coreProperties>
</file>