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52C2C" w14:textId="51BDB0AD" w:rsidR="00BA7156" w:rsidRPr="00BA7156" w:rsidRDefault="00BA7156" w:rsidP="00BA7156">
      <w:pPr>
        <w:ind w:firstLineChars="150" w:firstLine="450"/>
        <w:jc w:val="center"/>
        <w:rPr>
          <w:rFonts w:ascii="微软雅黑" w:eastAsia="微软雅黑" w:hAnsi="微软雅黑"/>
          <w:b/>
          <w:sz w:val="30"/>
          <w:szCs w:val="30"/>
        </w:rPr>
      </w:pPr>
      <w:bookmarkStart w:id="0" w:name="_Hlk17481990"/>
      <w:r w:rsidRPr="00BA7156">
        <w:rPr>
          <w:rFonts w:ascii="微软雅黑" w:eastAsia="微软雅黑" w:hAnsi="微软雅黑" w:hint="eastAsia"/>
          <w:b/>
          <w:sz w:val="30"/>
          <w:szCs w:val="30"/>
        </w:rPr>
        <w:t>设计协同办公平台调研纪要-东南区域</w:t>
      </w:r>
    </w:p>
    <w:p w14:paraId="40E5421A" w14:textId="6677EA8A" w:rsidR="00BA7156" w:rsidRPr="00BA7156" w:rsidRDefault="00BA7156" w:rsidP="003C4055">
      <w:pPr>
        <w:pStyle w:val="a0"/>
        <w:numPr>
          <w:ilvl w:val="0"/>
          <w:numId w:val="21"/>
        </w:numPr>
        <w:spacing w:line="440" w:lineRule="exact"/>
        <w:ind w:firstLineChars="0"/>
        <w:rPr>
          <w:rFonts w:ascii="微软雅黑" w:eastAsia="微软雅黑" w:hAnsi="微软雅黑" w:cs="Arial"/>
          <w:b/>
          <w:bCs/>
          <w:szCs w:val="24"/>
        </w:rPr>
      </w:pPr>
      <w:r w:rsidRPr="00BA7156">
        <w:rPr>
          <w:rFonts w:ascii="微软雅黑" w:eastAsia="微软雅黑" w:hAnsi="微软雅黑" w:cs="Arial" w:hint="eastAsia"/>
          <w:b/>
          <w:bCs/>
          <w:szCs w:val="24"/>
        </w:rPr>
        <w:t>调研安排</w:t>
      </w:r>
    </w:p>
    <w:p w14:paraId="507BE732" w14:textId="6CB66400" w:rsidR="00BA7156" w:rsidRPr="00BA7156" w:rsidRDefault="00BA7156" w:rsidP="00BA7156">
      <w:pPr>
        <w:rPr>
          <w:rFonts w:ascii="微软雅黑" w:eastAsia="微软雅黑" w:hAnsi="微软雅黑"/>
        </w:rPr>
      </w:pPr>
      <w:r w:rsidRPr="00BA7156">
        <w:rPr>
          <w:rFonts w:ascii="微软雅黑" w:eastAsia="微软雅黑" w:hAnsi="微软雅黑" w:hint="eastAsia"/>
        </w:rPr>
        <w:t>1、调研时间</w:t>
      </w:r>
      <w:r w:rsidR="003C4055" w:rsidRPr="00BA7156">
        <w:rPr>
          <w:rFonts w:ascii="微软雅黑" w:eastAsia="微软雅黑" w:hAnsi="微软雅黑" w:hint="eastAsia"/>
        </w:rPr>
        <w:t>：2</w:t>
      </w:r>
      <w:r w:rsidR="003C4055" w:rsidRPr="00BA7156">
        <w:rPr>
          <w:rFonts w:ascii="微软雅黑" w:eastAsia="微软雅黑" w:hAnsi="微软雅黑"/>
        </w:rPr>
        <w:t>019</w:t>
      </w:r>
      <w:r w:rsidR="003C4055" w:rsidRPr="00BA7156">
        <w:rPr>
          <w:rFonts w:ascii="微软雅黑" w:eastAsia="微软雅黑" w:hAnsi="微软雅黑" w:hint="eastAsia"/>
        </w:rPr>
        <w:t>年</w:t>
      </w:r>
      <w:r w:rsidR="00C7567A" w:rsidRPr="00BA7156">
        <w:rPr>
          <w:rFonts w:ascii="微软雅黑" w:eastAsia="微软雅黑" w:hAnsi="微软雅黑"/>
        </w:rPr>
        <w:t>9</w:t>
      </w:r>
      <w:r w:rsidR="003C4055" w:rsidRPr="00BA7156">
        <w:rPr>
          <w:rFonts w:ascii="微软雅黑" w:eastAsia="微软雅黑" w:hAnsi="微软雅黑" w:hint="eastAsia"/>
        </w:rPr>
        <w:t>月</w:t>
      </w:r>
      <w:r w:rsidR="00C7567A" w:rsidRPr="00BA7156">
        <w:rPr>
          <w:rFonts w:ascii="微软雅黑" w:eastAsia="微软雅黑" w:hAnsi="微软雅黑"/>
        </w:rPr>
        <w:t>1</w:t>
      </w:r>
      <w:r w:rsidR="00BE7A8C" w:rsidRPr="00BA7156">
        <w:rPr>
          <w:rFonts w:ascii="微软雅黑" w:eastAsia="微软雅黑" w:hAnsi="微软雅黑"/>
        </w:rPr>
        <w:t>1</w:t>
      </w:r>
      <w:r w:rsidR="003C4055" w:rsidRPr="00BA7156">
        <w:rPr>
          <w:rFonts w:ascii="微软雅黑" w:eastAsia="微软雅黑" w:hAnsi="微软雅黑" w:hint="eastAsia"/>
        </w:rPr>
        <w:t xml:space="preserve">日 </w:t>
      </w:r>
      <w:r w:rsidR="00C7567A" w:rsidRPr="00BA7156">
        <w:rPr>
          <w:rFonts w:ascii="微软雅黑" w:eastAsia="微软雅黑" w:hAnsi="微软雅黑"/>
        </w:rPr>
        <w:t>9</w:t>
      </w:r>
      <w:r w:rsidR="003C4055" w:rsidRPr="00BA7156">
        <w:rPr>
          <w:rFonts w:ascii="微软雅黑" w:eastAsia="微软雅黑" w:hAnsi="微软雅黑" w:hint="eastAsia"/>
        </w:rPr>
        <w:t>:</w:t>
      </w:r>
      <w:r w:rsidR="00C7567A" w:rsidRPr="00BA7156">
        <w:rPr>
          <w:rFonts w:ascii="微软雅黑" w:eastAsia="微软雅黑" w:hAnsi="微软雅黑"/>
        </w:rPr>
        <w:t>3</w:t>
      </w:r>
      <w:r w:rsidR="003C4055" w:rsidRPr="00BA7156">
        <w:rPr>
          <w:rFonts w:ascii="微软雅黑" w:eastAsia="微软雅黑" w:hAnsi="微软雅黑"/>
        </w:rPr>
        <w:t>0</w:t>
      </w:r>
      <w:r w:rsidR="003C4055" w:rsidRPr="00BA7156">
        <w:rPr>
          <w:rFonts w:ascii="微软雅黑" w:eastAsia="微软雅黑" w:hAnsi="微软雅黑" w:hint="eastAsia"/>
        </w:rPr>
        <w:t>-</w:t>
      </w:r>
      <w:r w:rsidR="003C4055" w:rsidRPr="00BA7156">
        <w:rPr>
          <w:rFonts w:ascii="微软雅黑" w:eastAsia="微软雅黑" w:hAnsi="微软雅黑"/>
        </w:rPr>
        <w:t>1</w:t>
      </w:r>
      <w:r w:rsidR="00C7567A" w:rsidRPr="00BA7156">
        <w:rPr>
          <w:rFonts w:ascii="微软雅黑" w:eastAsia="微软雅黑" w:hAnsi="微软雅黑"/>
        </w:rPr>
        <w:t>1</w:t>
      </w:r>
      <w:r w:rsidR="003C4055" w:rsidRPr="00BA7156">
        <w:rPr>
          <w:rFonts w:ascii="微软雅黑" w:eastAsia="微软雅黑" w:hAnsi="微软雅黑" w:hint="eastAsia"/>
        </w:rPr>
        <w:t>:</w:t>
      </w:r>
      <w:r w:rsidR="00C7567A" w:rsidRPr="00BA7156">
        <w:rPr>
          <w:rFonts w:ascii="微软雅黑" w:eastAsia="微软雅黑" w:hAnsi="微软雅黑"/>
        </w:rPr>
        <w:t>3</w:t>
      </w:r>
      <w:r w:rsidR="003C4055" w:rsidRPr="00BA7156">
        <w:rPr>
          <w:rFonts w:ascii="微软雅黑" w:eastAsia="微软雅黑" w:hAnsi="微软雅黑"/>
        </w:rPr>
        <w:t>0</w:t>
      </w:r>
      <w:r w:rsidRPr="00BA7156">
        <w:rPr>
          <w:rFonts w:ascii="微软雅黑" w:eastAsia="微软雅黑" w:hAnsi="微软雅黑"/>
        </w:rPr>
        <w:t xml:space="preserve">   </w:t>
      </w:r>
      <w:r w:rsidRPr="00BA7156">
        <w:rPr>
          <w:rFonts w:ascii="微软雅黑" w:eastAsia="微软雅黑" w:hAnsi="微软雅黑" w:hint="eastAsia"/>
        </w:rPr>
        <w:t>调研对象：浙江工业设计研究院</w:t>
      </w:r>
    </w:p>
    <w:p w14:paraId="31CF1B28" w14:textId="7C0D1C51" w:rsidR="00BA7156" w:rsidRPr="00BA7156" w:rsidRDefault="00BA7156" w:rsidP="00BA7156">
      <w:pPr>
        <w:ind w:firstLineChars="150" w:firstLine="315"/>
        <w:rPr>
          <w:rFonts w:ascii="微软雅黑" w:eastAsia="微软雅黑" w:hAnsi="微软雅黑"/>
        </w:rPr>
      </w:pPr>
      <w:r w:rsidRPr="00BA7156">
        <w:rPr>
          <w:rFonts w:ascii="微软雅黑" w:eastAsia="微软雅黑" w:hAnsi="微软雅黑" w:hint="eastAsia"/>
        </w:rPr>
        <w:t>调研时间：2</w:t>
      </w:r>
      <w:r w:rsidRPr="00BA7156">
        <w:rPr>
          <w:rFonts w:ascii="微软雅黑" w:eastAsia="微软雅黑" w:hAnsi="微软雅黑"/>
        </w:rPr>
        <w:t>019</w:t>
      </w:r>
      <w:r w:rsidRPr="00BA7156">
        <w:rPr>
          <w:rFonts w:ascii="微软雅黑" w:eastAsia="微软雅黑" w:hAnsi="微软雅黑" w:hint="eastAsia"/>
        </w:rPr>
        <w:t>年</w:t>
      </w:r>
      <w:r w:rsidRPr="00BA7156">
        <w:rPr>
          <w:rFonts w:ascii="微软雅黑" w:eastAsia="微软雅黑" w:hAnsi="微软雅黑"/>
        </w:rPr>
        <w:t>9</w:t>
      </w:r>
      <w:r w:rsidRPr="00BA7156">
        <w:rPr>
          <w:rFonts w:ascii="微软雅黑" w:eastAsia="微软雅黑" w:hAnsi="微软雅黑" w:hint="eastAsia"/>
        </w:rPr>
        <w:t>月</w:t>
      </w:r>
      <w:r w:rsidRPr="00BA7156">
        <w:rPr>
          <w:rFonts w:ascii="微软雅黑" w:eastAsia="微软雅黑" w:hAnsi="微软雅黑"/>
        </w:rPr>
        <w:t>11</w:t>
      </w:r>
      <w:r w:rsidRPr="00BA7156">
        <w:rPr>
          <w:rFonts w:ascii="微软雅黑" w:eastAsia="微软雅黑" w:hAnsi="微软雅黑" w:hint="eastAsia"/>
        </w:rPr>
        <w:t>日 1</w:t>
      </w:r>
      <w:r w:rsidRPr="00BA7156">
        <w:rPr>
          <w:rFonts w:ascii="微软雅黑" w:eastAsia="微软雅黑" w:hAnsi="微软雅黑"/>
        </w:rPr>
        <w:t>4</w:t>
      </w:r>
      <w:r w:rsidRPr="00BA7156">
        <w:rPr>
          <w:rFonts w:ascii="微软雅黑" w:eastAsia="微软雅黑" w:hAnsi="微软雅黑" w:hint="eastAsia"/>
        </w:rPr>
        <w:t>:</w:t>
      </w:r>
      <w:r w:rsidRPr="00BA7156">
        <w:rPr>
          <w:rFonts w:ascii="微软雅黑" w:eastAsia="微软雅黑" w:hAnsi="微软雅黑"/>
        </w:rPr>
        <w:t>00</w:t>
      </w:r>
      <w:r w:rsidRPr="00BA7156">
        <w:rPr>
          <w:rFonts w:ascii="微软雅黑" w:eastAsia="微软雅黑" w:hAnsi="微软雅黑" w:hint="eastAsia"/>
        </w:rPr>
        <w:t>-</w:t>
      </w:r>
      <w:r w:rsidRPr="00BA7156">
        <w:rPr>
          <w:rFonts w:ascii="微软雅黑" w:eastAsia="微软雅黑" w:hAnsi="微软雅黑"/>
        </w:rPr>
        <w:t>16</w:t>
      </w:r>
      <w:r w:rsidRPr="00BA7156">
        <w:rPr>
          <w:rFonts w:ascii="微软雅黑" w:eastAsia="微软雅黑" w:hAnsi="微软雅黑" w:hint="eastAsia"/>
        </w:rPr>
        <w:t>:</w:t>
      </w:r>
      <w:r w:rsidRPr="00BA7156">
        <w:rPr>
          <w:rFonts w:ascii="微软雅黑" w:eastAsia="微软雅黑" w:hAnsi="微软雅黑"/>
        </w:rPr>
        <w:t xml:space="preserve">00  </w:t>
      </w:r>
      <w:r w:rsidRPr="00BA7156">
        <w:rPr>
          <w:rFonts w:ascii="微软雅黑" w:eastAsia="微软雅黑" w:hAnsi="微软雅黑" w:hint="eastAsia"/>
        </w:rPr>
        <w:t>调研对象：绿城都会建筑设计院</w:t>
      </w:r>
    </w:p>
    <w:p w14:paraId="17B426C3" w14:textId="71C4D1A5" w:rsidR="003C4055" w:rsidRPr="00BA7156" w:rsidRDefault="00BA7156" w:rsidP="003C4055">
      <w:pPr>
        <w:rPr>
          <w:rFonts w:ascii="微软雅黑" w:eastAsia="微软雅黑" w:hAnsi="微软雅黑" w:cs="Cambria"/>
        </w:rPr>
      </w:pPr>
      <w:r w:rsidRPr="00BA7156">
        <w:rPr>
          <w:rFonts w:ascii="微软雅黑" w:eastAsia="微软雅黑" w:hAnsi="微软雅黑"/>
        </w:rPr>
        <w:t>2</w:t>
      </w:r>
      <w:r w:rsidRPr="00BA7156">
        <w:rPr>
          <w:rFonts w:ascii="微软雅黑" w:eastAsia="微软雅黑" w:hAnsi="微软雅黑" w:hint="eastAsia"/>
        </w:rPr>
        <w:t>、调研人员：常涵雅、赵阳（融创），袁</w:t>
      </w:r>
      <w:r w:rsidRPr="00BA7156">
        <w:rPr>
          <w:rFonts w:ascii="微软雅黑" w:eastAsia="微软雅黑" w:hAnsi="微软雅黑" w:cs="Cambria" w:hint="eastAsia"/>
        </w:rPr>
        <w:t>学忠（上海图源）</w:t>
      </w:r>
    </w:p>
    <w:p w14:paraId="26ABA4AC" w14:textId="3E9FBEAD" w:rsidR="00BA7156" w:rsidRPr="00BA7156" w:rsidRDefault="00BA7156" w:rsidP="003C4055">
      <w:pPr>
        <w:rPr>
          <w:rFonts w:ascii="微软雅黑" w:eastAsia="微软雅黑" w:hAnsi="微软雅黑" w:cs="Cambria"/>
        </w:rPr>
      </w:pPr>
      <w:r w:rsidRPr="00BA7156">
        <w:rPr>
          <w:rFonts w:ascii="微软雅黑" w:eastAsia="微软雅黑" w:hAnsi="微软雅黑" w:cs="Cambria"/>
        </w:rPr>
        <w:t>3</w:t>
      </w:r>
      <w:r w:rsidRPr="00BA7156">
        <w:rPr>
          <w:rFonts w:ascii="微软雅黑" w:eastAsia="微软雅黑" w:hAnsi="微软雅黑" w:cs="Cambria" w:hint="eastAsia"/>
        </w:rPr>
        <w:t>、调研形式： 当面调研</w:t>
      </w:r>
    </w:p>
    <w:p w14:paraId="1B448DE6" w14:textId="7AEEA563" w:rsidR="00BA7156" w:rsidRPr="00BA7156" w:rsidRDefault="00BA7156" w:rsidP="00BA7156">
      <w:pPr>
        <w:pStyle w:val="a0"/>
        <w:numPr>
          <w:ilvl w:val="0"/>
          <w:numId w:val="21"/>
        </w:numPr>
        <w:spacing w:line="440" w:lineRule="exact"/>
        <w:ind w:firstLineChars="0"/>
        <w:rPr>
          <w:rFonts w:ascii="微软雅黑" w:eastAsia="微软雅黑" w:hAnsi="微软雅黑" w:cs="Arial"/>
          <w:b/>
          <w:bCs/>
          <w:szCs w:val="24"/>
        </w:rPr>
      </w:pPr>
      <w:r w:rsidRPr="00BA7156">
        <w:rPr>
          <w:rFonts w:ascii="微软雅黑" w:eastAsia="微软雅黑" w:hAnsi="微软雅黑" w:cs="Arial" w:hint="eastAsia"/>
          <w:b/>
          <w:bCs/>
          <w:szCs w:val="24"/>
        </w:rPr>
        <w:t>调研纪要</w:t>
      </w:r>
    </w:p>
    <w:bookmarkEnd w:id="0"/>
    <w:p w14:paraId="1B3A0EBE" w14:textId="25683828" w:rsidR="00BA7156" w:rsidRPr="00BA7156" w:rsidRDefault="00BB535D" w:rsidP="00DB7B01">
      <w:pPr>
        <w:ind w:firstLine="420"/>
        <w:rPr>
          <w:rFonts w:ascii="微软雅黑" w:eastAsia="微软雅黑" w:hAnsi="微软雅黑"/>
        </w:rPr>
      </w:pPr>
      <w:r w:rsidRPr="00BA7156">
        <w:rPr>
          <w:rFonts w:ascii="微软雅黑" w:eastAsia="微软雅黑" w:hAnsi="微软雅黑" w:hint="eastAsia"/>
        </w:rPr>
        <w:t>本次</w:t>
      </w:r>
      <w:r w:rsidR="00BA7156" w:rsidRPr="00BA7156">
        <w:rPr>
          <w:rFonts w:ascii="微软雅黑" w:eastAsia="微软雅黑" w:hAnsi="微软雅黑" w:hint="eastAsia"/>
        </w:rPr>
        <w:t>调研主要目的是了解现有的设计协同办公平台功能是否满足南方方案设计院及施工图设计院使用。</w:t>
      </w:r>
    </w:p>
    <w:p w14:paraId="38C1EDF4" w14:textId="14588BFC" w:rsidR="000B1259" w:rsidRPr="00BA7156" w:rsidRDefault="00BA7156" w:rsidP="00BA7156">
      <w:pPr>
        <w:ind w:firstLine="420"/>
        <w:rPr>
          <w:rFonts w:ascii="微软雅黑" w:eastAsia="微软雅黑" w:hAnsi="微软雅黑"/>
        </w:rPr>
      </w:pPr>
      <w:r w:rsidRPr="00BA7156">
        <w:rPr>
          <w:rFonts w:ascii="微软雅黑" w:eastAsia="微软雅黑" w:hAnsi="微软雅黑" w:hint="eastAsia"/>
        </w:rPr>
        <w:t>调研</w:t>
      </w:r>
      <w:r w:rsidR="007C520F">
        <w:rPr>
          <w:rFonts w:ascii="微软雅黑" w:eastAsia="微软雅黑" w:hAnsi="微软雅黑" w:hint="eastAsia"/>
        </w:rPr>
        <w:t>需求</w:t>
      </w:r>
      <w:r w:rsidRPr="00BA7156">
        <w:rPr>
          <w:rFonts w:ascii="微软雅黑" w:eastAsia="微软雅黑" w:hAnsi="微软雅黑" w:hint="eastAsia"/>
        </w:rPr>
        <w:t>内容如下：</w:t>
      </w:r>
    </w:p>
    <w:p w14:paraId="0FF68C74" w14:textId="3202AB5C" w:rsidR="00BA7156" w:rsidRPr="007C520F" w:rsidRDefault="00BA7156" w:rsidP="007C520F">
      <w:pPr>
        <w:ind w:firstLine="420"/>
        <w:rPr>
          <w:rFonts w:ascii="微软雅黑" w:eastAsia="微软雅黑" w:hAnsi="微软雅黑"/>
          <w:b/>
          <w:bCs/>
        </w:rPr>
      </w:pPr>
      <w:r w:rsidRPr="00BA7156">
        <w:rPr>
          <w:rFonts w:ascii="微软雅黑" w:eastAsia="微软雅黑" w:hAnsi="微软雅黑"/>
          <w:b/>
          <w:bCs/>
        </w:rPr>
        <w:t>1</w:t>
      </w:r>
      <w:r w:rsidRPr="00BA7156">
        <w:rPr>
          <w:rFonts w:ascii="微软雅黑" w:eastAsia="微软雅黑" w:hAnsi="微软雅黑" w:hint="eastAsia"/>
          <w:b/>
          <w:bCs/>
        </w:rPr>
        <w:t>、外门窗模块</w:t>
      </w:r>
    </w:p>
    <w:p w14:paraId="1A3E2267" w14:textId="344E2022" w:rsidR="00AB360B" w:rsidRPr="00BA7156" w:rsidRDefault="00AB360B" w:rsidP="00BE7211">
      <w:pPr>
        <w:pStyle w:val="a0"/>
        <w:numPr>
          <w:ilvl w:val="0"/>
          <w:numId w:val="18"/>
        </w:numPr>
        <w:ind w:left="993" w:firstLineChars="0"/>
        <w:rPr>
          <w:rFonts w:ascii="微软雅黑" w:eastAsia="微软雅黑" w:hAnsi="微软雅黑"/>
        </w:rPr>
      </w:pPr>
      <w:r w:rsidRPr="00BA7156">
        <w:rPr>
          <w:rFonts w:ascii="微软雅黑" w:eastAsia="微软雅黑" w:hAnsi="微软雅黑" w:hint="eastAsia"/>
        </w:rPr>
        <w:t>门窗开启扇设置为</w:t>
      </w:r>
      <w:r w:rsidR="00BA7156">
        <w:rPr>
          <w:rFonts w:ascii="微软雅黑" w:eastAsia="微软雅黑" w:hAnsi="微软雅黑" w:hint="eastAsia"/>
        </w:rPr>
        <w:t>非</w:t>
      </w:r>
      <w:r w:rsidRPr="00BA7156">
        <w:rPr>
          <w:rFonts w:ascii="微软雅黑" w:eastAsia="微软雅黑" w:hAnsi="微软雅黑" w:hint="eastAsia"/>
        </w:rPr>
        <w:t>打印图层（浙江工业</w:t>
      </w:r>
      <w:r w:rsidR="007354AA" w:rsidRPr="00BA7156">
        <w:rPr>
          <w:rFonts w:ascii="微软雅黑" w:eastAsia="微软雅黑" w:hAnsi="微软雅黑" w:hint="eastAsia"/>
        </w:rPr>
        <w:t>设计</w:t>
      </w:r>
      <w:r w:rsidRPr="00BA7156">
        <w:rPr>
          <w:rFonts w:ascii="微软雅黑" w:eastAsia="微软雅黑" w:hAnsi="微软雅黑" w:hint="eastAsia"/>
        </w:rPr>
        <w:t>院）</w:t>
      </w:r>
      <w:r w:rsidR="004F514C">
        <w:rPr>
          <w:rFonts w:ascii="微软雅黑" w:eastAsia="微软雅黑" w:hAnsi="微软雅黑" w:hint="eastAsia"/>
        </w:rPr>
        <w:t>；</w:t>
      </w:r>
    </w:p>
    <w:p w14:paraId="43E1216F" w14:textId="344BE166" w:rsidR="00464BED" w:rsidRPr="00BA7156" w:rsidRDefault="00464BED" w:rsidP="00BE7211">
      <w:pPr>
        <w:pStyle w:val="a0"/>
        <w:numPr>
          <w:ilvl w:val="0"/>
          <w:numId w:val="18"/>
        </w:numPr>
        <w:ind w:left="993" w:firstLineChars="0"/>
        <w:rPr>
          <w:rFonts w:ascii="微软雅黑" w:eastAsia="微软雅黑" w:hAnsi="微软雅黑"/>
        </w:rPr>
      </w:pPr>
      <w:r w:rsidRPr="00BA7156">
        <w:rPr>
          <w:rFonts w:ascii="微软雅黑" w:eastAsia="微软雅黑" w:hAnsi="微软雅黑" w:hint="eastAsia"/>
        </w:rPr>
        <w:t>大样图会绘制抹灰层，</w:t>
      </w:r>
      <w:r w:rsidR="00F65EDF" w:rsidRPr="00BA7156">
        <w:rPr>
          <w:rFonts w:ascii="微软雅黑" w:eastAsia="微软雅黑" w:hAnsi="微软雅黑" w:hint="eastAsia"/>
        </w:rPr>
        <w:t>绘制的细节和现有的门窗大样有所不同</w:t>
      </w:r>
      <w:r w:rsidR="004F514C">
        <w:rPr>
          <w:rFonts w:ascii="微软雅黑" w:eastAsia="微软雅黑" w:hAnsi="微软雅黑" w:hint="eastAsia"/>
        </w:rPr>
        <w:t>，希望能添加这部分图样</w:t>
      </w:r>
      <w:r w:rsidR="00F602E6" w:rsidRPr="00BA7156">
        <w:rPr>
          <w:rFonts w:ascii="微软雅黑" w:eastAsia="微软雅黑" w:hAnsi="微软雅黑" w:hint="eastAsia"/>
        </w:rPr>
        <w:t>（浙江工业设计院）</w:t>
      </w:r>
      <w:bookmarkStart w:id="1" w:name="_GoBack"/>
      <w:bookmarkEnd w:id="1"/>
      <w:r w:rsidR="004F514C">
        <w:rPr>
          <w:rFonts w:ascii="微软雅黑" w:eastAsia="微软雅黑" w:hAnsi="微软雅黑" w:hint="eastAsia"/>
        </w:rPr>
        <w:t>；</w:t>
      </w:r>
    </w:p>
    <w:p w14:paraId="167A9742" w14:textId="343393D7" w:rsidR="00024D50" w:rsidRPr="00BA7156" w:rsidRDefault="004F514C" w:rsidP="00BE7211">
      <w:pPr>
        <w:pStyle w:val="a0"/>
        <w:numPr>
          <w:ilvl w:val="0"/>
          <w:numId w:val="18"/>
        </w:numPr>
        <w:ind w:left="993" w:firstLineChars="0"/>
        <w:rPr>
          <w:rFonts w:ascii="微软雅黑" w:eastAsia="微软雅黑" w:hAnsi="微软雅黑"/>
        </w:rPr>
      </w:pPr>
      <w:r>
        <w:rPr>
          <w:rFonts w:ascii="微软雅黑" w:eastAsia="微软雅黑" w:hAnsi="微软雅黑" w:hint="eastAsia"/>
        </w:rPr>
        <w:t>希望标准化库中有</w:t>
      </w:r>
      <w:r w:rsidR="00046959" w:rsidRPr="00BA7156">
        <w:rPr>
          <w:rFonts w:ascii="微软雅黑" w:eastAsia="微软雅黑" w:hAnsi="微软雅黑" w:hint="eastAsia"/>
        </w:rPr>
        <w:t>中式门窗（浙江工业设计院）</w:t>
      </w:r>
      <w:r>
        <w:rPr>
          <w:rFonts w:ascii="微软雅黑" w:eastAsia="微软雅黑" w:hAnsi="微软雅黑" w:hint="eastAsia"/>
        </w:rPr>
        <w:t>；</w:t>
      </w:r>
    </w:p>
    <w:p w14:paraId="1810C3EB" w14:textId="47556A5D" w:rsidR="00977073" w:rsidRPr="00BA7156" w:rsidRDefault="004F514C" w:rsidP="00BE7211">
      <w:pPr>
        <w:pStyle w:val="a0"/>
        <w:numPr>
          <w:ilvl w:val="0"/>
          <w:numId w:val="18"/>
        </w:numPr>
        <w:ind w:left="993" w:firstLineChars="0"/>
        <w:rPr>
          <w:rFonts w:ascii="微软雅黑" w:eastAsia="微软雅黑" w:hAnsi="微软雅黑"/>
        </w:rPr>
      </w:pPr>
      <w:r>
        <w:rPr>
          <w:rFonts w:ascii="微软雅黑" w:eastAsia="微软雅黑" w:hAnsi="微软雅黑" w:hint="eastAsia"/>
        </w:rPr>
        <w:t>希望外门窗的</w:t>
      </w:r>
      <w:r w:rsidR="00024D50" w:rsidRPr="00BA7156">
        <w:rPr>
          <w:rFonts w:ascii="微软雅黑" w:eastAsia="微软雅黑" w:hAnsi="微软雅黑" w:hint="eastAsia"/>
        </w:rPr>
        <w:t>看线(完成面）、结构线</w:t>
      </w:r>
      <w:r>
        <w:rPr>
          <w:rFonts w:ascii="微软雅黑" w:eastAsia="微软雅黑" w:hAnsi="微软雅黑" w:hint="eastAsia"/>
        </w:rPr>
        <w:t>也能在图中标单，</w:t>
      </w:r>
      <w:r w:rsidR="00024D50" w:rsidRPr="00BA7156">
        <w:rPr>
          <w:rFonts w:ascii="微软雅黑" w:eastAsia="微软雅黑" w:hAnsi="微软雅黑" w:hint="eastAsia"/>
        </w:rPr>
        <w:t>用虚线表示洞口，黄线表示完成后的洞口</w:t>
      </w:r>
      <w:r>
        <w:rPr>
          <w:rFonts w:ascii="微软雅黑" w:eastAsia="微软雅黑" w:hAnsi="微软雅黑" w:hint="eastAsia"/>
        </w:rPr>
        <w:t>。</w:t>
      </w:r>
      <w:r w:rsidR="006205F8" w:rsidRPr="00BA7156">
        <w:rPr>
          <w:rFonts w:ascii="微软雅黑" w:eastAsia="微软雅黑" w:hAnsi="微软雅黑" w:hint="eastAsia"/>
        </w:rPr>
        <w:t>（绿城都会）</w:t>
      </w:r>
    </w:p>
    <w:p w14:paraId="5638C54B" w14:textId="42E7D544" w:rsidR="00977073" w:rsidRPr="00BA7156" w:rsidRDefault="004F514C" w:rsidP="00BE7211">
      <w:pPr>
        <w:pStyle w:val="a0"/>
        <w:numPr>
          <w:ilvl w:val="0"/>
          <w:numId w:val="18"/>
        </w:numPr>
        <w:ind w:left="993" w:firstLineChars="0"/>
        <w:rPr>
          <w:rFonts w:ascii="微软雅黑" w:eastAsia="微软雅黑" w:hAnsi="微软雅黑"/>
        </w:rPr>
      </w:pPr>
      <w:r>
        <w:rPr>
          <w:rFonts w:ascii="微软雅黑" w:eastAsia="微软雅黑" w:hAnsi="微软雅黑" w:hint="eastAsia"/>
        </w:rPr>
        <w:t>需要</w:t>
      </w:r>
      <w:r w:rsidR="00977073" w:rsidRPr="00BA7156">
        <w:rPr>
          <w:rFonts w:ascii="微软雅黑" w:eastAsia="微软雅黑" w:hAnsi="微软雅黑" w:hint="eastAsia"/>
        </w:rPr>
        <w:t>门窗等原型可集中设置图层（绿城都会）</w:t>
      </w:r>
    </w:p>
    <w:p w14:paraId="6E7F1A5F" w14:textId="74D97B6D" w:rsidR="00046959" w:rsidRPr="007C520F" w:rsidRDefault="00BA7156" w:rsidP="00BA7156">
      <w:pPr>
        <w:pStyle w:val="2"/>
        <w:numPr>
          <w:ilvl w:val="0"/>
          <w:numId w:val="0"/>
        </w:numPr>
        <w:ind w:firstLineChars="250" w:firstLine="525"/>
      </w:pPr>
      <w:r w:rsidRPr="007C520F">
        <w:rPr>
          <w:rFonts w:hint="eastAsia"/>
        </w:rPr>
        <w:t>2、</w:t>
      </w:r>
      <w:r w:rsidR="00024D50" w:rsidRPr="007C520F">
        <w:rPr>
          <w:rFonts w:hint="eastAsia"/>
        </w:rPr>
        <w:t>空调</w:t>
      </w:r>
      <w:r w:rsidRPr="007C520F">
        <w:rPr>
          <w:rFonts w:hint="eastAsia"/>
        </w:rPr>
        <w:t>模块</w:t>
      </w:r>
    </w:p>
    <w:p w14:paraId="08333B2E" w14:textId="38CE2E38" w:rsidR="00024D50" w:rsidRPr="00BA7156" w:rsidRDefault="00024D50" w:rsidP="00BE7211">
      <w:pPr>
        <w:pStyle w:val="a0"/>
        <w:numPr>
          <w:ilvl w:val="0"/>
          <w:numId w:val="19"/>
        </w:numPr>
        <w:ind w:left="993" w:firstLineChars="0"/>
        <w:rPr>
          <w:rFonts w:ascii="微软雅黑" w:eastAsia="微软雅黑" w:hAnsi="微软雅黑"/>
        </w:rPr>
      </w:pPr>
      <w:r w:rsidRPr="00BA7156">
        <w:rPr>
          <w:rFonts w:ascii="微软雅黑" w:eastAsia="微软雅黑" w:hAnsi="微软雅黑" w:hint="eastAsia"/>
        </w:rPr>
        <w:t>空调缺少中央空调、空气源空调</w:t>
      </w:r>
      <w:r w:rsidR="004669DB" w:rsidRPr="00BA7156">
        <w:rPr>
          <w:rFonts w:ascii="微软雅黑" w:eastAsia="微软雅黑" w:hAnsi="微软雅黑" w:hint="eastAsia"/>
        </w:rPr>
        <w:t>等</w:t>
      </w:r>
      <w:r w:rsidR="009630E6" w:rsidRPr="00BA7156">
        <w:rPr>
          <w:rFonts w:ascii="微软雅黑" w:eastAsia="微软雅黑" w:hAnsi="微软雅黑" w:hint="eastAsia"/>
        </w:rPr>
        <w:t>（绿城都会）</w:t>
      </w:r>
    </w:p>
    <w:p w14:paraId="3E23344E" w14:textId="67D05A6A" w:rsidR="00024D50" w:rsidRPr="00BA7156" w:rsidRDefault="00024D50" w:rsidP="00BE7211">
      <w:pPr>
        <w:pStyle w:val="a0"/>
        <w:numPr>
          <w:ilvl w:val="0"/>
          <w:numId w:val="19"/>
        </w:numPr>
        <w:ind w:left="993" w:firstLineChars="0"/>
        <w:rPr>
          <w:rFonts w:ascii="微软雅黑" w:eastAsia="微软雅黑" w:hAnsi="微软雅黑"/>
        </w:rPr>
      </w:pPr>
      <w:r w:rsidRPr="00BA7156">
        <w:rPr>
          <w:rFonts w:ascii="微软雅黑" w:eastAsia="微软雅黑" w:hAnsi="微软雅黑" w:hint="eastAsia"/>
        </w:rPr>
        <w:t>建议定制深色空调外机，以便和外立面更好搭配。</w:t>
      </w:r>
      <w:r w:rsidR="009630E6" w:rsidRPr="00BA7156">
        <w:rPr>
          <w:rFonts w:ascii="微软雅黑" w:eastAsia="微软雅黑" w:hAnsi="微软雅黑" w:hint="eastAsia"/>
        </w:rPr>
        <w:t>（绿城都会）</w:t>
      </w:r>
    </w:p>
    <w:p w14:paraId="521A6064" w14:textId="47888DAC" w:rsidR="00024D50" w:rsidRPr="00BA7156" w:rsidRDefault="007C520F" w:rsidP="007C520F">
      <w:pPr>
        <w:pStyle w:val="2"/>
        <w:numPr>
          <w:ilvl w:val="0"/>
          <w:numId w:val="0"/>
        </w:numPr>
        <w:ind w:left="420" w:firstLineChars="50" w:firstLine="105"/>
      </w:pPr>
      <w:r>
        <w:rPr>
          <w:rFonts w:hint="eastAsia"/>
        </w:rPr>
        <w:t>3、</w:t>
      </w:r>
      <w:r w:rsidR="00024D50" w:rsidRPr="00BA7156">
        <w:rPr>
          <w:rFonts w:hint="eastAsia"/>
        </w:rPr>
        <w:t>厨房</w:t>
      </w:r>
      <w:r>
        <w:rPr>
          <w:rFonts w:hint="eastAsia"/>
        </w:rPr>
        <w:t>模块</w:t>
      </w:r>
    </w:p>
    <w:p w14:paraId="62BACB67" w14:textId="77777777" w:rsidR="007C520F" w:rsidRDefault="007C520F" w:rsidP="009630E6">
      <w:pPr>
        <w:ind w:left="420" w:firstLine="420"/>
        <w:rPr>
          <w:rFonts w:ascii="微软雅黑" w:eastAsia="微软雅黑" w:hAnsi="微软雅黑"/>
        </w:rPr>
      </w:pPr>
    </w:p>
    <w:p w14:paraId="22AFD7EA" w14:textId="1326CF8C" w:rsidR="00024D50" w:rsidRPr="007C520F" w:rsidRDefault="00024D50" w:rsidP="007C520F">
      <w:pPr>
        <w:pStyle w:val="a0"/>
        <w:numPr>
          <w:ilvl w:val="0"/>
          <w:numId w:val="22"/>
        </w:numPr>
        <w:ind w:firstLineChars="0"/>
        <w:rPr>
          <w:rFonts w:ascii="微软雅黑" w:eastAsia="微软雅黑" w:hAnsi="微软雅黑"/>
        </w:rPr>
      </w:pPr>
      <w:r w:rsidRPr="007C520F">
        <w:rPr>
          <w:rFonts w:ascii="微软雅黑" w:eastAsia="微软雅黑" w:hAnsi="微软雅黑" w:hint="eastAsia"/>
        </w:rPr>
        <w:lastRenderedPageBreak/>
        <w:t>缺少有结构墙转角类的厨房，目前都是矩形的厨房</w:t>
      </w:r>
      <w:r w:rsidR="00C43754" w:rsidRPr="007C520F">
        <w:rPr>
          <w:rFonts w:ascii="微软雅黑" w:eastAsia="微软雅黑" w:hAnsi="微软雅黑" w:hint="eastAsia"/>
        </w:rPr>
        <w:t>（绿城都会）</w:t>
      </w:r>
    </w:p>
    <w:p w14:paraId="5E70BF75" w14:textId="1755D357" w:rsidR="00046959" w:rsidRPr="00BA7156" w:rsidRDefault="007C520F" w:rsidP="007C520F">
      <w:pPr>
        <w:pStyle w:val="1"/>
        <w:numPr>
          <w:ilvl w:val="0"/>
          <w:numId w:val="0"/>
        </w:numPr>
        <w:ind w:firstLineChars="150" w:firstLine="315"/>
      </w:pPr>
      <w:r>
        <w:t>4</w:t>
      </w:r>
      <w:r>
        <w:rPr>
          <w:rFonts w:hint="eastAsia"/>
        </w:rPr>
        <w:t>、</w:t>
      </w:r>
      <w:r w:rsidR="00046959" w:rsidRPr="00BA7156">
        <w:rPr>
          <w:rFonts w:hint="eastAsia"/>
        </w:rPr>
        <w:t>项目图纸管理</w:t>
      </w:r>
    </w:p>
    <w:p w14:paraId="5013E0E1" w14:textId="5072EBAC" w:rsidR="00046959" w:rsidRPr="00BA7156" w:rsidRDefault="00046959" w:rsidP="003D13ED">
      <w:pPr>
        <w:pStyle w:val="a0"/>
        <w:numPr>
          <w:ilvl w:val="0"/>
          <w:numId w:val="20"/>
        </w:numPr>
        <w:ind w:firstLineChars="0"/>
        <w:rPr>
          <w:rFonts w:ascii="微软雅黑" w:eastAsia="微软雅黑" w:hAnsi="微软雅黑"/>
        </w:rPr>
      </w:pPr>
      <w:r w:rsidRPr="00BA7156">
        <w:rPr>
          <w:rFonts w:ascii="微软雅黑" w:eastAsia="微软雅黑" w:hAnsi="微软雅黑" w:hint="eastAsia"/>
        </w:rPr>
        <w:t>多个设计人员交叉参与到项目中，需要多个账号和都有项目文件权限。</w:t>
      </w:r>
      <w:r w:rsidR="00431996" w:rsidRPr="00BA7156">
        <w:rPr>
          <w:rFonts w:ascii="微软雅黑" w:eastAsia="微软雅黑" w:hAnsi="微软雅黑" w:hint="eastAsia"/>
        </w:rPr>
        <w:t>（浙江工业设计院）</w:t>
      </w:r>
    </w:p>
    <w:p w14:paraId="434EEF9D" w14:textId="63C7FDAC" w:rsidR="00046959" w:rsidRPr="00BA7156" w:rsidRDefault="00046959" w:rsidP="003D13ED">
      <w:pPr>
        <w:pStyle w:val="a0"/>
        <w:numPr>
          <w:ilvl w:val="0"/>
          <w:numId w:val="20"/>
        </w:numPr>
        <w:ind w:firstLineChars="0"/>
        <w:rPr>
          <w:rFonts w:ascii="微软雅黑" w:eastAsia="微软雅黑" w:hAnsi="微软雅黑"/>
        </w:rPr>
      </w:pPr>
      <w:r w:rsidRPr="00BA7156">
        <w:rPr>
          <w:rFonts w:ascii="微软雅黑" w:eastAsia="微软雅黑" w:hAnsi="微软雅黑" w:hint="eastAsia"/>
        </w:rPr>
        <w:t>项目图纸管理在试用阶段需开展培训。</w:t>
      </w:r>
      <w:r w:rsidR="00431996" w:rsidRPr="00BA7156">
        <w:rPr>
          <w:rFonts w:ascii="微软雅黑" w:eastAsia="微软雅黑" w:hAnsi="微软雅黑" w:hint="eastAsia"/>
        </w:rPr>
        <w:t>（浙江工业设计院）</w:t>
      </w:r>
    </w:p>
    <w:p w14:paraId="2F2BA404" w14:textId="0E6BCC98" w:rsidR="00CD0FC7" w:rsidRPr="00BA7156" w:rsidRDefault="007C520F" w:rsidP="007C520F">
      <w:pPr>
        <w:pStyle w:val="1"/>
        <w:numPr>
          <w:ilvl w:val="0"/>
          <w:numId w:val="0"/>
        </w:numPr>
        <w:ind w:firstLineChars="150" w:firstLine="315"/>
      </w:pPr>
      <w:r>
        <w:t>5</w:t>
      </w:r>
      <w:r>
        <w:rPr>
          <w:rFonts w:hint="eastAsia"/>
        </w:rPr>
        <w:t>、</w:t>
      </w:r>
      <w:r w:rsidR="00464BED" w:rsidRPr="00BA7156">
        <w:rPr>
          <w:rFonts w:hint="eastAsia"/>
        </w:rPr>
        <w:t>其他</w:t>
      </w:r>
      <w:r w:rsidR="007354AA" w:rsidRPr="00BA7156">
        <w:rPr>
          <w:rFonts w:hint="eastAsia"/>
        </w:rPr>
        <w:t>（浙江工业设计院）</w:t>
      </w:r>
    </w:p>
    <w:p w14:paraId="2FB1D677" w14:textId="1FF2604B" w:rsidR="007C520F" w:rsidRPr="007C520F" w:rsidRDefault="007C520F" w:rsidP="007C520F">
      <w:pPr>
        <w:ind w:firstLineChars="200" w:firstLine="420"/>
        <w:rPr>
          <w:rFonts w:ascii="微软雅黑" w:eastAsia="微软雅黑" w:hAnsi="微软雅黑"/>
        </w:rPr>
      </w:pPr>
      <w:r w:rsidRPr="007C520F">
        <w:rPr>
          <w:rFonts w:ascii="微软雅黑" w:eastAsia="微软雅黑" w:hAnsi="微软雅黑" w:hint="eastAsia"/>
        </w:rPr>
        <w:t>楼梯、核心筒、护窗栏杆、电梯、设备平台（空调、新风等）、户型、工程做法及材料做法都可以做标准化。</w:t>
      </w:r>
    </w:p>
    <w:p w14:paraId="7875403D" w14:textId="452E4D6F" w:rsidR="00196A22" w:rsidRPr="00BA7156" w:rsidRDefault="00196A22" w:rsidP="00CD0FC7">
      <w:pPr>
        <w:rPr>
          <w:rFonts w:ascii="微软雅黑" w:eastAsia="微软雅黑" w:hAnsi="微软雅黑"/>
        </w:rPr>
      </w:pPr>
    </w:p>
    <w:p w14:paraId="6D3954FA" w14:textId="77777777" w:rsidR="00CD0FC7" w:rsidRPr="00BA7156" w:rsidRDefault="00CD0FC7" w:rsidP="00CD0FC7">
      <w:pPr>
        <w:rPr>
          <w:rFonts w:ascii="微软雅黑" w:eastAsia="微软雅黑" w:hAnsi="微软雅黑"/>
        </w:rPr>
      </w:pPr>
    </w:p>
    <w:sectPr w:rsidR="00CD0FC7" w:rsidRPr="00BA7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C607" w14:textId="77777777" w:rsidR="008C33F7" w:rsidRDefault="008C33F7" w:rsidP="00562A22">
      <w:r>
        <w:separator/>
      </w:r>
    </w:p>
  </w:endnote>
  <w:endnote w:type="continuationSeparator" w:id="0">
    <w:p w14:paraId="1A0B07CE" w14:textId="77777777" w:rsidR="008C33F7" w:rsidRDefault="008C33F7" w:rsidP="0056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3E313" w14:textId="77777777" w:rsidR="008C33F7" w:rsidRDefault="008C33F7" w:rsidP="00562A22">
      <w:r>
        <w:separator/>
      </w:r>
    </w:p>
  </w:footnote>
  <w:footnote w:type="continuationSeparator" w:id="0">
    <w:p w14:paraId="2AE413B5" w14:textId="77777777" w:rsidR="008C33F7" w:rsidRDefault="008C33F7" w:rsidP="00562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9F5"/>
    <w:multiLevelType w:val="hybridMultilevel"/>
    <w:tmpl w:val="0A62AEBA"/>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4565FF"/>
    <w:multiLevelType w:val="hybridMultilevel"/>
    <w:tmpl w:val="8A1827AE"/>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4514D"/>
    <w:multiLevelType w:val="hybridMultilevel"/>
    <w:tmpl w:val="7598EC9A"/>
    <w:lvl w:ilvl="0" w:tplc="731C73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956AF7"/>
    <w:multiLevelType w:val="hybridMultilevel"/>
    <w:tmpl w:val="CC823214"/>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C725D3"/>
    <w:multiLevelType w:val="multilevel"/>
    <w:tmpl w:val="DED2B38E"/>
    <w:lvl w:ilvl="0">
      <w:start w:val="1"/>
      <w:numFmt w:val="decimal"/>
      <w:pStyle w:val="1"/>
      <w:lvlText w:val="%1."/>
      <w:lvlJc w:val="left"/>
      <w:pPr>
        <w:ind w:left="420" w:hanging="420"/>
      </w:pPr>
      <w:rPr>
        <w:rFonts w:hint="eastAsia"/>
      </w:rPr>
    </w:lvl>
    <w:lvl w:ilvl="1">
      <w:start w:val="1"/>
      <w:numFmt w:val="decimal"/>
      <w:pStyle w:val="2"/>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5" w15:restartNumberingAfterBreak="0">
    <w:nsid w:val="1E7A6182"/>
    <w:multiLevelType w:val="hybridMultilevel"/>
    <w:tmpl w:val="01B4D08E"/>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CE7053"/>
    <w:multiLevelType w:val="hybridMultilevel"/>
    <w:tmpl w:val="BE2C342C"/>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1374FEA"/>
    <w:multiLevelType w:val="hybridMultilevel"/>
    <w:tmpl w:val="0F3E3050"/>
    <w:lvl w:ilvl="0" w:tplc="731C73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9C79AF"/>
    <w:multiLevelType w:val="hybridMultilevel"/>
    <w:tmpl w:val="FF38D3EA"/>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6BE2A0E"/>
    <w:multiLevelType w:val="multilevel"/>
    <w:tmpl w:val="46BE2A0E"/>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BC578A6"/>
    <w:multiLevelType w:val="hybridMultilevel"/>
    <w:tmpl w:val="88ACCC9E"/>
    <w:lvl w:ilvl="0" w:tplc="731C736E">
      <w:start w:val="1"/>
      <w:numFmt w:val="decimal"/>
      <w:lvlText w:val="(%1)"/>
      <w:lvlJc w:val="left"/>
      <w:pPr>
        <w:ind w:left="420" w:hanging="420"/>
      </w:pPr>
      <w:rPr>
        <w:rFonts w:hint="eastAsia"/>
      </w:rPr>
    </w:lvl>
    <w:lvl w:ilvl="1" w:tplc="731C736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03AF6"/>
    <w:multiLevelType w:val="hybridMultilevel"/>
    <w:tmpl w:val="51D82954"/>
    <w:lvl w:ilvl="0" w:tplc="731C736E">
      <w:start w:val="1"/>
      <w:numFmt w:val="decimal"/>
      <w:lvlText w:val="(%1)"/>
      <w:lvlJc w:val="left"/>
      <w:pPr>
        <w:ind w:left="420" w:hanging="420"/>
      </w:pPr>
      <w:rPr>
        <w:rFonts w:hint="eastAsia"/>
      </w:rPr>
    </w:lvl>
    <w:lvl w:ilvl="1" w:tplc="731C736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8B3D58"/>
    <w:multiLevelType w:val="hybridMultilevel"/>
    <w:tmpl w:val="BE2C342C"/>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C014DC1"/>
    <w:multiLevelType w:val="hybridMultilevel"/>
    <w:tmpl w:val="6B54D988"/>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1B4495"/>
    <w:multiLevelType w:val="hybridMultilevel"/>
    <w:tmpl w:val="B68A3CB6"/>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953496"/>
    <w:multiLevelType w:val="hybridMultilevel"/>
    <w:tmpl w:val="13A88B3A"/>
    <w:lvl w:ilvl="0" w:tplc="BBDA0F02">
      <w:start w:val="1"/>
      <w:numFmt w:val="decimal"/>
      <w:lvlText w:val="(%1)"/>
      <w:lvlJc w:val="left"/>
      <w:pPr>
        <w:ind w:left="840" w:hanging="420"/>
      </w:pPr>
      <w:rPr>
        <w:rFonts w:hint="eastAsia"/>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A06464A"/>
    <w:multiLevelType w:val="hybridMultilevel"/>
    <w:tmpl w:val="6B54D988"/>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20ED"/>
    <w:multiLevelType w:val="hybridMultilevel"/>
    <w:tmpl w:val="8C02BD58"/>
    <w:lvl w:ilvl="0" w:tplc="7782434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D97AD3"/>
    <w:multiLevelType w:val="hybridMultilevel"/>
    <w:tmpl w:val="90AC8E6C"/>
    <w:lvl w:ilvl="0" w:tplc="731C73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772C73"/>
    <w:multiLevelType w:val="hybridMultilevel"/>
    <w:tmpl w:val="DF66D938"/>
    <w:lvl w:ilvl="0" w:tplc="731C736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4"/>
  </w:num>
  <w:num w:numId="3">
    <w:abstractNumId w:val="7"/>
  </w:num>
  <w:num w:numId="4">
    <w:abstractNumId w:val="10"/>
  </w:num>
  <w:num w:numId="5">
    <w:abstractNumId w:val="8"/>
  </w:num>
  <w:num w:numId="6">
    <w:abstractNumId w:val="3"/>
  </w:num>
  <w:num w:numId="7">
    <w:abstractNumId w:val="17"/>
  </w:num>
  <w:num w:numId="8">
    <w:abstractNumId w:val="15"/>
  </w:num>
  <w:num w:numId="9">
    <w:abstractNumId w:val="6"/>
  </w:num>
  <w:num w:numId="10">
    <w:abstractNumId w:val="0"/>
  </w:num>
  <w:num w:numId="11">
    <w:abstractNumId w:val="5"/>
  </w:num>
  <w:num w:numId="12">
    <w:abstractNumId w:val="14"/>
  </w:num>
  <w:num w:numId="13">
    <w:abstractNumId w:val="12"/>
  </w:num>
  <w:num w:numId="14">
    <w:abstractNumId w:val="4"/>
  </w:num>
  <w:num w:numId="15">
    <w:abstractNumId w:val="18"/>
  </w:num>
  <w:num w:numId="16">
    <w:abstractNumId w:val="11"/>
  </w:num>
  <w:num w:numId="17">
    <w:abstractNumId w:val="4"/>
  </w:num>
  <w:num w:numId="18">
    <w:abstractNumId w:val="19"/>
  </w:num>
  <w:num w:numId="19">
    <w:abstractNumId w:val="16"/>
  </w:num>
  <w:num w:numId="20">
    <w:abstractNumId w:val="1"/>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DC"/>
    <w:rsid w:val="0000099A"/>
    <w:rsid w:val="0002188B"/>
    <w:rsid w:val="000247D6"/>
    <w:rsid w:val="00024D50"/>
    <w:rsid w:val="000414A6"/>
    <w:rsid w:val="00046959"/>
    <w:rsid w:val="000A1280"/>
    <w:rsid w:val="000B00FE"/>
    <w:rsid w:val="000B1259"/>
    <w:rsid w:val="000B3932"/>
    <w:rsid w:val="000C07CB"/>
    <w:rsid w:val="00101F55"/>
    <w:rsid w:val="00123D5E"/>
    <w:rsid w:val="001242F1"/>
    <w:rsid w:val="00127BCC"/>
    <w:rsid w:val="00176F27"/>
    <w:rsid w:val="001845C3"/>
    <w:rsid w:val="00196A22"/>
    <w:rsid w:val="001A4D73"/>
    <w:rsid w:val="001A6110"/>
    <w:rsid w:val="001C2B98"/>
    <w:rsid w:val="001C476C"/>
    <w:rsid w:val="001C5DB0"/>
    <w:rsid w:val="001D5487"/>
    <w:rsid w:val="001D5E45"/>
    <w:rsid w:val="001E074F"/>
    <w:rsid w:val="001E0F05"/>
    <w:rsid w:val="001F6297"/>
    <w:rsid w:val="00211A9B"/>
    <w:rsid w:val="002248BD"/>
    <w:rsid w:val="0022491C"/>
    <w:rsid w:val="00237688"/>
    <w:rsid w:val="0024402C"/>
    <w:rsid w:val="00254B86"/>
    <w:rsid w:val="002805AC"/>
    <w:rsid w:val="002A3E9D"/>
    <w:rsid w:val="002A6D33"/>
    <w:rsid w:val="002B4A15"/>
    <w:rsid w:val="002C6D61"/>
    <w:rsid w:val="002D279A"/>
    <w:rsid w:val="002D59D9"/>
    <w:rsid w:val="002D6970"/>
    <w:rsid w:val="002E08E6"/>
    <w:rsid w:val="002E337A"/>
    <w:rsid w:val="003166C1"/>
    <w:rsid w:val="00323D49"/>
    <w:rsid w:val="00332962"/>
    <w:rsid w:val="00356164"/>
    <w:rsid w:val="00362EAC"/>
    <w:rsid w:val="003653FE"/>
    <w:rsid w:val="0037010C"/>
    <w:rsid w:val="00393EBA"/>
    <w:rsid w:val="003A0A98"/>
    <w:rsid w:val="003A61DE"/>
    <w:rsid w:val="003A6C00"/>
    <w:rsid w:val="003B34E6"/>
    <w:rsid w:val="003C1F09"/>
    <w:rsid w:val="003C4055"/>
    <w:rsid w:val="003D13ED"/>
    <w:rsid w:val="003E1DB5"/>
    <w:rsid w:val="003F5421"/>
    <w:rsid w:val="00402C65"/>
    <w:rsid w:val="00414B59"/>
    <w:rsid w:val="00425EE2"/>
    <w:rsid w:val="00431996"/>
    <w:rsid w:val="00445D54"/>
    <w:rsid w:val="004536A2"/>
    <w:rsid w:val="00464BED"/>
    <w:rsid w:val="004669DB"/>
    <w:rsid w:val="004C7561"/>
    <w:rsid w:val="004E3D29"/>
    <w:rsid w:val="004F00A5"/>
    <w:rsid w:val="004F514C"/>
    <w:rsid w:val="0050378D"/>
    <w:rsid w:val="00522A12"/>
    <w:rsid w:val="00535964"/>
    <w:rsid w:val="00561374"/>
    <w:rsid w:val="00562760"/>
    <w:rsid w:val="00562A22"/>
    <w:rsid w:val="005665ED"/>
    <w:rsid w:val="00571479"/>
    <w:rsid w:val="00585917"/>
    <w:rsid w:val="00585D80"/>
    <w:rsid w:val="005A6A1C"/>
    <w:rsid w:val="005D2D11"/>
    <w:rsid w:val="005E70BC"/>
    <w:rsid w:val="005F3F78"/>
    <w:rsid w:val="00600683"/>
    <w:rsid w:val="00601FFE"/>
    <w:rsid w:val="00602D07"/>
    <w:rsid w:val="006205F8"/>
    <w:rsid w:val="00637701"/>
    <w:rsid w:val="00661854"/>
    <w:rsid w:val="006A565F"/>
    <w:rsid w:val="006A70EA"/>
    <w:rsid w:val="006A7FEF"/>
    <w:rsid w:val="0070503A"/>
    <w:rsid w:val="007204DE"/>
    <w:rsid w:val="007264AA"/>
    <w:rsid w:val="0073278C"/>
    <w:rsid w:val="007354AA"/>
    <w:rsid w:val="007A2B3E"/>
    <w:rsid w:val="007A60EE"/>
    <w:rsid w:val="007A6BA2"/>
    <w:rsid w:val="007C520F"/>
    <w:rsid w:val="007D6BFA"/>
    <w:rsid w:val="007E6EB0"/>
    <w:rsid w:val="008075F9"/>
    <w:rsid w:val="00815B15"/>
    <w:rsid w:val="0083233C"/>
    <w:rsid w:val="008754CD"/>
    <w:rsid w:val="008A55D7"/>
    <w:rsid w:val="008B38DC"/>
    <w:rsid w:val="008B43E0"/>
    <w:rsid w:val="008C33F7"/>
    <w:rsid w:val="008C3EC8"/>
    <w:rsid w:val="008C7654"/>
    <w:rsid w:val="008D1462"/>
    <w:rsid w:val="008F2CE8"/>
    <w:rsid w:val="00906400"/>
    <w:rsid w:val="00914782"/>
    <w:rsid w:val="00916FAB"/>
    <w:rsid w:val="0095048A"/>
    <w:rsid w:val="009630E6"/>
    <w:rsid w:val="00977073"/>
    <w:rsid w:val="00991142"/>
    <w:rsid w:val="009972F2"/>
    <w:rsid w:val="009B7A57"/>
    <w:rsid w:val="009C43A4"/>
    <w:rsid w:val="009D7727"/>
    <w:rsid w:val="009E29C2"/>
    <w:rsid w:val="009F10D4"/>
    <w:rsid w:val="009F4E17"/>
    <w:rsid w:val="009F706F"/>
    <w:rsid w:val="00A70FF6"/>
    <w:rsid w:val="00A800C2"/>
    <w:rsid w:val="00A80165"/>
    <w:rsid w:val="00A8420C"/>
    <w:rsid w:val="00A871EB"/>
    <w:rsid w:val="00A91604"/>
    <w:rsid w:val="00A93D29"/>
    <w:rsid w:val="00A96BAA"/>
    <w:rsid w:val="00A97BCA"/>
    <w:rsid w:val="00AB360B"/>
    <w:rsid w:val="00AB4D5A"/>
    <w:rsid w:val="00AC5E4C"/>
    <w:rsid w:val="00AE0100"/>
    <w:rsid w:val="00B01234"/>
    <w:rsid w:val="00B06B3D"/>
    <w:rsid w:val="00B15D20"/>
    <w:rsid w:val="00B52374"/>
    <w:rsid w:val="00B82866"/>
    <w:rsid w:val="00B84F74"/>
    <w:rsid w:val="00B87E93"/>
    <w:rsid w:val="00BA7156"/>
    <w:rsid w:val="00BB535D"/>
    <w:rsid w:val="00BD49D2"/>
    <w:rsid w:val="00BD51A3"/>
    <w:rsid w:val="00BD54FA"/>
    <w:rsid w:val="00BE7211"/>
    <w:rsid w:val="00BE7A8C"/>
    <w:rsid w:val="00BF19CE"/>
    <w:rsid w:val="00C405C5"/>
    <w:rsid w:val="00C43754"/>
    <w:rsid w:val="00C67D0C"/>
    <w:rsid w:val="00C703F5"/>
    <w:rsid w:val="00C7567A"/>
    <w:rsid w:val="00C76BD3"/>
    <w:rsid w:val="00C8182E"/>
    <w:rsid w:val="00C856B1"/>
    <w:rsid w:val="00CC12E8"/>
    <w:rsid w:val="00CC214A"/>
    <w:rsid w:val="00CD0FC7"/>
    <w:rsid w:val="00CF2258"/>
    <w:rsid w:val="00CF3A8F"/>
    <w:rsid w:val="00D04B5B"/>
    <w:rsid w:val="00D15275"/>
    <w:rsid w:val="00D40E91"/>
    <w:rsid w:val="00D63C39"/>
    <w:rsid w:val="00D65219"/>
    <w:rsid w:val="00D83806"/>
    <w:rsid w:val="00DA4CAA"/>
    <w:rsid w:val="00DB7B01"/>
    <w:rsid w:val="00DC4ECB"/>
    <w:rsid w:val="00DC529A"/>
    <w:rsid w:val="00DE4E70"/>
    <w:rsid w:val="00E00EAA"/>
    <w:rsid w:val="00E1559F"/>
    <w:rsid w:val="00E15C47"/>
    <w:rsid w:val="00E175F7"/>
    <w:rsid w:val="00E72B77"/>
    <w:rsid w:val="00EB172C"/>
    <w:rsid w:val="00ED7424"/>
    <w:rsid w:val="00EE570E"/>
    <w:rsid w:val="00EF09AA"/>
    <w:rsid w:val="00F060E4"/>
    <w:rsid w:val="00F602E6"/>
    <w:rsid w:val="00F65EDF"/>
    <w:rsid w:val="00F700DA"/>
    <w:rsid w:val="00F864D9"/>
    <w:rsid w:val="00F972A1"/>
    <w:rsid w:val="00FC13C5"/>
    <w:rsid w:val="00FC5B35"/>
    <w:rsid w:val="00FE54D1"/>
    <w:rsid w:val="00FF5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F6696"/>
  <w15:chartTrackingRefBased/>
  <w15:docId w15:val="{A13AD3B9-BBBD-4FE9-A66C-6194411C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62760"/>
    <w:pPr>
      <w:widowControl w:val="0"/>
      <w:spacing w:line="360" w:lineRule="auto"/>
      <w:jc w:val="both"/>
    </w:pPr>
  </w:style>
  <w:style w:type="paragraph" w:styleId="1">
    <w:name w:val="heading 1"/>
    <w:basedOn w:val="a0"/>
    <w:next w:val="a"/>
    <w:link w:val="10"/>
    <w:uiPriority w:val="9"/>
    <w:qFormat/>
    <w:rsid w:val="00196A22"/>
    <w:pPr>
      <w:numPr>
        <w:numId w:val="2"/>
      </w:numPr>
      <w:ind w:firstLineChars="0" w:firstLine="0"/>
      <w:outlineLvl w:val="0"/>
    </w:pPr>
    <w:rPr>
      <w:rFonts w:ascii="微软雅黑" w:eastAsia="微软雅黑" w:hAnsi="微软雅黑"/>
      <w:b/>
      <w:bCs/>
    </w:rPr>
  </w:style>
  <w:style w:type="paragraph" w:styleId="2">
    <w:name w:val="heading 2"/>
    <w:basedOn w:val="a0"/>
    <w:next w:val="a"/>
    <w:link w:val="20"/>
    <w:uiPriority w:val="9"/>
    <w:unhideWhenUsed/>
    <w:qFormat/>
    <w:rsid w:val="00196A22"/>
    <w:pPr>
      <w:numPr>
        <w:ilvl w:val="1"/>
        <w:numId w:val="2"/>
      </w:numPr>
      <w:tabs>
        <w:tab w:val="left" w:pos="567"/>
      </w:tabs>
      <w:ind w:firstLineChars="0" w:firstLine="0"/>
      <w:outlineLvl w:val="1"/>
    </w:pPr>
    <w:rPr>
      <w:rFonts w:ascii="微软雅黑" w:eastAsia="微软雅黑" w:hAnsi="微软雅黑"/>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link w:val="a4"/>
    <w:uiPriority w:val="34"/>
    <w:qFormat/>
    <w:rsid w:val="008754CD"/>
    <w:pPr>
      <w:ind w:firstLineChars="200" w:firstLine="420"/>
    </w:pPr>
  </w:style>
  <w:style w:type="paragraph" w:styleId="a5">
    <w:name w:val="header"/>
    <w:basedOn w:val="a"/>
    <w:link w:val="a6"/>
    <w:uiPriority w:val="99"/>
    <w:unhideWhenUsed/>
    <w:rsid w:val="00562A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562A22"/>
    <w:rPr>
      <w:sz w:val="18"/>
      <w:szCs w:val="18"/>
    </w:rPr>
  </w:style>
  <w:style w:type="paragraph" w:styleId="a7">
    <w:name w:val="footer"/>
    <w:basedOn w:val="a"/>
    <w:link w:val="a8"/>
    <w:uiPriority w:val="99"/>
    <w:unhideWhenUsed/>
    <w:rsid w:val="00562A22"/>
    <w:pPr>
      <w:tabs>
        <w:tab w:val="center" w:pos="4153"/>
        <w:tab w:val="right" w:pos="8306"/>
      </w:tabs>
      <w:snapToGrid w:val="0"/>
      <w:jc w:val="left"/>
    </w:pPr>
    <w:rPr>
      <w:sz w:val="18"/>
      <w:szCs w:val="18"/>
    </w:rPr>
  </w:style>
  <w:style w:type="character" w:customStyle="1" w:styleId="a8">
    <w:name w:val="页脚 字符"/>
    <w:basedOn w:val="a1"/>
    <w:link w:val="a7"/>
    <w:uiPriority w:val="99"/>
    <w:rsid w:val="00562A22"/>
    <w:rPr>
      <w:sz w:val="18"/>
      <w:szCs w:val="18"/>
    </w:rPr>
  </w:style>
  <w:style w:type="character" w:customStyle="1" w:styleId="10">
    <w:name w:val="标题 1 字符"/>
    <w:basedOn w:val="a1"/>
    <w:link w:val="1"/>
    <w:uiPriority w:val="9"/>
    <w:rsid w:val="00196A22"/>
    <w:rPr>
      <w:rFonts w:ascii="微软雅黑" w:eastAsia="微软雅黑" w:hAnsi="微软雅黑"/>
      <w:b/>
      <w:bCs/>
    </w:rPr>
  </w:style>
  <w:style w:type="character" w:customStyle="1" w:styleId="20">
    <w:name w:val="标题 2 字符"/>
    <w:basedOn w:val="a1"/>
    <w:link w:val="2"/>
    <w:uiPriority w:val="9"/>
    <w:rsid w:val="00196A22"/>
    <w:rPr>
      <w:rFonts w:ascii="微软雅黑" w:eastAsia="微软雅黑" w:hAnsi="微软雅黑"/>
      <w:b/>
      <w:bCs/>
    </w:rPr>
  </w:style>
  <w:style w:type="character" w:customStyle="1" w:styleId="a4">
    <w:name w:val="列表段落 字符"/>
    <w:basedOn w:val="a1"/>
    <w:link w:val="a0"/>
    <w:uiPriority w:val="34"/>
    <w:qFormat/>
    <w:locked/>
    <w:rsid w:val="00BA7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airry yuan</dc:creator>
  <cp:keywords/>
  <dc:description/>
  <cp:lastModifiedBy>airry yuan</cp:lastModifiedBy>
  <cp:revision>4</cp:revision>
  <dcterms:created xsi:type="dcterms:W3CDTF">2019-09-12T09:20:00Z</dcterms:created>
  <dcterms:modified xsi:type="dcterms:W3CDTF">2019-09-12T10:46:00Z</dcterms:modified>
</cp:coreProperties>
</file>