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E9F" w:rsidRDefault="005567FF">
      <w:pPr>
        <w:rPr>
          <w:rFonts w:ascii="Times New Roman" w:hAnsi="Times New Roman" w:cs="Times New Roman"/>
          <w:sz w:val="32"/>
          <w:szCs w:val="28"/>
        </w:rPr>
      </w:pPr>
      <w:r>
        <w:rPr>
          <w:rFonts w:ascii="Times New Roman" w:hAnsi="Times New Roman" w:cs="Times New Roman"/>
          <w:sz w:val="32"/>
          <w:szCs w:val="28"/>
        </w:rPr>
        <w:t xml:space="preserve">Q1 PW LK </w:t>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sidRPr="005567FF">
        <w:rPr>
          <w:rFonts w:ascii="Times New Roman" w:hAnsi="Times New Roman" w:cs="Times New Roman"/>
          <w:sz w:val="32"/>
          <w:szCs w:val="28"/>
        </w:rPr>
        <w:tab/>
      </w:r>
      <w:r w:rsidRPr="005567FF">
        <w:rPr>
          <w:rFonts w:ascii="Times New Roman" w:hAnsi="Times New Roman" w:cs="Times New Roman"/>
          <w:sz w:val="32"/>
          <w:szCs w:val="28"/>
        </w:rPr>
        <w:tab/>
      </w:r>
      <w:r w:rsidRPr="005567FF">
        <w:rPr>
          <w:rFonts w:ascii="Times New Roman" w:hAnsi="Times New Roman" w:cs="Times New Roman"/>
          <w:sz w:val="32"/>
          <w:szCs w:val="28"/>
        </w:rPr>
        <w:tab/>
      </w:r>
      <w:r w:rsidRPr="005567FF">
        <w:rPr>
          <w:rFonts w:ascii="Times New Roman" w:hAnsi="Times New Roman" w:cs="Times New Roman"/>
          <w:sz w:val="32"/>
          <w:szCs w:val="28"/>
        </w:rPr>
        <w:tab/>
        <w:t xml:space="preserve">Eva Deuker </w:t>
      </w:r>
    </w:p>
    <w:p w:rsidR="005567FF" w:rsidRDefault="005567FF">
      <w:pPr>
        <w:rPr>
          <w:rFonts w:ascii="Times New Roman" w:hAnsi="Times New Roman" w:cs="Times New Roman"/>
          <w:sz w:val="32"/>
          <w:szCs w:val="28"/>
        </w:rPr>
      </w:pPr>
    </w:p>
    <w:p w:rsidR="00F71451" w:rsidRDefault="005567FF">
      <w:pPr>
        <w:rPr>
          <w:rFonts w:ascii="Times New Roman" w:hAnsi="Times New Roman" w:cs="Times New Roman"/>
          <w:sz w:val="24"/>
          <w:szCs w:val="24"/>
        </w:rPr>
      </w:pPr>
      <w:r>
        <w:rPr>
          <w:rFonts w:ascii="Times New Roman" w:hAnsi="Times New Roman" w:cs="Times New Roman"/>
          <w:sz w:val="24"/>
          <w:szCs w:val="24"/>
        </w:rPr>
        <w:t xml:space="preserve">Die </w:t>
      </w:r>
      <w:r w:rsidRPr="005567FF">
        <w:rPr>
          <w:rFonts w:ascii="Times New Roman" w:hAnsi="Times New Roman" w:cs="Times New Roman"/>
          <w:b/>
          <w:sz w:val="24"/>
          <w:szCs w:val="24"/>
        </w:rPr>
        <w:t>Verfassung</w:t>
      </w:r>
      <w:r>
        <w:rPr>
          <w:rFonts w:ascii="Times New Roman" w:hAnsi="Times New Roman" w:cs="Times New Roman"/>
          <w:sz w:val="24"/>
          <w:szCs w:val="24"/>
        </w:rPr>
        <w:t xml:space="preserve"> eines Staates regelt die Grundzüge der politischen Ordnung. Sie enthält Festlegungen über die Organisation, Funktionen und Ziele des Staates sowie die Rechte des Einzelnen. (23.05.1949 Grundgesetzt als Verfassung verkündet, seit dem 03.10.1990 für ganz Deutschland)</w:t>
      </w:r>
      <w:r w:rsidR="00F71451">
        <w:rPr>
          <w:rFonts w:ascii="Times New Roman" w:hAnsi="Times New Roman" w:cs="Times New Roman"/>
          <w:sz w:val="24"/>
          <w:szCs w:val="24"/>
        </w:rPr>
        <w:t xml:space="preserve"> </w:t>
      </w:r>
    </w:p>
    <w:p w:rsidR="00F71451" w:rsidRDefault="00F71451">
      <w:pPr>
        <w:rPr>
          <w:rFonts w:ascii="Times New Roman" w:hAnsi="Times New Roman" w:cs="Times New Roman"/>
          <w:sz w:val="24"/>
          <w:szCs w:val="24"/>
        </w:rPr>
      </w:pPr>
      <w:r>
        <w:rPr>
          <w:rFonts w:ascii="Times New Roman" w:hAnsi="Times New Roman" w:cs="Times New Roman"/>
          <w:sz w:val="24"/>
          <w:szCs w:val="24"/>
        </w:rPr>
        <w:t>Im Unterschied zur einfachen Gesetzgebung gelten bei verfassungsändernden Gesetzen erschwerte Bedingungen. Sie brauchen jeweils die Zustimmung einer Zweidrittelmehrheit sowohl im Bundestag wie auch im Bundesrat. Die Grundrechte dürfen nicht verändert werden. (Art.79;2)</w:t>
      </w:r>
    </w:p>
    <w:p w:rsidR="00CB3AEE" w:rsidRDefault="00CB3AEE">
      <w:pPr>
        <w:rPr>
          <w:rFonts w:ascii="Times New Roman" w:hAnsi="Times New Roman" w:cs="Times New Roman"/>
          <w:sz w:val="24"/>
          <w:szCs w:val="24"/>
        </w:rPr>
      </w:pPr>
    </w:p>
    <w:p w:rsidR="005567FF" w:rsidRDefault="005567FF">
      <w:pPr>
        <w:rPr>
          <w:rFonts w:ascii="Times New Roman" w:hAnsi="Times New Roman" w:cs="Times New Roman"/>
          <w:sz w:val="24"/>
          <w:szCs w:val="24"/>
        </w:rPr>
      </w:pPr>
      <w:r>
        <w:rPr>
          <w:rFonts w:ascii="Times New Roman" w:hAnsi="Times New Roman" w:cs="Times New Roman"/>
          <w:sz w:val="24"/>
          <w:szCs w:val="24"/>
        </w:rPr>
        <w:t xml:space="preserve">Das </w:t>
      </w:r>
      <w:r w:rsidRPr="005567FF">
        <w:rPr>
          <w:rFonts w:ascii="Times New Roman" w:hAnsi="Times New Roman" w:cs="Times New Roman"/>
          <w:b/>
          <w:sz w:val="24"/>
          <w:szCs w:val="24"/>
        </w:rPr>
        <w:t>Grundgesetz</w:t>
      </w:r>
      <w:r>
        <w:rPr>
          <w:rFonts w:ascii="Times New Roman" w:hAnsi="Times New Roman" w:cs="Times New Roman"/>
          <w:sz w:val="24"/>
          <w:szCs w:val="24"/>
        </w:rPr>
        <w:t xml:space="preserve"> hat als Verfassungsgesetz Vorrang vor allen anderen Gesetzen. Es ist die oberste Richtschnur politischen Handelns. Die Kernaufgabe des Staates ist der </w:t>
      </w:r>
      <w:r w:rsidRPr="005567FF">
        <w:rPr>
          <w:rFonts w:ascii="Times New Roman" w:hAnsi="Times New Roman" w:cs="Times New Roman"/>
          <w:b/>
          <w:sz w:val="24"/>
          <w:szCs w:val="24"/>
        </w:rPr>
        <w:t>Schutz der</w:t>
      </w:r>
      <w:r>
        <w:rPr>
          <w:rFonts w:ascii="Times New Roman" w:hAnsi="Times New Roman" w:cs="Times New Roman"/>
          <w:b/>
          <w:sz w:val="24"/>
          <w:szCs w:val="24"/>
        </w:rPr>
        <w:t xml:space="preserve"> Grundrechte</w:t>
      </w:r>
      <w:r>
        <w:rPr>
          <w:rFonts w:ascii="Times New Roman" w:hAnsi="Times New Roman" w:cs="Times New Roman"/>
          <w:sz w:val="24"/>
          <w:szCs w:val="24"/>
        </w:rPr>
        <w:t>.</w:t>
      </w:r>
    </w:p>
    <w:p w:rsidR="00CB3AEE" w:rsidRDefault="00CB3AEE">
      <w:pPr>
        <w:rPr>
          <w:rFonts w:ascii="Times New Roman" w:hAnsi="Times New Roman" w:cs="Times New Roman"/>
          <w:sz w:val="24"/>
          <w:szCs w:val="24"/>
        </w:rPr>
      </w:pPr>
    </w:p>
    <w:p w:rsidR="00CB3AEE" w:rsidRDefault="00CB3AEE">
      <w:pPr>
        <w:rPr>
          <w:rFonts w:ascii="Times New Roman" w:hAnsi="Times New Roman" w:cs="Times New Roman"/>
          <w:sz w:val="24"/>
          <w:szCs w:val="24"/>
        </w:rPr>
      </w:pPr>
      <w:r>
        <w:rPr>
          <w:rFonts w:ascii="Times New Roman" w:hAnsi="Times New Roman" w:cs="Times New Roman"/>
          <w:sz w:val="24"/>
          <w:szCs w:val="24"/>
        </w:rPr>
        <w:t xml:space="preserve">Zum unveränderlichen </w:t>
      </w:r>
      <w:r w:rsidRPr="00CB3AEE">
        <w:rPr>
          <w:rFonts w:ascii="Times New Roman" w:hAnsi="Times New Roman" w:cs="Times New Roman"/>
          <w:b/>
          <w:sz w:val="24"/>
          <w:szCs w:val="24"/>
        </w:rPr>
        <w:t>Verfassungskern</w:t>
      </w:r>
      <w:r>
        <w:rPr>
          <w:rFonts w:ascii="Times New Roman" w:hAnsi="Times New Roman" w:cs="Times New Roman"/>
          <w:sz w:val="24"/>
          <w:szCs w:val="24"/>
        </w:rPr>
        <w:t xml:space="preserve"> (Art.79 Abs.3) gehören:</w:t>
      </w:r>
    </w:p>
    <w:p w:rsidR="00CB3AEE" w:rsidRDefault="00CB3AEE" w:rsidP="00CB3AEE">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Die Unantastbarkeit der Menschenwürde (Art.1) und die daraus abgeleiteten Grundrechte,</w:t>
      </w:r>
    </w:p>
    <w:p w:rsidR="00CB3AEE" w:rsidRDefault="00CB3AEE" w:rsidP="00CB3AEE">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Die Prinzipien von Republik und Demokratie, Rechts-, Bundes- und Sozialstaat (Art.20).</w:t>
      </w:r>
    </w:p>
    <w:p w:rsidR="00CB3AEE" w:rsidRDefault="00CB3AEE" w:rsidP="00CB3AEE">
      <w:pPr>
        <w:rPr>
          <w:rFonts w:ascii="Times New Roman" w:hAnsi="Times New Roman" w:cs="Times New Roman"/>
          <w:sz w:val="24"/>
          <w:szCs w:val="24"/>
        </w:rPr>
      </w:pPr>
    </w:p>
    <w:p w:rsidR="00CB3AEE" w:rsidRDefault="00CB3AEE" w:rsidP="00CB3AEE">
      <w:pPr>
        <w:rPr>
          <w:rFonts w:ascii="Times New Roman" w:hAnsi="Times New Roman" w:cs="Times New Roman"/>
          <w:sz w:val="24"/>
          <w:szCs w:val="24"/>
        </w:rPr>
      </w:pPr>
      <w:r w:rsidRPr="00CB3AEE">
        <w:rPr>
          <w:rFonts w:ascii="Times New Roman" w:hAnsi="Times New Roman" w:cs="Times New Roman"/>
          <w:b/>
          <w:sz w:val="24"/>
          <w:szCs w:val="24"/>
        </w:rPr>
        <w:t>Republik</w:t>
      </w:r>
      <w:r>
        <w:rPr>
          <w:rFonts w:ascii="Times New Roman" w:hAnsi="Times New Roman" w:cs="Times New Roman"/>
          <w:b/>
          <w:sz w:val="24"/>
          <w:szCs w:val="24"/>
        </w:rPr>
        <w:t xml:space="preserve">: </w:t>
      </w:r>
      <w:r>
        <w:rPr>
          <w:rFonts w:ascii="Times New Roman" w:hAnsi="Times New Roman" w:cs="Times New Roman"/>
          <w:sz w:val="24"/>
          <w:szCs w:val="24"/>
        </w:rPr>
        <w:t xml:space="preserve">Im Unterschied zur Monarchie steht in der Republik ein Staatsoberhaupt an der Spitze, der Bundespräsident. Er wird vom Volk indirekt gewählt, sein Mandat ist zeitlich begrenzt. </w:t>
      </w:r>
    </w:p>
    <w:p w:rsidR="003952E3" w:rsidRDefault="003952E3" w:rsidP="00CB3AEE">
      <w:pPr>
        <w:rPr>
          <w:rFonts w:ascii="Times New Roman" w:hAnsi="Times New Roman" w:cs="Times New Roman"/>
          <w:sz w:val="24"/>
          <w:szCs w:val="24"/>
        </w:rPr>
      </w:pPr>
    </w:p>
    <w:p w:rsidR="003952E3" w:rsidRDefault="003952E3" w:rsidP="00CB3AEE">
      <w:pPr>
        <w:rPr>
          <w:rFonts w:ascii="Times New Roman" w:hAnsi="Times New Roman" w:cs="Times New Roman"/>
          <w:sz w:val="24"/>
          <w:szCs w:val="24"/>
        </w:rPr>
      </w:pPr>
      <w:r w:rsidRPr="003952E3">
        <w:rPr>
          <w:rFonts w:ascii="Times New Roman" w:hAnsi="Times New Roman" w:cs="Times New Roman"/>
          <w:b/>
          <w:sz w:val="24"/>
          <w:szCs w:val="24"/>
        </w:rPr>
        <w:t>Demokratie:</w:t>
      </w:r>
      <w:r>
        <w:rPr>
          <w:rFonts w:ascii="Times New Roman" w:hAnsi="Times New Roman" w:cs="Times New Roman"/>
          <w:sz w:val="24"/>
          <w:szCs w:val="24"/>
        </w:rPr>
        <w:t xml:space="preserve">  Nach dem demokratischen Prinzip der </w:t>
      </w:r>
      <w:r w:rsidRPr="003952E3">
        <w:rPr>
          <w:rFonts w:ascii="Times New Roman" w:hAnsi="Times New Roman" w:cs="Times New Roman"/>
          <w:b/>
          <w:sz w:val="24"/>
          <w:szCs w:val="24"/>
        </w:rPr>
        <w:t>Volkssouveränität</w:t>
      </w:r>
      <w:r>
        <w:rPr>
          <w:rFonts w:ascii="Times New Roman" w:hAnsi="Times New Roman" w:cs="Times New Roman"/>
          <w:sz w:val="24"/>
          <w:szCs w:val="24"/>
        </w:rPr>
        <w:t xml:space="preserve"> muss jede (legitime) staatliche Handlung auf den Willen und die Zustimmung des Volkes zurückzuführen sein. </w:t>
      </w:r>
      <w:r w:rsidRPr="003952E3">
        <w:rPr>
          <w:rFonts w:ascii="Times New Roman" w:hAnsi="Times New Roman" w:cs="Times New Roman"/>
          <w:i/>
          <w:sz w:val="24"/>
          <w:szCs w:val="24"/>
        </w:rPr>
        <w:t>„Alle Staatsgewalt geht vom Volke aus“</w:t>
      </w:r>
      <w:r>
        <w:rPr>
          <w:rFonts w:ascii="Times New Roman" w:hAnsi="Times New Roman" w:cs="Times New Roman"/>
          <w:sz w:val="24"/>
          <w:szCs w:val="24"/>
        </w:rPr>
        <w:t xml:space="preserve"> Art.20</w:t>
      </w:r>
    </w:p>
    <w:p w:rsidR="003952E3" w:rsidRDefault="003952E3" w:rsidP="00CB3AEE">
      <w:pPr>
        <w:rPr>
          <w:rFonts w:ascii="Times New Roman" w:hAnsi="Times New Roman" w:cs="Times New Roman"/>
          <w:sz w:val="24"/>
          <w:szCs w:val="24"/>
        </w:rPr>
      </w:pPr>
      <w:r>
        <w:rPr>
          <w:rFonts w:ascii="Times New Roman" w:hAnsi="Times New Roman" w:cs="Times New Roman"/>
          <w:sz w:val="24"/>
          <w:szCs w:val="24"/>
        </w:rPr>
        <w:t>Repräsentation, Parlamentarismus, Wahlen, Mehrheitsprinzip, Pluralismus, wehrhafte Demokratie</w:t>
      </w:r>
    </w:p>
    <w:p w:rsidR="00CB3AEE" w:rsidRPr="003952E3" w:rsidRDefault="003952E3" w:rsidP="00CB3AEE">
      <w:pPr>
        <w:rPr>
          <w:rFonts w:ascii="Times New Roman" w:hAnsi="Times New Roman" w:cs="Times New Roman"/>
          <w:b/>
          <w:sz w:val="24"/>
          <w:szCs w:val="24"/>
        </w:rPr>
      </w:pPr>
      <w:r w:rsidRPr="003952E3">
        <w:rPr>
          <w:rFonts w:ascii="Times New Roman" w:hAnsi="Times New Roman" w:cs="Times New Roman"/>
          <w:b/>
          <w:sz w:val="24"/>
          <w:szCs w:val="24"/>
        </w:rPr>
        <w:t xml:space="preserve"> </w:t>
      </w:r>
    </w:p>
    <w:p w:rsidR="003952E3" w:rsidRDefault="003952E3" w:rsidP="00CB3AEE">
      <w:pPr>
        <w:rPr>
          <w:rFonts w:ascii="Times New Roman" w:hAnsi="Times New Roman" w:cs="Times New Roman"/>
          <w:sz w:val="24"/>
          <w:szCs w:val="24"/>
        </w:rPr>
      </w:pPr>
      <w:r w:rsidRPr="003952E3">
        <w:rPr>
          <w:rFonts w:ascii="Times New Roman" w:hAnsi="Times New Roman" w:cs="Times New Roman"/>
          <w:b/>
          <w:sz w:val="24"/>
          <w:szCs w:val="24"/>
        </w:rPr>
        <w:t xml:space="preserve">Rechtsstaat:  </w:t>
      </w:r>
      <w:r>
        <w:rPr>
          <w:rFonts w:ascii="Times New Roman" w:hAnsi="Times New Roman" w:cs="Times New Roman"/>
          <w:sz w:val="24"/>
          <w:szCs w:val="24"/>
        </w:rPr>
        <w:t xml:space="preserve">Bindet den Staat bei allen seinen Handlungen an </w:t>
      </w:r>
      <w:r w:rsidRPr="001B20E4">
        <w:rPr>
          <w:rFonts w:ascii="Times New Roman" w:hAnsi="Times New Roman" w:cs="Times New Roman"/>
          <w:b/>
          <w:sz w:val="24"/>
          <w:szCs w:val="24"/>
        </w:rPr>
        <w:t>Recht und Gesetz</w:t>
      </w:r>
      <w:r>
        <w:rPr>
          <w:rFonts w:ascii="Times New Roman" w:hAnsi="Times New Roman" w:cs="Times New Roman"/>
          <w:sz w:val="24"/>
          <w:szCs w:val="24"/>
        </w:rPr>
        <w:t xml:space="preserve">. Dadurch ist staatliche Macht begrenzt und individuelle Rechte und Freiheiten werden geschützt. Oberstes Ziel ist die Gewährleistung von Freiheit, Sicherheit und Gerechtigkeit. </w:t>
      </w:r>
    </w:p>
    <w:p w:rsidR="001B20E4" w:rsidRDefault="001B20E4" w:rsidP="00CB3AEE">
      <w:pPr>
        <w:rPr>
          <w:rFonts w:ascii="Times New Roman" w:hAnsi="Times New Roman" w:cs="Times New Roman"/>
          <w:sz w:val="24"/>
          <w:szCs w:val="24"/>
        </w:rPr>
      </w:pPr>
      <w:r>
        <w:rPr>
          <w:rFonts w:ascii="Times New Roman" w:hAnsi="Times New Roman" w:cs="Times New Roman"/>
          <w:sz w:val="24"/>
          <w:szCs w:val="24"/>
        </w:rPr>
        <w:t>Verfassungs- und Gesetzmäßigkeit staatlichen Handels, Gewaltenteilung, Garantie der Grundrechte, Gleichheit vor dem Gesetz, Rechtssicherheit (Art. 103, 104), Unabhängigkeit der Rechtsprechung, Rechtschutz (Art.19;4), Unschuldsvermutung</w:t>
      </w:r>
    </w:p>
    <w:p w:rsidR="001B20E4" w:rsidRDefault="001B20E4" w:rsidP="00CB3AEE">
      <w:pPr>
        <w:rPr>
          <w:rFonts w:ascii="Times New Roman" w:hAnsi="Times New Roman" w:cs="Times New Roman"/>
          <w:sz w:val="24"/>
          <w:szCs w:val="24"/>
        </w:rPr>
      </w:pPr>
    </w:p>
    <w:p w:rsidR="001B20E4" w:rsidRDefault="001B20E4" w:rsidP="00CB3AEE">
      <w:pPr>
        <w:rPr>
          <w:rFonts w:ascii="Times New Roman" w:hAnsi="Times New Roman" w:cs="Times New Roman"/>
          <w:sz w:val="24"/>
          <w:szCs w:val="24"/>
        </w:rPr>
      </w:pPr>
      <w:r w:rsidRPr="001B20E4">
        <w:rPr>
          <w:rFonts w:ascii="Times New Roman" w:hAnsi="Times New Roman" w:cs="Times New Roman"/>
          <w:b/>
          <w:sz w:val="24"/>
          <w:szCs w:val="24"/>
        </w:rPr>
        <w:lastRenderedPageBreak/>
        <w:t xml:space="preserve">Bundesstaat:  </w:t>
      </w:r>
      <w:r>
        <w:rPr>
          <w:rFonts w:ascii="Times New Roman" w:hAnsi="Times New Roman" w:cs="Times New Roman"/>
          <w:sz w:val="24"/>
          <w:szCs w:val="24"/>
        </w:rPr>
        <w:t>Ein Bundesstaat ist die Verbindung mehrerer Teilstaaten zu einem übergeordneten Zentralstaat. Das politische Gestaltungsprinzip dieses Zusammenschlusses nennt man</w:t>
      </w:r>
      <w:r w:rsidRPr="001B20E4">
        <w:rPr>
          <w:rFonts w:ascii="Times New Roman" w:hAnsi="Times New Roman" w:cs="Times New Roman"/>
          <w:b/>
          <w:sz w:val="24"/>
          <w:szCs w:val="24"/>
        </w:rPr>
        <w:t xml:space="preserve"> Föderalismus</w:t>
      </w:r>
      <w:r>
        <w:rPr>
          <w:rFonts w:ascii="Times New Roman" w:hAnsi="Times New Roman" w:cs="Times New Roman"/>
          <w:sz w:val="24"/>
          <w:szCs w:val="24"/>
        </w:rPr>
        <w:t xml:space="preserve">. </w:t>
      </w:r>
    </w:p>
    <w:p w:rsidR="001B20E4" w:rsidRDefault="001B20E4" w:rsidP="00CB3AEE">
      <w:pPr>
        <w:rPr>
          <w:rFonts w:ascii="Times New Roman" w:hAnsi="Times New Roman" w:cs="Times New Roman"/>
          <w:sz w:val="24"/>
          <w:szCs w:val="24"/>
        </w:rPr>
      </w:pPr>
      <w:r>
        <w:rPr>
          <w:rFonts w:ascii="Times New Roman" w:hAnsi="Times New Roman" w:cs="Times New Roman"/>
          <w:sz w:val="24"/>
          <w:szCs w:val="24"/>
        </w:rPr>
        <w:t xml:space="preserve">Machtbalance, Föderalismus, Teilstaaten, Bundes- Landesrecht, Kooperation der Länder miteinander sowie der Länder mit dem Bund, Länderfinanzausgleich </w:t>
      </w:r>
    </w:p>
    <w:p w:rsidR="001B20E4" w:rsidRDefault="001B20E4" w:rsidP="00CB3AEE">
      <w:pPr>
        <w:rPr>
          <w:rFonts w:ascii="Times New Roman" w:hAnsi="Times New Roman" w:cs="Times New Roman"/>
          <w:sz w:val="24"/>
          <w:szCs w:val="24"/>
        </w:rPr>
      </w:pPr>
    </w:p>
    <w:p w:rsidR="00CA2595" w:rsidRDefault="001B20E4" w:rsidP="00CB3AEE">
      <w:pPr>
        <w:rPr>
          <w:rFonts w:ascii="Times New Roman" w:hAnsi="Times New Roman" w:cs="Times New Roman"/>
          <w:sz w:val="24"/>
          <w:szCs w:val="24"/>
        </w:rPr>
      </w:pPr>
      <w:r>
        <w:rPr>
          <w:rFonts w:ascii="Times New Roman" w:hAnsi="Times New Roman" w:cs="Times New Roman"/>
          <w:b/>
          <w:sz w:val="24"/>
          <w:szCs w:val="24"/>
        </w:rPr>
        <w:t xml:space="preserve">Sozialstaat:  </w:t>
      </w:r>
      <w:r>
        <w:rPr>
          <w:rFonts w:ascii="Times New Roman" w:hAnsi="Times New Roman" w:cs="Times New Roman"/>
          <w:sz w:val="24"/>
          <w:szCs w:val="24"/>
        </w:rPr>
        <w:t xml:space="preserve">Eine inhaltliche Bestimmung der Sozialstaatlichkeit erfolgt im GG nicht, es ist ein unbestimmter Rechtsbegriff, der keine konkreten sozialen Standards festlegt → </w:t>
      </w:r>
      <w:r>
        <w:rPr>
          <w:rFonts w:ascii="Times New Roman" w:hAnsi="Times New Roman" w:cs="Times New Roman"/>
          <w:i/>
          <w:sz w:val="24"/>
          <w:szCs w:val="24"/>
        </w:rPr>
        <w:t xml:space="preserve">Offenheit des </w:t>
      </w:r>
      <w:r w:rsidR="00CA2595">
        <w:rPr>
          <w:rFonts w:ascii="Times New Roman" w:hAnsi="Times New Roman" w:cs="Times New Roman"/>
          <w:i/>
          <w:sz w:val="24"/>
          <w:szCs w:val="24"/>
        </w:rPr>
        <w:t>Sozialstaat</w:t>
      </w:r>
      <w:r w:rsidR="00CA2595" w:rsidRPr="001B20E4">
        <w:rPr>
          <w:rFonts w:ascii="Times New Roman" w:hAnsi="Times New Roman" w:cs="Times New Roman"/>
          <w:i/>
          <w:sz w:val="24"/>
          <w:szCs w:val="24"/>
        </w:rPr>
        <w:t>prinzi</w:t>
      </w:r>
      <w:r w:rsidR="00CA2595">
        <w:rPr>
          <w:rFonts w:ascii="Times New Roman" w:hAnsi="Times New Roman" w:cs="Times New Roman"/>
          <w:i/>
          <w:sz w:val="24"/>
          <w:szCs w:val="24"/>
        </w:rPr>
        <w:t xml:space="preserve">ps. </w:t>
      </w:r>
      <w:r w:rsidR="00CA2595">
        <w:rPr>
          <w:rFonts w:ascii="Times New Roman" w:hAnsi="Times New Roman" w:cs="Times New Roman"/>
          <w:sz w:val="24"/>
          <w:szCs w:val="24"/>
        </w:rPr>
        <w:t>Sozialstaatlichkeit ist ein verbindliches staatliches Handlungsprinzip und –ziel, das fortlaufend im gesellschaftliche-politischen Diskurs der unterschiedlichen Interessen –durch Gesetzgebung- konkretisiert und angepasst wird. Das Sozialstaatprinzip verpflichtet den Staat auf zwei Aufgaben</w:t>
      </w:r>
    </w:p>
    <w:p w:rsidR="00CA2595" w:rsidRDefault="00CA2595" w:rsidP="00CB3AEE">
      <w:pPr>
        <w:rPr>
          <w:rFonts w:ascii="Times New Roman" w:hAnsi="Times New Roman" w:cs="Times New Roman"/>
          <w:sz w:val="24"/>
          <w:szCs w:val="24"/>
        </w:rPr>
      </w:pPr>
    </w:p>
    <w:p w:rsidR="00CA2595" w:rsidRDefault="00CA2595" w:rsidP="00CB3AEE">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soziale Sicherheit (menschenwürdige Existenz) </w:t>
      </w:r>
    </w:p>
    <w:p w:rsidR="00CA2595" w:rsidRDefault="00CA2595" w:rsidP="00CB3AEE">
      <w:pPr>
        <w:rPr>
          <w:rFonts w:ascii="Times New Roman" w:hAnsi="Times New Roman" w:cs="Times New Roman"/>
          <w:i/>
          <w:sz w:val="24"/>
          <w:szCs w:val="24"/>
        </w:rPr>
      </w:pPr>
      <w:r>
        <w:rPr>
          <w:rFonts w:ascii="Times New Roman" w:hAnsi="Times New Roman" w:cs="Times New Roman"/>
          <w:i/>
          <w:sz w:val="24"/>
          <w:szCs w:val="24"/>
        </w:rPr>
        <w: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Soziale Gerechtigkeit</w:t>
      </w:r>
    </w:p>
    <w:p w:rsidR="00CA2595" w:rsidRDefault="00CA2595" w:rsidP="00CB3AEE">
      <w:pPr>
        <w:rPr>
          <w:rFonts w:ascii="Times New Roman" w:hAnsi="Times New Roman" w:cs="Times New Roman"/>
          <w:i/>
          <w:sz w:val="24"/>
          <w:szCs w:val="24"/>
        </w:rPr>
      </w:pPr>
      <w:r>
        <w:rPr>
          <w:rFonts w:ascii="Times New Roman" w:hAnsi="Times New Roman" w:cs="Times New Roman"/>
          <w:i/>
          <w:sz w:val="24"/>
          <w:szCs w:val="24"/>
        </w:rPr>
        <w:t xml:space="preserve">sozialer Ausgleich (wirtschaftlich stark/schwach) </w:t>
      </w:r>
      <w:r>
        <w:rPr>
          <w:rFonts w:ascii="Times New Roman" w:hAnsi="Times New Roman" w:cs="Times New Roman"/>
          <w:i/>
          <w:sz w:val="24"/>
          <w:szCs w:val="24"/>
        </w:rPr>
        <w:tab/>
      </w:r>
    </w:p>
    <w:p w:rsidR="00CA2595" w:rsidRDefault="00CA2595" w:rsidP="00CB3AEE">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
    <w:p w:rsidR="00CA2595" w:rsidRDefault="00CA2595" w:rsidP="00CA2595">
      <w:pPr>
        <w:pStyle w:val="Listenabsatz"/>
        <w:numPr>
          <w:ilvl w:val="0"/>
          <w:numId w:val="2"/>
        </w:numPr>
        <w:rPr>
          <w:rFonts w:ascii="Times New Roman" w:hAnsi="Times New Roman" w:cs="Times New Roman"/>
          <w:sz w:val="24"/>
          <w:szCs w:val="24"/>
        </w:rPr>
      </w:pPr>
      <w:r w:rsidRPr="00CA2595">
        <w:rPr>
          <w:rFonts w:ascii="Times New Roman" w:hAnsi="Times New Roman" w:cs="Times New Roman"/>
          <w:sz w:val="24"/>
          <w:szCs w:val="24"/>
        </w:rPr>
        <w:t xml:space="preserve">Versicherungsprinzip: </w:t>
      </w:r>
      <w:r>
        <w:rPr>
          <w:rFonts w:ascii="Times New Roman" w:hAnsi="Times New Roman" w:cs="Times New Roman"/>
          <w:sz w:val="24"/>
          <w:szCs w:val="24"/>
        </w:rPr>
        <w:t xml:space="preserve">gesetzliche Sozialversicherung  </w:t>
      </w:r>
      <w:r>
        <w:rPr>
          <w:rFonts w:ascii="Times New Roman" w:hAnsi="Times New Roman" w:cs="Times New Roman"/>
          <w:sz w:val="24"/>
          <w:szCs w:val="24"/>
        </w:rPr>
        <w:tab/>
        <w:t>→ Beitragszahlung</w:t>
      </w:r>
    </w:p>
    <w:p w:rsidR="00CA2595" w:rsidRDefault="00CA2595" w:rsidP="00CA2595">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 xml:space="preserve">Versorgungsprinzip: Kindergeld, Elterngeld, etc. </w:t>
      </w:r>
      <w:r>
        <w:rPr>
          <w:rFonts w:ascii="Times New Roman" w:hAnsi="Times New Roman" w:cs="Times New Roman"/>
          <w:sz w:val="24"/>
          <w:szCs w:val="24"/>
        </w:rPr>
        <w:tab/>
      </w:r>
      <w:r>
        <w:rPr>
          <w:rFonts w:ascii="Times New Roman" w:hAnsi="Times New Roman" w:cs="Times New Roman"/>
          <w:sz w:val="24"/>
          <w:szCs w:val="24"/>
        </w:rPr>
        <w:tab/>
        <w:t>→ Steuermittel</w:t>
      </w:r>
    </w:p>
    <w:p w:rsidR="00CA2595" w:rsidRDefault="00CA2595" w:rsidP="00CA2595">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Fürsorgeprinzip: Hartz 4, Wohngeld, BAföG</w:t>
      </w:r>
      <w:r>
        <w:rPr>
          <w:rFonts w:ascii="Times New Roman" w:hAnsi="Times New Roman" w:cs="Times New Roman"/>
          <w:sz w:val="24"/>
          <w:szCs w:val="24"/>
        </w:rPr>
        <w:tab/>
      </w:r>
      <w:r>
        <w:rPr>
          <w:rFonts w:ascii="Times New Roman" w:hAnsi="Times New Roman" w:cs="Times New Roman"/>
          <w:sz w:val="24"/>
          <w:szCs w:val="24"/>
        </w:rPr>
        <w:tab/>
        <w:t>→ Steuermittel</w:t>
      </w:r>
    </w:p>
    <w:p w:rsidR="001B20E4" w:rsidRDefault="001B20E4" w:rsidP="00CB3AEE">
      <w:pPr>
        <w:rPr>
          <w:rFonts w:ascii="Times New Roman" w:hAnsi="Times New Roman" w:cs="Times New Roman"/>
          <w:sz w:val="24"/>
          <w:szCs w:val="24"/>
        </w:rPr>
      </w:pPr>
    </w:p>
    <w:p w:rsidR="002D3AA5" w:rsidRPr="003952E3" w:rsidRDefault="002D3AA5" w:rsidP="00CB3AEE">
      <w:pPr>
        <w:rPr>
          <w:rFonts w:ascii="Times New Roman" w:hAnsi="Times New Roman" w:cs="Times New Roman"/>
          <w:sz w:val="24"/>
          <w:szCs w:val="24"/>
        </w:rPr>
      </w:pPr>
    </w:p>
    <w:p w:rsidR="00F71451" w:rsidRDefault="00F71451" w:rsidP="00CB3AEE">
      <w:pPr>
        <w:rPr>
          <w:rFonts w:ascii="Times New Roman" w:hAnsi="Times New Roman" w:cs="Times New Roman"/>
          <w:sz w:val="24"/>
          <w:szCs w:val="24"/>
        </w:rPr>
      </w:pPr>
    </w:p>
    <w:p w:rsidR="00CB3AEE" w:rsidRDefault="00CB3AEE" w:rsidP="00CB3AEE">
      <w:pPr>
        <w:rPr>
          <w:rFonts w:ascii="Times New Roman" w:hAnsi="Times New Roman" w:cs="Times New Roman"/>
          <w:sz w:val="24"/>
          <w:szCs w:val="24"/>
        </w:rPr>
      </w:pPr>
      <w:r>
        <w:rPr>
          <w:rFonts w:ascii="Times New Roman" w:hAnsi="Times New Roman" w:cs="Times New Roman"/>
          <w:sz w:val="24"/>
          <w:szCs w:val="24"/>
        </w:rPr>
        <w:t xml:space="preserve">Freiheitlich-demokratische Grundordnung </w:t>
      </w:r>
      <w:r w:rsidRPr="00CB3AEE">
        <w:rPr>
          <w:rFonts w:ascii="Times New Roman" w:hAnsi="Times New Roman" w:cs="Times New Roman"/>
          <w:b/>
          <w:sz w:val="24"/>
          <w:szCs w:val="24"/>
        </w:rPr>
        <w:t>FDGO</w:t>
      </w:r>
      <w:r>
        <w:rPr>
          <w:rFonts w:ascii="Times New Roman" w:hAnsi="Times New Roman" w:cs="Times New Roman"/>
          <w:b/>
          <w:sz w:val="24"/>
          <w:szCs w:val="24"/>
        </w:rPr>
        <w:t xml:space="preserve"> </w:t>
      </w:r>
      <w:r>
        <w:rPr>
          <w:rFonts w:ascii="Times New Roman" w:hAnsi="Times New Roman" w:cs="Times New Roman"/>
          <w:sz w:val="24"/>
          <w:szCs w:val="24"/>
        </w:rPr>
        <w:t xml:space="preserve">drückt die Entschlossenheit des Verfassungsgebers aus, die staatliche Ordnung gegen ihre Feinde zu verteidigen. </w:t>
      </w:r>
      <w:r w:rsidRPr="00CB3AEE">
        <w:rPr>
          <w:rFonts w:ascii="Times New Roman" w:hAnsi="Times New Roman" w:cs="Times New Roman"/>
          <w:i/>
          <w:sz w:val="24"/>
          <w:szCs w:val="24"/>
        </w:rPr>
        <w:t>„rechtsstaatliche Herrschaftsordnung auf Grundlage der Selbstbestimmung des Volkes nach Willen der jeweiligen Mehrheit unter Freiheit und Gleichheit unter Ausschluss jeglicher Gewalt und Willkürherrschaft.“</w:t>
      </w:r>
      <w:r>
        <w:rPr>
          <w:rFonts w:ascii="Times New Roman" w:hAnsi="Times New Roman" w:cs="Times New Roman"/>
          <w:sz w:val="24"/>
          <w:szCs w:val="24"/>
        </w:rPr>
        <w:t xml:space="preserve"> </w:t>
      </w:r>
    </w:p>
    <w:p w:rsidR="00CB3AEE" w:rsidRDefault="00F71451" w:rsidP="00CB3AEE">
      <w:pPr>
        <w:rPr>
          <w:rFonts w:ascii="Times New Roman" w:hAnsi="Times New Roman" w:cs="Times New Roman"/>
          <w:sz w:val="24"/>
          <w:szCs w:val="24"/>
        </w:rPr>
      </w:pPr>
      <w:r w:rsidRPr="00F71451">
        <w:rPr>
          <w:rFonts w:ascii="Times New Roman" w:hAnsi="Times New Roman" w:cs="Times New Roman"/>
          <w:b/>
          <w:sz w:val="24"/>
          <w:szCs w:val="24"/>
        </w:rPr>
        <w:t xml:space="preserve">Wehrhafte Demokratie </w:t>
      </w:r>
      <w:r>
        <w:rPr>
          <w:rFonts w:ascii="Times New Roman" w:hAnsi="Times New Roman" w:cs="Times New Roman"/>
          <w:sz w:val="24"/>
          <w:szCs w:val="24"/>
        </w:rPr>
        <w:t>Schutz der unveränderlichen Verfassungskerns und des FDGO durch die Möglichkeit zur Einschränkung grundgesetzlicher Freiheitsrechte gegenüber Personen, Gruppen und Vereinigungen durch gesetzliche Regelungen. (Parteienverbot, etc.)</w:t>
      </w:r>
    </w:p>
    <w:p w:rsidR="008F1ECF" w:rsidRDefault="008F1ECF" w:rsidP="00CB3AEE">
      <w:pPr>
        <w:rPr>
          <w:rFonts w:ascii="Times New Roman" w:hAnsi="Times New Roman" w:cs="Times New Roman"/>
          <w:sz w:val="24"/>
          <w:szCs w:val="24"/>
        </w:rPr>
      </w:pPr>
    </w:p>
    <w:p w:rsidR="008F1ECF" w:rsidRDefault="008F1ECF" w:rsidP="00CB3AEE">
      <w:pPr>
        <w:rPr>
          <w:rFonts w:ascii="Times New Roman" w:hAnsi="Times New Roman" w:cs="Times New Roman"/>
          <w:sz w:val="24"/>
          <w:szCs w:val="24"/>
        </w:rPr>
      </w:pPr>
    </w:p>
    <w:p w:rsidR="008F1ECF" w:rsidRDefault="008F1ECF" w:rsidP="00CB3AEE">
      <w:pPr>
        <w:rPr>
          <w:rFonts w:ascii="Times New Roman" w:hAnsi="Times New Roman" w:cs="Times New Roman"/>
          <w:sz w:val="24"/>
          <w:szCs w:val="24"/>
        </w:rPr>
      </w:pPr>
      <w:r>
        <w:rPr>
          <w:rFonts w:ascii="Times New Roman" w:hAnsi="Times New Roman" w:cs="Times New Roman"/>
          <w:sz w:val="24"/>
          <w:szCs w:val="24"/>
        </w:rPr>
        <w:t>→ ZUSATZMATERIAL 1</w:t>
      </w:r>
    </w:p>
    <w:p w:rsidR="00F71451" w:rsidRDefault="00F71451" w:rsidP="00CB3AEE">
      <w:pPr>
        <w:rPr>
          <w:rFonts w:ascii="Times New Roman" w:hAnsi="Times New Roman" w:cs="Times New Roman"/>
          <w:sz w:val="24"/>
          <w:szCs w:val="24"/>
        </w:rPr>
      </w:pPr>
    </w:p>
    <w:p w:rsidR="00F71451" w:rsidRDefault="00F71451" w:rsidP="00CB3AEE">
      <w:pPr>
        <w:rPr>
          <w:rFonts w:ascii="Times New Roman" w:hAnsi="Times New Roman" w:cs="Times New Roman"/>
          <w:sz w:val="24"/>
          <w:szCs w:val="24"/>
        </w:rPr>
      </w:pPr>
    </w:p>
    <w:p w:rsidR="008F1ECF" w:rsidRDefault="008F1ECF" w:rsidP="00CB3AEE">
      <w:pPr>
        <w:rPr>
          <w:rFonts w:ascii="Times New Roman" w:hAnsi="Times New Roman" w:cs="Times New Roman"/>
          <w:sz w:val="24"/>
          <w:szCs w:val="24"/>
        </w:rPr>
      </w:pPr>
    </w:p>
    <w:p w:rsidR="00F71451" w:rsidRPr="00284693" w:rsidRDefault="00284693" w:rsidP="00CB3AEE">
      <w:pPr>
        <w:rPr>
          <w:rFonts w:ascii="Times New Roman" w:hAnsi="Times New Roman" w:cs="Times New Roman"/>
          <w:b/>
          <w:sz w:val="26"/>
          <w:szCs w:val="26"/>
        </w:rPr>
      </w:pPr>
      <w:r w:rsidRPr="00284693">
        <w:rPr>
          <w:rFonts w:ascii="Times New Roman" w:hAnsi="Times New Roman" w:cs="Times New Roman"/>
          <w:b/>
          <w:sz w:val="26"/>
          <w:szCs w:val="26"/>
        </w:rPr>
        <w:lastRenderedPageBreak/>
        <w:t xml:space="preserve">DAS POLITISCHE SYSTEM DER BUNDESREPUBLIK DEUTSCHLAND </w:t>
      </w:r>
    </w:p>
    <w:p w:rsidR="00284693" w:rsidRDefault="00284693" w:rsidP="00CB3AEE">
      <w:pPr>
        <w:rPr>
          <w:rFonts w:ascii="Times New Roman" w:hAnsi="Times New Roman" w:cs="Times New Roman"/>
          <w:sz w:val="24"/>
          <w:szCs w:val="24"/>
        </w:rPr>
      </w:pPr>
      <w:r>
        <w:rPr>
          <w:rFonts w:ascii="Times New Roman" w:hAnsi="Times New Roman" w:cs="Times New Roman"/>
          <w:sz w:val="24"/>
          <w:szCs w:val="24"/>
        </w:rPr>
        <w:t xml:space="preserve">Die Bundesrepublik Deutschland ist eine repräsentative Demokratie. Das Volk übt die Staatsgewalt nicht direkt aus, sondern wählt alle 4 Jahre seine Repräsentanten in das Parlament. </w:t>
      </w:r>
    </w:p>
    <w:p w:rsidR="00284693" w:rsidRDefault="00284693" w:rsidP="00CB3AEE">
      <w:pPr>
        <w:rPr>
          <w:rFonts w:ascii="Times New Roman" w:hAnsi="Times New Roman" w:cs="Times New Roman"/>
          <w:sz w:val="24"/>
          <w:szCs w:val="24"/>
        </w:rPr>
      </w:pPr>
      <w:r w:rsidRPr="00284693">
        <w:rPr>
          <w:rFonts w:ascii="Times New Roman" w:hAnsi="Times New Roman" w:cs="Times New Roman"/>
          <w:sz w:val="24"/>
          <w:szCs w:val="24"/>
          <w:u w:val="single"/>
        </w:rPr>
        <w:t>Funktionen</w:t>
      </w:r>
      <w:r>
        <w:rPr>
          <w:rFonts w:ascii="Times New Roman" w:hAnsi="Times New Roman" w:cs="Times New Roman"/>
          <w:sz w:val="24"/>
          <w:szCs w:val="24"/>
        </w:rPr>
        <w:t xml:space="preserve">: </w:t>
      </w:r>
      <w:r>
        <w:rPr>
          <w:rFonts w:ascii="Times New Roman" w:hAnsi="Times New Roman" w:cs="Times New Roman"/>
          <w:sz w:val="24"/>
          <w:szCs w:val="24"/>
        </w:rPr>
        <w:tab/>
        <w:t>- Gesetzgebung (Budgetrecht)</w:t>
      </w:r>
    </w:p>
    <w:p w:rsidR="00284693" w:rsidRDefault="00284693" w:rsidP="00284693">
      <w:pPr>
        <w:ind w:left="708" w:firstLine="708"/>
        <w:rPr>
          <w:rFonts w:ascii="Times New Roman" w:hAnsi="Times New Roman" w:cs="Times New Roman"/>
          <w:sz w:val="24"/>
          <w:szCs w:val="24"/>
        </w:rPr>
      </w:pPr>
      <w:r>
        <w:rPr>
          <w:rFonts w:ascii="Times New Roman" w:hAnsi="Times New Roman" w:cs="Times New Roman"/>
          <w:sz w:val="24"/>
          <w:szCs w:val="24"/>
        </w:rPr>
        <w:t>- Wahl Bundeskanzlers, Bundespräsidenten, obersten Bundesrichter</w:t>
      </w:r>
    </w:p>
    <w:p w:rsidR="00284693" w:rsidRDefault="00284693" w:rsidP="00284693">
      <w:pPr>
        <w:ind w:left="708" w:firstLine="708"/>
        <w:rPr>
          <w:rFonts w:ascii="Times New Roman" w:hAnsi="Times New Roman" w:cs="Times New Roman"/>
          <w:sz w:val="24"/>
          <w:szCs w:val="24"/>
        </w:rPr>
      </w:pPr>
      <w:r>
        <w:rPr>
          <w:rFonts w:ascii="Times New Roman" w:hAnsi="Times New Roman" w:cs="Times New Roman"/>
          <w:sz w:val="24"/>
          <w:szCs w:val="24"/>
        </w:rPr>
        <w:t>- Kontrolle der Bundesregierung</w:t>
      </w:r>
    </w:p>
    <w:p w:rsidR="00284693" w:rsidRDefault="00284693" w:rsidP="00284693">
      <w:pPr>
        <w:ind w:left="708" w:firstLine="708"/>
        <w:rPr>
          <w:rFonts w:ascii="Times New Roman" w:hAnsi="Times New Roman" w:cs="Times New Roman"/>
          <w:sz w:val="24"/>
          <w:szCs w:val="24"/>
        </w:rPr>
      </w:pPr>
      <w:r>
        <w:rPr>
          <w:rFonts w:ascii="Times New Roman" w:hAnsi="Times New Roman" w:cs="Times New Roman"/>
          <w:sz w:val="24"/>
          <w:szCs w:val="24"/>
        </w:rPr>
        <w:t>- Willensbildung (polit. Standpunkte entwickeln)</w:t>
      </w:r>
    </w:p>
    <w:p w:rsidR="00284693" w:rsidRDefault="00284693" w:rsidP="00284693">
      <w:pPr>
        <w:ind w:left="708" w:firstLine="708"/>
        <w:rPr>
          <w:rFonts w:ascii="Times New Roman" w:hAnsi="Times New Roman" w:cs="Times New Roman"/>
          <w:sz w:val="24"/>
          <w:szCs w:val="24"/>
        </w:rPr>
      </w:pPr>
      <w:r>
        <w:rPr>
          <w:rFonts w:ascii="Times New Roman" w:hAnsi="Times New Roman" w:cs="Times New Roman"/>
          <w:sz w:val="24"/>
          <w:szCs w:val="24"/>
        </w:rPr>
        <w:t>- Artikulation (Diskussion polit. Themen und Probleme)</w:t>
      </w:r>
    </w:p>
    <w:p w:rsidR="00284693" w:rsidRDefault="00284693" w:rsidP="00284693">
      <w:pPr>
        <w:rPr>
          <w:rFonts w:ascii="Times New Roman" w:hAnsi="Times New Roman" w:cs="Times New Roman"/>
          <w:sz w:val="24"/>
          <w:szCs w:val="24"/>
        </w:rPr>
      </w:pPr>
    </w:p>
    <w:p w:rsidR="00C63F32" w:rsidRDefault="00E36F4F" w:rsidP="00284693">
      <w:pPr>
        <w:rPr>
          <w:rFonts w:ascii="Times New Roman" w:hAnsi="Times New Roman" w:cs="Times New Roman"/>
          <w:sz w:val="24"/>
          <w:szCs w:val="24"/>
        </w:rPr>
      </w:pPr>
      <w:r w:rsidRPr="00E36F4F">
        <w:rPr>
          <w:rFonts w:ascii="Times New Roman" w:hAnsi="Times New Roman" w:cs="Times New Roman"/>
          <w:noProof/>
          <w:sz w:val="24"/>
          <w:szCs w:val="24"/>
          <w:lang w:eastAsia="de-DE"/>
        </w:rPr>
        <w:drawing>
          <wp:inline distT="0" distB="0" distL="0" distR="0">
            <wp:extent cx="5296234" cy="3468070"/>
            <wp:effectExtent l="0" t="0" r="0" b="0"/>
            <wp:docPr id="5" name="Grafik 5" descr="Bildergebnis für gewaltenverschränkung in deutschlan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dergebnis für gewaltenverschränkung in deutschlan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630" cy="3470948"/>
                    </a:xfrm>
                    <a:prstGeom prst="rect">
                      <a:avLst/>
                    </a:prstGeom>
                    <a:noFill/>
                    <a:ln>
                      <a:noFill/>
                    </a:ln>
                  </pic:spPr>
                </pic:pic>
              </a:graphicData>
            </a:graphic>
          </wp:inline>
        </w:drawing>
      </w:r>
    </w:p>
    <w:p w:rsidR="00463BDC" w:rsidRPr="00463BDC" w:rsidRDefault="00463BDC" w:rsidP="00284693">
      <w:pPr>
        <w:rPr>
          <w:rFonts w:ascii="Times New Roman" w:hAnsi="Times New Roman" w:cs="Times New Roman"/>
          <w:sz w:val="24"/>
          <w:szCs w:val="24"/>
          <w:u w:val="single"/>
        </w:rPr>
      </w:pPr>
    </w:p>
    <w:p w:rsidR="00463BDC" w:rsidRDefault="00463BDC" w:rsidP="00463BDC">
      <w:pPr>
        <w:rPr>
          <w:rFonts w:ascii="Times New Roman" w:hAnsi="Times New Roman" w:cs="Times New Roman"/>
          <w:sz w:val="24"/>
          <w:szCs w:val="24"/>
        </w:rPr>
      </w:pPr>
      <w:r w:rsidRPr="00463BDC">
        <w:rPr>
          <w:rFonts w:ascii="Times New Roman" w:hAnsi="Times New Roman" w:cs="Times New Roman"/>
          <w:sz w:val="24"/>
          <w:szCs w:val="24"/>
          <w:u w:val="single"/>
        </w:rPr>
        <w:t>Aufgaben des Bundestags</w:t>
      </w:r>
      <w:r>
        <w:rPr>
          <w:rFonts w:ascii="Times New Roman" w:hAnsi="Times New Roman" w:cs="Times New Roman"/>
          <w:sz w:val="24"/>
          <w:szCs w:val="24"/>
        </w:rPr>
        <w:t xml:space="preserve">: </w:t>
      </w:r>
    </w:p>
    <w:p w:rsidR="00463BDC" w:rsidRDefault="00463BDC" w:rsidP="00463BDC">
      <w:pPr>
        <w:rPr>
          <w:rFonts w:ascii="Times New Roman" w:hAnsi="Times New Roman" w:cs="Times New Roman"/>
          <w:sz w:val="24"/>
          <w:szCs w:val="24"/>
        </w:rPr>
      </w:pPr>
      <w:r>
        <w:rPr>
          <w:rFonts w:ascii="Times New Roman" w:hAnsi="Times New Roman" w:cs="Times New Roman"/>
          <w:sz w:val="24"/>
          <w:szCs w:val="24"/>
        </w:rPr>
        <w:t>- Wahlfunktion; Bundeskanzler, Bundespräsident (Bundesversammlung), obersten Richtern</w:t>
      </w:r>
    </w:p>
    <w:p w:rsidR="00463BDC" w:rsidRDefault="00463BDC" w:rsidP="00463BDC">
      <w:pPr>
        <w:rPr>
          <w:rFonts w:ascii="Times New Roman" w:hAnsi="Times New Roman" w:cs="Times New Roman"/>
          <w:sz w:val="24"/>
          <w:szCs w:val="24"/>
        </w:rPr>
      </w:pPr>
      <w:r>
        <w:rPr>
          <w:rFonts w:ascii="Times New Roman" w:hAnsi="Times New Roman" w:cs="Times New Roman"/>
          <w:sz w:val="24"/>
          <w:szCs w:val="24"/>
        </w:rPr>
        <w:t xml:space="preserve">- Gesetzgebungsfunktion; Legislative als klassische Aufgabe des Parlaments in der Gewaltenteilung. Bundestag beschließt </w:t>
      </w:r>
      <w:r w:rsidRPr="00463BDC">
        <w:rPr>
          <w:rFonts w:ascii="Times New Roman" w:hAnsi="Times New Roman" w:cs="Times New Roman"/>
          <w:sz w:val="24"/>
          <w:szCs w:val="24"/>
          <w:u w:val="single"/>
        </w:rPr>
        <w:t>Bundesgesetze</w:t>
      </w:r>
      <w:r>
        <w:rPr>
          <w:rFonts w:ascii="Times New Roman" w:hAnsi="Times New Roman" w:cs="Times New Roman"/>
          <w:sz w:val="24"/>
          <w:szCs w:val="24"/>
        </w:rPr>
        <w:t xml:space="preserve"> als erste Gesetzgebungsinstanz vor dem Bundesrat: Ausschließliche/Konkurrierende Gesetzgebung</w:t>
      </w:r>
    </w:p>
    <w:p w:rsidR="00463BDC" w:rsidRDefault="00463BDC" w:rsidP="00463BDC">
      <w:pPr>
        <w:rPr>
          <w:rFonts w:ascii="Times New Roman" w:hAnsi="Times New Roman" w:cs="Times New Roman"/>
          <w:sz w:val="24"/>
          <w:szCs w:val="24"/>
        </w:rPr>
      </w:pPr>
      <w:r>
        <w:rPr>
          <w:rFonts w:ascii="Times New Roman" w:hAnsi="Times New Roman" w:cs="Times New Roman"/>
          <w:sz w:val="24"/>
          <w:szCs w:val="24"/>
        </w:rPr>
        <w:t xml:space="preserve">- Instrument zur öffentlichen Kritik und Kontrolle; Anfragen/Fragestunden, Untersuchungsausschüsse, </w:t>
      </w:r>
      <w:r w:rsidRPr="00463BDC">
        <w:rPr>
          <w:rFonts w:ascii="Times New Roman" w:hAnsi="Times New Roman" w:cs="Times New Roman"/>
          <w:sz w:val="24"/>
          <w:szCs w:val="24"/>
          <w:u w:val="single"/>
        </w:rPr>
        <w:t>Konstruktives Misstrauensvotum</w:t>
      </w:r>
      <w:r>
        <w:rPr>
          <w:rFonts w:ascii="Times New Roman" w:hAnsi="Times New Roman" w:cs="Times New Roman"/>
          <w:sz w:val="24"/>
          <w:szCs w:val="24"/>
        </w:rPr>
        <w:t>, Anrufung des BVG</w:t>
      </w:r>
    </w:p>
    <w:p w:rsidR="00463BDC" w:rsidRDefault="00463BDC" w:rsidP="00463BDC">
      <w:pPr>
        <w:rPr>
          <w:rFonts w:ascii="Times New Roman" w:hAnsi="Times New Roman" w:cs="Times New Roman"/>
          <w:sz w:val="24"/>
          <w:szCs w:val="24"/>
        </w:rPr>
      </w:pPr>
      <w:r>
        <w:rPr>
          <w:rFonts w:ascii="Times New Roman" w:hAnsi="Times New Roman" w:cs="Times New Roman"/>
          <w:sz w:val="24"/>
          <w:szCs w:val="24"/>
        </w:rPr>
        <w:t>- Haushalts- oder Budgetrecht; Jährliche Beratung und Verabschiedung des von der Bundesregierung vorgelegten Haushaltsplanes über alle Einnahmen und Ausgaben des Bundes → klassisches Kontrollrecht eines Parlaments</w:t>
      </w:r>
    </w:p>
    <w:p w:rsidR="00463BDC" w:rsidRDefault="00463BDC" w:rsidP="00463BDC">
      <w:pPr>
        <w:rPr>
          <w:rFonts w:ascii="Times New Roman" w:hAnsi="Times New Roman" w:cs="Times New Roman"/>
          <w:sz w:val="24"/>
          <w:szCs w:val="24"/>
        </w:rPr>
      </w:pPr>
      <w:r>
        <w:rPr>
          <w:rFonts w:ascii="Times New Roman" w:hAnsi="Times New Roman" w:cs="Times New Roman"/>
          <w:sz w:val="24"/>
          <w:szCs w:val="24"/>
        </w:rPr>
        <w:lastRenderedPageBreak/>
        <w:t>- Petitionen; Das Recht aller Bürger sich mit Vorschlägen und Beschwerden an das Parlament zu wenden. Der Petitionsausschuss hat besondere Rechte um die Anliegen der Bürger zu bearbeiten</w:t>
      </w:r>
      <w:r w:rsidR="00903F71">
        <w:rPr>
          <w:rFonts w:ascii="Times New Roman" w:hAnsi="Times New Roman" w:cs="Times New Roman"/>
          <w:sz w:val="24"/>
          <w:szCs w:val="24"/>
        </w:rPr>
        <w:t>, z.B. Auskunfts- und Zutrittsrecht, Akteneinsicht bei Regierung und Behörden</w:t>
      </w:r>
    </w:p>
    <w:p w:rsidR="00E36F4F" w:rsidRDefault="00903F71" w:rsidP="00463BDC">
      <w:pPr>
        <w:rPr>
          <w:rFonts w:ascii="Times New Roman" w:hAnsi="Times New Roman" w:cs="Times New Roman"/>
          <w:sz w:val="24"/>
          <w:szCs w:val="24"/>
        </w:rPr>
      </w:pPr>
      <w:r>
        <w:rPr>
          <w:rFonts w:ascii="Times New Roman" w:hAnsi="Times New Roman" w:cs="Times New Roman"/>
          <w:sz w:val="24"/>
          <w:szCs w:val="24"/>
        </w:rPr>
        <w:t xml:space="preserve">- Kontrolle der Regierung; </w:t>
      </w:r>
      <w:r w:rsidRPr="00903F71">
        <w:rPr>
          <w:rFonts w:ascii="Times New Roman" w:hAnsi="Times New Roman" w:cs="Times New Roman"/>
          <w:sz w:val="24"/>
          <w:szCs w:val="24"/>
          <w:u w:val="single"/>
        </w:rPr>
        <w:t>Opposition</w:t>
      </w:r>
      <w:r>
        <w:rPr>
          <w:rFonts w:ascii="Times New Roman" w:hAnsi="Times New Roman" w:cs="Times New Roman"/>
          <w:sz w:val="24"/>
          <w:szCs w:val="24"/>
        </w:rPr>
        <w:t xml:space="preserve"> ist der Gegenspieler der Regierung und Fraktionen, di</w:t>
      </w:r>
      <w:r w:rsidR="00E36F4F">
        <w:rPr>
          <w:rFonts w:ascii="Times New Roman" w:hAnsi="Times New Roman" w:cs="Times New Roman"/>
          <w:sz w:val="24"/>
          <w:szCs w:val="24"/>
        </w:rPr>
        <w:t>e sie unterstützen (Koalition)</w:t>
      </w:r>
    </w:p>
    <w:p w:rsidR="00DA675D" w:rsidRDefault="00DA675D" w:rsidP="00463BDC">
      <w:pPr>
        <w:rPr>
          <w:rFonts w:ascii="Times New Roman" w:hAnsi="Times New Roman" w:cs="Times New Roman"/>
          <w:sz w:val="24"/>
          <w:szCs w:val="24"/>
        </w:rPr>
      </w:pPr>
    </w:p>
    <w:p w:rsidR="00DA675D" w:rsidRDefault="00DA675D" w:rsidP="00463BDC">
      <w:pPr>
        <w:rPr>
          <w:rFonts w:ascii="Times New Roman" w:hAnsi="Times New Roman" w:cs="Times New Roman"/>
          <w:sz w:val="24"/>
          <w:szCs w:val="24"/>
          <w:u w:val="single"/>
        </w:rPr>
      </w:pPr>
      <w:r w:rsidRPr="00DA675D">
        <w:rPr>
          <w:rFonts w:ascii="Times New Roman" w:hAnsi="Times New Roman" w:cs="Times New Roman"/>
          <w:sz w:val="24"/>
          <w:szCs w:val="24"/>
          <w:u w:val="single"/>
        </w:rPr>
        <w:t>Welche Akteure engen den Bundestag ein?</w:t>
      </w:r>
      <w:r>
        <w:rPr>
          <w:rFonts w:ascii="Times New Roman" w:hAnsi="Times New Roman" w:cs="Times New Roman"/>
          <w:sz w:val="24"/>
          <w:szCs w:val="24"/>
          <w:u w:val="single"/>
        </w:rPr>
        <w:t xml:space="preserve"> </w:t>
      </w:r>
    </w:p>
    <w:p w:rsidR="00DA675D" w:rsidRDefault="00DA675D" w:rsidP="00DA675D">
      <w:pPr>
        <w:pStyle w:val="Listenabsatz"/>
        <w:numPr>
          <w:ilvl w:val="0"/>
          <w:numId w:val="1"/>
        </w:numPr>
        <w:rPr>
          <w:rFonts w:ascii="Times New Roman" w:hAnsi="Times New Roman" w:cs="Times New Roman"/>
          <w:sz w:val="24"/>
          <w:szCs w:val="24"/>
        </w:rPr>
      </w:pPr>
      <w:r w:rsidRPr="00DA675D">
        <w:rPr>
          <w:rFonts w:ascii="Times New Roman" w:hAnsi="Times New Roman" w:cs="Times New Roman"/>
          <w:sz w:val="24"/>
          <w:szCs w:val="24"/>
        </w:rPr>
        <w:t>Wissensvorsprung der Regierung</w:t>
      </w:r>
    </w:p>
    <w:p w:rsidR="00DA675D" w:rsidRDefault="00DA675D" w:rsidP="00DA675D">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Opposition</w:t>
      </w:r>
    </w:p>
    <w:p w:rsidR="00DA675D" w:rsidRDefault="00DA675D" w:rsidP="00DA675D">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EU Gesetzgebung  → </w:t>
      </w:r>
      <w:r w:rsidRPr="00DA675D">
        <w:rPr>
          <w:rFonts w:ascii="Times New Roman" w:hAnsi="Times New Roman" w:cs="Times New Roman"/>
          <w:color w:val="FF0000"/>
          <w:sz w:val="24"/>
          <w:szCs w:val="24"/>
        </w:rPr>
        <w:t>Vorlagen/Einschränkungen der Politikfelder</w:t>
      </w:r>
    </w:p>
    <w:p w:rsidR="00DA675D" w:rsidRPr="008F1ECF" w:rsidRDefault="00DA675D" w:rsidP="00DA675D">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Gesetzesarbeit außerhalb →</w:t>
      </w:r>
      <w:r>
        <w:rPr>
          <w:rFonts w:ascii="Times New Roman" w:hAnsi="Times New Roman" w:cs="Times New Roman"/>
          <w:color w:val="FF0000"/>
          <w:sz w:val="24"/>
          <w:szCs w:val="24"/>
        </w:rPr>
        <w:t xml:space="preserve"> Auslagerung der Gesetzesvorbereitung</w:t>
      </w:r>
    </w:p>
    <w:p w:rsidR="008F1ECF" w:rsidRPr="00DA675D" w:rsidRDefault="008F1ECF" w:rsidP="00DA675D">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Verbände/Interessengruppen</w:t>
      </w:r>
    </w:p>
    <w:p w:rsidR="00DA675D" w:rsidRDefault="00DA675D" w:rsidP="00DA675D">
      <w:pPr>
        <w:pStyle w:val="Listenabsatz"/>
        <w:rPr>
          <w:rFonts w:ascii="Times New Roman" w:hAnsi="Times New Roman" w:cs="Times New Roman"/>
          <w:sz w:val="24"/>
          <w:szCs w:val="24"/>
        </w:rPr>
      </w:pPr>
    </w:p>
    <w:p w:rsidR="008F1ECF" w:rsidRDefault="008F1ECF" w:rsidP="00DA675D">
      <w:pPr>
        <w:pStyle w:val="Listenabsatz"/>
        <w:rPr>
          <w:rFonts w:ascii="Times New Roman" w:hAnsi="Times New Roman" w:cs="Times New Roman"/>
          <w:sz w:val="24"/>
          <w:szCs w:val="24"/>
        </w:rPr>
      </w:pPr>
      <w:r>
        <w:rPr>
          <w:rFonts w:ascii="Times New Roman" w:hAnsi="Times New Roman" w:cs="Times New Roman"/>
          <w:sz w:val="24"/>
          <w:szCs w:val="24"/>
        </w:rPr>
        <w:t>→ ZUSATZMATERIAL 2</w:t>
      </w:r>
    </w:p>
    <w:p w:rsidR="008F1ECF" w:rsidRPr="00DA675D" w:rsidRDefault="008F1ECF" w:rsidP="00DA675D">
      <w:pPr>
        <w:pStyle w:val="Listenabsatz"/>
        <w:rPr>
          <w:rFonts w:ascii="Times New Roman" w:hAnsi="Times New Roman" w:cs="Times New Roman"/>
          <w:sz w:val="24"/>
          <w:szCs w:val="24"/>
        </w:rPr>
      </w:pPr>
    </w:p>
    <w:p w:rsidR="00A541C8" w:rsidRDefault="00DA675D" w:rsidP="00463BDC">
      <w:pPr>
        <w:rPr>
          <w:rFonts w:ascii="Times New Roman" w:hAnsi="Times New Roman" w:cs="Times New Roman"/>
          <w:sz w:val="24"/>
          <w:szCs w:val="24"/>
        </w:rPr>
      </w:pPr>
      <w:r>
        <w:rPr>
          <w:rFonts w:ascii="Times New Roman" w:hAnsi="Times New Roman" w:cs="Times New Roman"/>
          <w:b/>
          <w:sz w:val="24"/>
          <w:szCs w:val="24"/>
        </w:rPr>
        <w:t xml:space="preserve">LOBBYISMUS </w:t>
      </w:r>
      <w:r>
        <w:rPr>
          <w:rFonts w:ascii="Times New Roman" w:hAnsi="Times New Roman" w:cs="Times New Roman"/>
          <w:sz w:val="24"/>
          <w:szCs w:val="24"/>
        </w:rPr>
        <w:t xml:space="preserve">→ Einfluss von Unternehmen auf polit. Entscheidungen,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groups</w:t>
      </w:r>
      <w:proofErr w:type="spellEnd"/>
      <w:r>
        <w:rPr>
          <w:rFonts w:ascii="Times New Roman" w:hAnsi="Times New Roman" w:cs="Times New Roman"/>
          <w:sz w:val="24"/>
          <w:szCs w:val="24"/>
        </w:rPr>
        <w:t xml:space="preserve"> haben weniger Einfluss, Geld=Macht, unter Ausschluss der Öffentlichkeit, Zeitmangel der Abgeordneten</w:t>
      </w:r>
      <w:r w:rsidR="00A541C8">
        <w:rPr>
          <w:rFonts w:ascii="Times New Roman" w:hAnsi="Times New Roman" w:cs="Times New Roman"/>
          <w:sz w:val="24"/>
          <w:szCs w:val="24"/>
        </w:rPr>
        <w:t xml:space="preserve">, Experten, </w:t>
      </w:r>
    </w:p>
    <w:p w:rsidR="00E36F4F" w:rsidRPr="00A541C8" w:rsidRDefault="00A541C8" w:rsidP="00463BDC">
      <w:pPr>
        <w:rPr>
          <w:rFonts w:ascii="Times New Roman" w:hAnsi="Times New Roman" w:cs="Times New Roman"/>
          <w:i/>
          <w:sz w:val="24"/>
          <w:szCs w:val="24"/>
        </w:rPr>
      </w:pPr>
      <w:r>
        <w:rPr>
          <w:rFonts w:ascii="Times New Roman" w:hAnsi="Times New Roman" w:cs="Times New Roman"/>
          <w:i/>
          <w:sz w:val="24"/>
          <w:szCs w:val="24"/>
        </w:rPr>
        <w:t xml:space="preserve">„Politiker sind durch demokratische Wahlen legitimierte Lobbyisten.“  – Wolfgang Thierse </w:t>
      </w:r>
    </w:p>
    <w:p w:rsidR="00A541C8" w:rsidRDefault="00A541C8" w:rsidP="00463BDC">
      <w:pPr>
        <w:rPr>
          <w:rFonts w:ascii="Times New Roman" w:hAnsi="Times New Roman" w:cs="Times New Roman"/>
          <w:sz w:val="24"/>
          <w:szCs w:val="24"/>
        </w:rPr>
      </w:pPr>
    </w:p>
    <w:p w:rsidR="00A541C8" w:rsidRDefault="00A541C8" w:rsidP="00463BDC">
      <w:pPr>
        <w:rPr>
          <w:rFonts w:ascii="Times New Roman" w:hAnsi="Times New Roman" w:cs="Times New Roman"/>
          <w:sz w:val="24"/>
          <w:szCs w:val="24"/>
        </w:rPr>
      </w:pPr>
      <w:r>
        <w:rPr>
          <w:rFonts w:ascii="Times New Roman" w:hAnsi="Times New Roman" w:cs="Times New Roman"/>
          <w:b/>
          <w:sz w:val="24"/>
          <w:szCs w:val="24"/>
        </w:rPr>
        <w:t xml:space="preserve">PARTEIEN </w:t>
      </w:r>
      <w:r>
        <w:rPr>
          <w:rFonts w:ascii="Times New Roman" w:hAnsi="Times New Roman" w:cs="Times New Roman"/>
          <w:sz w:val="24"/>
          <w:szCs w:val="24"/>
        </w:rPr>
        <w:t xml:space="preserve">→ Sind Vereinigungen von Bürgern gleichem Interesse, wirken bei der politischen Willensbildung des Volkes mit und haben eine demokratische Grundordnung (Vermittler) </w:t>
      </w:r>
    </w:p>
    <w:p w:rsidR="00082E63" w:rsidRDefault="00082E63" w:rsidP="00463BDC">
      <w:pPr>
        <w:rPr>
          <w:rFonts w:ascii="Times New Roman" w:hAnsi="Times New Roman" w:cs="Times New Roman"/>
          <w:sz w:val="24"/>
          <w:szCs w:val="24"/>
        </w:rPr>
      </w:pPr>
      <w:r>
        <w:rPr>
          <w:rFonts w:ascii="Times New Roman" w:hAnsi="Times New Roman" w:cs="Times New Roman"/>
          <w:sz w:val="24"/>
          <w:szCs w:val="24"/>
        </w:rPr>
        <w:t xml:space="preserve">Der Aufbau ist insofern demokratisch, da sich alle Parteiorgane vom Mitgliederwillen ableiten (Mitgliederversammlung, Parteitage) → Rechenschaftsbericht </w:t>
      </w:r>
    </w:p>
    <w:p w:rsidR="00082E63" w:rsidRDefault="00082E63" w:rsidP="00463BDC">
      <w:pPr>
        <w:rPr>
          <w:rFonts w:ascii="Times New Roman" w:hAnsi="Times New Roman" w:cs="Times New Roman"/>
          <w:sz w:val="24"/>
          <w:szCs w:val="24"/>
        </w:rPr>
      </w:pPr>
      <w:r>
        <w:rPr>
          <w:rFonts w:ascii="Times New Roman" w:hAnsi="Times New Roman" w:cs="Times New Roman"/>
          <w:sz w:val="24"/>
          <w:szCs w:val="24"/>
        </w:rPr>
        <w:t>VOLKSPARTEI: spricht alle Schichten an, für alle Politik, größte mögliche Wählerschaft</w:t>
      </w:r>
    </w:p>
    <w:p w:rsidR="00082E63" w:rsidRDefault="00082E63" w:rsidP="00463BDC">
      <w:pPr>
        <w:rPr>
          <w:rFonts w:ascii="Times New Roman" w:hAnsi="Times New Roman" w:cs="Times New Roman"/>
          <w:sz w:val="24"/>
          <w:szCs w:val="24"/>
        </w:rPr>
      </w:pPr>
      <w:r>
        <w:rPr>
          <w:rFonts w:ascii="Times New Roman" w:hAnsi="Times New Roman" w:cs="Times New Roman"/>
          <w:sz w:val="24"/>
          <w:szCs w:val="24"/>
        </w:rPr>
        <w:t>KLASSENPARTEI: eine gesellschaftliche Klasse = Mehrheit der Mitglieder</w:t>
      </w:r>
    </w:p>
    <w:p w:rsidR="00082E63" w:rsidRDefault="00082E63" w:rsidP="00463BDC">
      <w:pPr>
        <w:rPr>
          <w:rFonts w:ascii="Times New Roman" w:hAnsi="Times New Roman" w:cs="Times New Roman"/>
          <w:sz w:val="24"/>
          <w:szCs w:val="24"/>
        </w:rPr>
      </w:pPr>
      <w:r>
        <w:rPr>
          <w:rFonts w:ascii="Times New Roman" w:hAnsi="Times New Roman" w:cs="Times New Roman"/>
          <w:sz w:val="24"/>
          <w:szCs w:val="24"/>
        </w:rPr>
        <w:t>INTERESSENPARTEI: Vertretung einzelner (wirtschaftlicher) Interessen ihrer Anhänger</w:t>
      </w:r>
    </w:p>
    <w:p w:rsidR="00082E63" w:rsidRDefault="00082E63" w:rsidP="00463BDC">
      <w:pPr>
        <w:rPr>
          <w:rFonts w:ascii="Times New Roman" w:hAnsi="Times New Roman" w:cs="Times New Roman"/>
          <w:sz w:val="24"/>
          <w:szCs w:val="24"/>
        </w:rPr>
      </w:pPr>
    </w:p>
    <w:p w:rsidR="00082E63" w:rsidRDefault="00082E63" w:rsidP="00463BDC">
      <w:pPr>
        <w:rPr>
          <w:rFonts w:ascii="Times New Roman" w:hAnsi="Times New Roman" w:cs="Times New Roman"/>
          <w:sz w:val="24"/>
          <w:szCs w:val="24"/>
        </w:rPr>
      </w:pPr>
      <w:r>
        <w:rPr>
          <w:rFonts w:ascii="Times New Roman" w:hAnsi="Times New Roman" w:cs="Times New Roman"/>
          <w:b/>
          <w:sz w:val="24"/>
          <w:szCs w:val="24"/>
        </w:rPr>
        <w:t xml:space="preserve">PARTEIENSTAAT → </w:t>
      </w:r>
      <w:r>
        <w:rPr>
          <w:rFonts w:ascii="Times New Roman" w:hAnsi="Times New Roman" w:cs="Times New Roman"/>
          <w:sz w:val="24"/>
          <w:szCs w:val="24"/>
        </w:rPr>
        <w:t>Die Parteienstaatstheorie fußt auf der These, dass die Parteien den Rang von Verfassungsorganen einnähmen und die eigentlich entscheidenden Akteure bzw. Handlungseinheiten im deutschen Parlamentarismus seien.</w:t>
      </w:r>
    </w:p>
    <w:p w:rsidR="00082E63" w:rsidRDefault="00082E63" w:rsidP="00082E63">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Rekrutieren, trainieren + stellen Personal im Parlament</w:t>
      </w:r>
    </w:p>
    <w:p w:rsidR="00082E63" w:rsidRDefault="00082E63" w:rsidP="00082E63">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Programm-, Meinungsbildungs-, Vermittlungs- und Gestaltungsfunktion</w:t>
      </w:r>
    </w:p>
    <w:p w:rsidR="00082E63" w:rsidRDefault="00082E63" w:rsidP="00082E63">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Übernahme öffentlicher Aufträge</w:t>
      </w:r>
    </w:p>
    <w:p w:rsidR="00082E63" w:rsidRPr="002D3AA5" w:rsidRDefault="002D3AA5" w:rsidP="00082E63">
      <w:pPr>
        <w:pStyle w:val="Listenabsatz"/>
        <w:numPr>
          <w:ilvl w:val="0"/>
          <w:numId w:val="1"/>
        </w:numPr>
        <w:rPr>
          <w:rFonts w:ascii="Times New Roman" w:hAnsi="Times New Roman" w:cs="Times New Roman"/>
          <w:i/>
          <w:sz w:val="24"/>
          <w:szCs w:val="24"/>
        </w:rPr>
      </w:pPr>
      <w:r w:rsidRPr="002D3AA5">
        <w:rPr>
          <w:rFonts w:ascii="Times New Roman" w:hAnsi="Times New Roman" w:cs="Times New Roman"/>
          <w:i/>
          <w:sz w:val="24"/>
          <w:szCs w:val="24"/>
        </w:rPr>
        <w:t>VERMISCHUNG STAAT + PARTEI</w:t>
      </w:r>
    </w:p>
    <w:p w:rsidR="00DA675D" w:rsidRDefault="00DA675D" w:rsidP="00463BDC">
      <w:pPr>
        <w:rPr>
          <w:rFonts w:ascii="Times New Roman" w:hAnsi="Times New Roman" w:cs="Times New Roman"/>
          <w:sz w:val="24"/>
          <w:szCs w:val="24"/>
        </w:rPr>
      </w:pPr>
    </w:p>
    <w:p w:rsidR="002D3AA5" w:rsidRDefault="002D3AA5" w:rsidP="00463BDC">
      <w:pPr>
        <w:rPr>
          <w:rFonts w:ascii="Times New Roman" w:hAnsi="Times New Roman" w:cs="Times New Roman"/>
          <w:sz w:val="24"/>
          <w:szCs w:val="24"/>
        </w:rPr>
      </w:pPr>
      <w:r>
        <w:rPr>
          <w:rFonts w:ascii="Times New Roman" w:hAnsi="Times New Roman" w:cs="Times New Roman"/>
          <w:b/>
          <w:sz w:val="24"/>
          <w:szCs w:val="24"/>
        </w:rPr>
        <w:lastRenderedPageBreak/>
        <w:t>MEDIEN →</w:t>
      </w:r>
      <w:r>
        <w:rPr>
          <w:rFonts w:ascii="Times New Roman" w:hAnsi="Times New Roman" w:cs="Times New Roman"/>
          <w:sz w:val="24"/>
          <w:szCs w:val="24"/>
        </w:rPr>
        <w:t xml:space="preserve"> arbeiten auf Grundlage von Art. 5 GG Meinungs-, Informations-, Presse-, Berichterstattungs- und Zensurfreiheit; Mediendemokratie (Vierte Gewalt)</w:t>
      </w:r>
    </w:p>
    <w:p w:rsidR="002D3AA5" w:rsidRDefault="002D3AA5" w:rsidP="00463BDC">
      <w:pPr>
        <w:rPr>
          <w:rFonts w:ascii="Times New Roman" w:hAnsi="Times New Roman" w:cs="Times New Roman"/>
          <w:sz w:val="24"/>
          <w:szCs w:val="24"/>
        </w:rPr>
      </w:pPr>
    </w:p>
    <w:p w:rsidR="002D3AA5" w:rsidRDefault="002D3AA5" w:rsidP="00463BDC">
      <w:pPr>
        <w:rPr>
          <w:rFonts w:ascii="Times New Roman" w:hAnsi="Times New Roman" w:cs="Times New Roman"/>
          <w:sz w:val="24"/>
          <w:szCs w:val="24"/>
        </w:rPr>
      </w:pPr>
      <w:r w:rsidRPr="002D3AA5">
        <w:rPr>
          <w:rFonts w:ascii="Times New Roman" w:hAnsi="Times New Roman" w:cs="Times New Roman"/>
          <w:sz w:val="24"/>
          <w:szCs w:val="24"/>
        </w:rPr>
        <w:t>AUTONOMIETHEORIE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Unabhängigkeit Politik-Massenmedien</w:t>
      </w:r>
    </w:p>
    <w:p w:rsidR="002D3AA5" w:rsidRDefault="002D3AA5" w:rsidP="00463BDC">
      <w:pPr>
        <w:rPr>
          <w:rFonts w:ascii="Times New Roman" w:hAnsi="Times New Roman" w:cs="Times New Roman"/>
          <w:sz w:val="24"/>
          <w:szCs w:val="24"/>
        </w:rPr>
      </w:pPr>
      <w:r>
        <w:rPr>
          <w:rFonts w:ascii="Times New Roman" w:hAnsi="Times New Roman" w:cs="Times New Roman"/>
          <w:sz w:val="24"/>
          <w:szCs w:val="24"/>
        </w:rPr>
        <w:t>DEPENDENZTHEORIE</w:t>
      </w:r>
      <w:r>
        <w:rPr>
          <w:rFonts w:ascii="Times New Roman" w:hAnsi="Times New Roman" w:cs="Times New Roman"/>
          <w:sz w:val="24"/>
          <w:szCs w:val="24"/>
        </w:rPr>
        <w:tab/>
      </w:r>
      <w:r>
        <w:rPr>
          <w:rFonts w:ascii="Times New Roman" w:hAnsi="Times New Roman" w:cs="Times New Roman"/>
          <w:sz w:val="24"/>
          <w:szCs w:val="24"/>
        </w:rPr>
        <w:tab/>
        <w:t>ein Bereich abhängig vom Anderen</w:t>
      </w:r>
    </w:p>
    <w:p w:rsidR="002D3AA5" w:rsidRPr="002D3AA5" w:rsidRDefault="002D3AA5" w:rsidP="00463BDC">
      <w:pPr>
        <w:rPr>
          <w:rFonts w:ascii="Times New Roman" w:hAnsi="Times New Roman" w:cs="Times New Roman"/>
          <w:sz w:val="24"/>
          <w:szCs w:val="24"/>
        </w:rPr>
      </w:pPr>
      <w:r>
        <w:rPr>
          <w:rFonts w:ascii="Times New Roman" w:hAnsi="Times New Roman" w:cs="Times New Roman"/>
          <w:sz w:val="24"/>
          <w:szCs w:val="24"/>
        </w:rPr>
        <w:t>INTERDEPENZTHEORIE</w:t>
      </w:r>
      <w:r>
        <w:rPr>
          <w:rFonts w:ascii="Times New Roman" w:hAnsi="Times New Roman" w:cs="Times New Roman"/>
          <w:sz w:val="24"/>
          <w:szCs w:val="24"/>
        </w:rPr>
        <w:tab/>
      </w:r>
      <w:r>
        <w:rPr>
          <w:rFonts w:ascii="Times New Roman" w:hAnsi="Times New Roman" w:cs="Times New Roman"/>
          <w:sz w:val="24"/>
          <w:szCs w:val="24"/>
        </w:rPr>
        <w:tab/>
        <w:t>wechselseitige Verflechtung + Abhängigkeit</w:t>
      </w:r>
    </w:p>
    <w:p w:rsidR="002D3AA5" w:rsidRPr="002D3AA5" w:rsidRDefault="002D3AA5" w:rsidP="00463BDC">
      <w:pPr>
        <w:rPr>
          <w:rFonts w:ascii="Times New Roman" w:hAnsi="Times New Roman" w:cs="Times New Roman"/>
          <w:i/>
          <w:sz w:val="24"/>
          <w:szCs w:val="24"/>
        </w:rPr>
      </w:pPr>
    </w:p>
    <w:p w:rsidR="00903F71" w:rsidRDefault="00903F71" w:rsidP="00463BDC">
      <w:pPr>
        <w:rPr>
          <w:rFonts w:ascii="Times New Roman" w:hAnsi="Times New Roman" w:cs="Times New Roman"/>
          <w:sz w:val="24"/>
          <w:szCs w:val="24"/>
        </w:rPr>
      </w:pPr>
      <w:r w:rsidRPr="00903F71">
        <w:rPr>
          <w:rFonts w:ascii="Times New Roman" w:hAnsi="Times New Roman" w:cs="Times New Roman"/>
          <w:sz w:val="24"/>
          <w:szCs w:val="24"/>
          <w:u w:val="single"/>
        </w:rPr>
        <w:t>Der Bundestag und die Abgeordneten</w:t>
      </w:r>
      <w:r>
        <w:rPr>
          <w:rFonts w:ascii="Times New Roman" w:hAnsi="Times New Roman" w:cs="Times New Roman"/>
          <w:sz w:val="24"/>
          <w:szCs w:val="24"/>
        </w:rPr>
        <w:t>:</w:t>
      </w:r>
    </w:p>
    <w:p w:rsidR="00903F71" w:rsidRDefault="00903F71" w:rsidP="00903F71">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Art. 38 GG</w:t>
      </w:r>
    </w:p>
    <w:p w:rsidR="00903F71" w:rsidRDefault="00903F71" w:rsidP="00903F71">
      <w:pPr>
        <w:pStyle w:val="Listenabsatz"/>
        <w:rPr>
          <w:rFonts w:ascii="Times New Roman" w:hAnsi="Times New Roman" w:cs="Times New Roman"/>
          <w:sz w:val="24"/>
          <w:szCs w:val="24"/>
        </w:rPr>
      </w:pPr>
      <w:r>
        <w:rPr>
          <w:rFonts w:ascii="Times New Roman" w:hAnsi="Times New Roman" w:cs="Times New Roman"/>
          <w:sz w:val="24"/>
          <w:szCs w:val="24"/>
        </w:rPr>
        <w:t>Die Abgeordneten des Deutschen Bundestages werden in allgemeiner, unmittelbarer, freier, gleicher und geheimer Wahl gewählt. Sie sind Vertreter des ganzen Volkes, an Aufträge und Weisungen nicht gebunden und nur ihrem Gewissen unterworfen.</w:t>
      </w:r>
    </w:p>
    <w:p w:rsidR="00903F71" w:rsidRDefault="00903F71" w:rsidP="00903F71">
      <w:pPr>
        <w:pStyle w:val="Listenabsatz"/>
        <w:rPr>
          <w:rFonts w:ascii="Times New Roman" w:hAnsi="Times New Roman" w:cs="Times New Roman"/>
          <w:sz w:val="24"/>
          <w:szCs w:val="24"/>
        </w:rPr>
      </w:pPr>
    </w:p>
    <w:p w:rsidR="00903F71" w:rsidRDefault="00903F71" w:rsidP="00903F71">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Art. 48 GG</w:t>
      </w:r>
    </w:p>
    <w:p w:rsidR="00903F71" w:rsidRDefault="00903F71" w:rsidP="00903F71">
      <w:pPr>
        <w:pStyle w:val="Listenabsatz"/>
        <w:rPr>
          <w:rFonts w:ascii="Times New Roman" w:hAnsi="Times New Roman" w:cs="Times New Roman"/>
          <w:sz w:val="24"/>
          <w:szCs w:val="24"/>
        </w:rPr>
      </w:pPr>
      <w:r>
        <w:rPr>
          <w:rFonts w:ascii="Times New Roman" w:hAnsi="Times New Roman" w:cs="Times New Roman"/>
          <w:sz w:val="24"/>
          <w:szCs w:val="24"/>
        </w:rPr>
        <w:t xml:space="preserve">Die Abgeordneten haben Anspruch auf eine angemessene, ihrer Unabhängigkeit sichernde Entschädigung </w:t>
      </w:r>
    </w:p>
    <w:p w:rsidR="00903F71" w:rsidRDefault="00903F71" w:rsidP="00903F71">
      <w:pPr>
        <w:rPr>
          <w:rFonts w:ascii="Times New Roman" w:hAnsi="Times New Roman" w:cs="Times New Roman"/>
          <w:sz w:val="24"/>
          <w:szCs w:val="24"/>
        </w:rPr>
      </w:pPr>
    </w:p>
    <w:p w:rsidR="00903F71" w:rsidRDefault="00903F71" w:rsidP="00903F71">
      <w:pPr>
        <w:rPr>
          <w:rFonts w:ascii="Times New Roman" w:hAnsi="Times New Roman" w:cs="Times New Roman"/>
          <w:sz w:val="24"/>
          <w:szCs w:val="24"/>
        </w:rPr>
      </w:pPr>
      <w:r w:rsidRPr="00903F71">
        <w:rPr>
          <w:rFonts w:ascii="Times New Roman" w:hAnsi="Times New Roman" w:cs="Times New Roman"/>
          <w:sz w:val="24"/>
          <w:szCs w:val="24"/>
          <w:u w:val="single"/>
        </w:rPr>
        <w:t>Diäten</w:t>
      </w:r>
      <w:r>
        <w:rPr>
          <w:rFonts w:ascii="Times New Roman" w:hAnsi="Times New Roman" w:cs="Times New Roman"/>
          <w:sz w:val="24"/>
          <w:szCs w:val="24"/>
        </w:rPr>
        <w:t>:</w:t>
      </w:r>
    </w:p>
    <w:p w:rsidR="00903F71" w:rsidRDefault="00903F71" w:rsidP="00903F71">
      <w:pPr>
        <w:rPr>
          <w:rFonts w:ascii="Times New Roman" w:hAnsi="Times New Roman" w:cs="Times New Roman"/>
          <w:sz w:val="24"/>
          <w:szCs w:val="24"/>
        </w:rPr>
      </w:pPr>
      <w:r>
        <w:rPr>
          <w:rFonts w:ascii="Times New Roman" w:hAnsi="Times New Roman" w:cs="Times New Roman"/>
          <w:sz w:val="24"/>
          <w:szCs w:val="24"/>
        </w:rPr>
        <w:t xml:space="preserve">So genannte „Tagegelder“, ursprünglich nur für die Zeit, die die Abgeordneten wegen der Wahrnehmung ihres Mandats ihrem Beruf nicht nachgehen konnten. 1975 stellte das BVG in seinem „Diätenurteil“ fest, dass die Wahrnehmung des Mandats längst eine Vollzeitbeschäftigung geworden war. Die Entschädigung sei so zu bemessen, dass sie „eine Lebensführung gestattet, die der Bedeutung des Amtes angemessen ist“. </w:t>
      </w:r>
    </w:p>
    <w:p w:rsidR="00903F71" w:rsidRDefault="00903F71" w:rsidP="00903F71">
      <w:pPr>
        <w:rPr>
          <w:rFonts w:ascii="Times New Roman" w:hAnsi="Times New Roman" w:cs="Times New Roman"/>
          <w:sz w:val="24"/>
          <w:szCs w:val="24"/>
        </w:rPr>
      </w:pPr>
      <w:r>
        <w:rPr>
          <w:rFonts w:ascii="Times New Roman" w:hAnsi="Times New Roman" w:cs="Times New Roman"/>
          <w:sz w:val="24"/>
          <w:szCs w:val="24"/>
        </w:rPr>
        <w:t xml:space="preserve">2014: 8667€/Monat + </w:t>
      </w:r>
      <w:r w:rsidR="00BA1673">
        <w:rPr>
          <w:rFonts w:ascii="Times New Roman" w:hAnsi="Times New Roman" w:cs="Times New Roman"/>
          <w:sz w:val="24"/>
          <w:szCs w:val="24"/>
        </w:rPr>
        <w:t>4202€/Monat (Aufwandsentschädigung)</w:t>
      </w:r>
    </w:p>
    <w:p w:rsidR="008F1ECF" w:rsidRDefault="00BA1673" w:rsidP="00903F71">
      <w:pPr>
        <w:rPr>
          <w:rFonts w:ascii="Times New Roman" w:hAnsi="Times New Roman" w:cs="Times New Roman"/>
          <w:sz w:val="24"/>
          <w:szCs w:val="24"/>
        </w:rPr>
      </w:pPr>
      <w:r>
        <w:rPr>
          <w:rFonts w:ascii="Times New Roman" w:hAnsi="Times New Roman" w:cs="Times New Roman"/>
          <w:sz w:val="24"/>
          <w:szCs w:val="24"/>
        </w:rPr>
        <w:t>Die Höhe der Gehälter und der Kostenpauschale der Bundestagsabgeordneten wird durch Gesetze des Bundestages festgelegt.</w:t>
      </w:r>
    </w:p>
    <w:p w:rsidR="008F1ECF" w:rsidRDefault="008F1ECF" w:rsidP="00903F71">
      <w:pPr>
        <w:rPr>
          <w:rFonts w:ascii="Times New Roman" w:hAnsi="Times New Roman" w:cs="Times New Roman"/>
          <w:sz w:val="24"/>
          <w:szCs w:val="24"/>
        </w:rPr>
      </w:pPr>
    </w:p>
    <w:p w:rsidR="00F40E9F" w:rsidRDefault="00BA1673" w:rsidP="00903F71">
      <w:pPr>
        <w:rPr>
          <w:rFonts w:ascii="Times New Roman" w:hAnsi="Times New Roman" w:cs="Times New Roman"/>
          <w:sz w:val="24"/>
          <w:szCs w:val="24"/>
        </w:rPr>
      </w:pPr>
      <w:r w:rsidRPr="00BA1673">
        <w:rPr>
          <w:rFonts w:ascii="Times New Roman" w:hAnsi="Times New Roman" w:cs="Times New Roman"/>
          <w:sz w:val="24"/>
          <w:szCs w:val="24"/>
          <w:u w:val="single"/>
        </w:rPr>
        <w:t>Fraktionen</w:t>
      </w:r>
      <w:r>
        <w:rPr>
          <w:rFonts w:ascii="Times New Roman" w:hAnsi="Times New Roman" w:cs="Times New Roman"/>
          <w:sz w:val="24"/>
          <w:szCs w:val="24"/>
        </w:rPr>
        <w:t xml:space="preserve">: </w:t>
      </w:r>
    </w:p>
    <w:p w:rsidR="00BA1673" w:rsidRDefault="00F40E9F" w:rsidP="00903F71">
      <w:pPr>
        <w:rPr>
          <w:rFonts w:ascii="Times New Roman" w:hAnsi="Times New Roman" w:cs="Times New Roman"/>
          <w:sz w:val="24"/>
          <w:szCs w:val="24"/>
        </w:rPr>
      </w:pPr>
      <w:r w:rsidRPr="00F40E9F">
        <w:rPr>
          <w:rFonts w:ascii="Times New Roman" w:hAnsi="Times New Roman" w:cs="Times New Roman"/>
          <w:sz w:val="24"/>
          <w:szCs w:val="24"/>
        </w:rPr>
        <w:t xml:space="preserve">Fraktionen sind Zusammenschlüsse von Abgeordneten </w:t>
      </w:r>
      <w:r>
        <w:rPr>
          <w:rFonts w:ascii="Times New Roman" w:hAnsi="Times New Roman" w:cs="Times New Roman"/>
          <w:sz w:val="24"/>
          <w:szCs w:val="24"/>
        </w:rPr>
        <w:t>im</w:t>
      </w:r>
      <w:r w:rsidRPr="00F40E9F">
        <w:rPr>
          <w:rFonts w:ascii="Times New Roman" w:hAnsi="Times New Roman" w:cs="Times New Roman"/>
          <w:sz w:val="24"/>
          <w:szCs w:val="24"/>
        </w:rPr>
        <w:t xml:space="preserve"> Parlament, die in der Regel ein-</w:t>
      </w:r>
      <w:r>
        <w:rPr>
          <w:rFonts w:ascii="Times New Roman" w:hAnsi="Times New Roman" w:cs="Times New Roman"/>
          <w:sz w:val="24"/>
          <w:szCs w:val="24"/>
        </w:rPr>
        <w:t xml:space="preserve"> und derselben Partei angehören; </w:t>
      </w:r>
      <w:r w:rsidR="00BA1673">
        <w:rPr>
          <w:rFonts w:ascii="Times New Roman" w:hAnsi="Times New Roman" w:cs="Times New Roman"/>
          <w:sz w:val="24"/>
          <w:szCs w:val="24"/>
        </w:rPr>
        <w:t xml:space="preserve">dafür sind mind. 5% der Abgeordneten im Bundestag nötig. Mit Fraktionsstatus sind besondere finanzielle Zuwendungen verbunden. </w:t>
      </w:r>
    </w:p>
    <w:p w:rsidR="00BA1673" w:rsidRDefault="00BA1673" w:rsidP="00903F71">
      <w:pPr>
        <w:rPr>
          <w:rFonts w:ascii="Times New Roman" w:hAnsi="Times New Roman" w:cs="Times New Roman"/>
          <w:sz w:val="24"/>
          <w:szCs w:val="24"/>
        </w:rPr>
      </w:pPr>
      <w:r>
        <w:rPr>
          <w:rFonts w:ascii="Times New Roman" w:hAnsi="Times New Roman" w:cs="Times New Roman"/>
          <w:sz w:val="24"/>
          <w:szCs w:val="24"/>
        </w:rPr>
        <w:t xml:space="preserve">Funktionen: </w:t>
      </w:r>
    </w:p>
    <w:p w:rsidR="00BA1673" w:rsidRDefault="00BA1673" w:rsidP="00903F71">
      <w:pPr>
        <w:rPr>
          <w:rFonts w:ascii="Times New Roman" w:hAnsi="Times New Roman" w:cs="Times New Roman"/>
          <w:sz w:val="24"/>
          <w:szCs w:val="24"/>
        </w:rPr>
      </w:pPr>
      <w:r>
        <w:rPr>
          <w:rFonts w:ascii="Times New Roman" w:hAnsi="Times New Roman" w:cs="Times New Roman"/>
          <w:sz w:val="24"/>
          <w:szCs w:val="24"/>
        </w:rPr>
        <w:t>- organisieren und steuern die Arbeit im Parlament und besetzten entsprechend ihre Stärke des Präsidium, den Ältestenrat und die Ausschüsse</w:t>
      </w:r>
    </w:p>
    <w:p w:rsidR="00BA1673" w:rsidRDefault="00BA1673" w:rsidP="00BA1673">
      <w:pPr>
        <w:rPr>
          <w:rFonts w:ascii="Times New Roman" w:hAnsi="Times New Roman" w:cs="Times New Roman"/>
          <w:sz w:val="24"/>
          <w:szCs w:val="24"/>
        </w:rPr>
      </w:pPr>
      <w:r>
        <w:rPr>
          <w:rFonts w:ascii="Times New Roman" w:hAnsi="Times New Roman" w:cs="Times New Roman"/>
          <w:sz w:val="24"/>
          <w:szCs w:val="24"/>
        </w:rPr>
        <w:t>- fungieren als Bindeglied zwischen der grundgesetzlichen gesicherten Mitwirkung der Parteien an der Willensbildung des Volkes (Art. 21 GG) und der Umsetzung dieses Willens in praktische Politik durch das Parlament</w:t>
      </w:r>
    </w:p>
    <w:p w:rsidR="00BA1673" w:rsidRDefault="00BA1673" w:rsidP="00BA1673">
      <w:pPr>
        <w:rPr>
          <w:rFonts w:ascii="Times New Roman" w:hAnsi="Times New Roman" w:cs="Times New Roman"/>
          <w:sz w:val="24"/>
          <w:szCs w:val="24"/>
        </w:rPr>
      </w:pPr>
      <w:r>
        <w:rPr>
          <w:rFonts w:ascii="Times New Roman" w:hAnsi="Times New Roman" w:cs="Times New Roman"/>
          <w:sz w:val="24"/>
          <w:szCs w:val="24"/>
        </w:rPr>
        <w:lastRenderedPageBreak/>
        <w:t xml:space="preserve">- hier entscheidet sich in der Regel, wie die Abgeordneten einer Partei in Ausschüssen und im Plenum abstimmen werden </w:t>
      </w:r>
      <w:r w:rsidR="00F40E9F">
        <w:rPr>
          <w:rFonts w:ascii="Times New Roman" w:hAnsi="Times New Roman" w:cs="Times New Roman"/>
          <w:sz w:val="24"/>
          <w:szCs w:val="24"/>
        </w:rPr>
        <w:t>(Fraktionsdisziplin → Fraktionszwang</w:t>
      </w:r>
      <w:r w:rsidR="00EE7492">
        <w:rPr>
          <w:rFonts w:ascii="Times New Roman" w:hAnsi="Times New Roman" w:cs="Times New Roman"/>
          <w:sz w:val="24"/>
          <w:szCs w:val="24"/>
        </w:rPr>
        <w:t>; Fraktionszwang ist formal durch Art.38 verboten</w:t>
      </w:r>
      <w:r w:rsidR="00F40E9F">
        <w:rPr>
          <w:rFonts w:ascii="Times New Roman" w:hAnsi="Times New Roman" w:cs="Times New Roman"/>
          <w:sz w:val="24"/>
          <w:szCs w:val="24"/>
        </w:rPr>
        <w:t>)</w:t>
      </w:r>
    </w:p>
    <w:p w:rsidR="00EE7492" w:rsidRDefault="00EE7492" w:rsidP="00BA1673">
      <w:pPr>
        <w:rPr>
          <w:rFonts w:ascii="Times New Roman" w:hAnsi="Times New Roman" w:cs="Times New Roman"/>
          <w:sz w:val="24"/>
          <w:szCs w:val="24"/>
        </w:rPr>
      </w:pPr>
    </w:p>
    <w:p w:rsidR="00F40E9F" w:rsidRDefault="00F40E9F" w:rsidP="00BA1673">
      <w:pPr>
        <w:rPr>
          <w:rFonts w:ascii="Times New Roman" w:hAnsi="Times New Roman" w:cs="Times New Roman"/>
          <w:sz w:val="24"/>
          <w:szCs w:val="24"/>
        </w:rPr>
      </w:pPr>
      <w:r w:rsidRPr="00F40E9F">
        <w:rPr>
          <w:rFonts w:ascii="Times New Roman" w:hAnsi="Times New Roman" w:cs="Times New Roman"/>
          <w:sz w:val="24"/>
          <w:szCs w:val="24"/>
          <w:u w:val="single"/>
        </w:rPr>
        <w:t>Ausschüsse</w:t>
      </w:r>
      <w:r>
        <w:rPr>
          <w:rFonts w:ascii="Times New Roman" w:hAnsi="Times New Roman" w:cs="Times New Roman"/>
          <w:sz w:val="24"/>
          <w:szCs w:val="24"/>
        </w:rPr>
        <w:t>:</w:t>
      </w:r>
    </w:p>
    <w:p w:rsidR="00F40E9F" w:rsidRDefault="00F40E9F" w:rsidP="00BA1673">
      <w:pPr>
        <w:rPr>
          <w:rFonts w:ascii="Times New Roman" w:hAnsi="Times New Roman" w:cs="Times New Roman"/>
          <w:sz w:val="24"/>
          <w:szCs w:val="24"/>
        </w:rPr>
      </w:pPr>
      <w:r>
        <w:rPr>
          <w:rFonts w:ascii="Times New Roman" w:hAnsi="Times New Roman" w:cs="Times New Roman"/>
          <w:sz w:val="24"/>
          <w:szCs w:val="24"/>
        </w:rPr>
        <w:t>Hier wird in der Regel die meiste parlamentarische Arbeit geleistet. Gesetzesentwürfe werden vorbereitet, diskutiert und formuliert. In den Ausschüssen sitzen die Experten der Fraktionen für die jeweiligen Fachgebiete. Der Zuständigkeitsber</w:t>
      </w:r>
      <w:r w:rsidR="00C63F32">
        <w:rPr>
          <w:rFonts w:ascii="Times New Roman" w:hAnsi="Times New Roman" w:cs="Times New Roman"/>
          <w:sz w:val="24"/>
          <w:szCs w:val="24"/>
        </w:rPr>
        <w:t>eich der Ausschüsse entspricht i</w:t>
      </w:r>
      <w:r>
        <w:rPr>
          <w:rFonts w:ascii="Times New Roman" w:hAnsi="Times New Roman" w:cs="Times New Roman"/>
          <w:sz w:val="24"/>
          <w:szCs w:val="24"/>
        </w:rPr>
        <w:t xml:space="preserve">n der </w:t>
      </w:r>
      <w:r w:rsidR="00C63F32">
        <w:rPr>
          <w:rFonts w:ascii="Times New Roman" w:hAnsi="Times New Roman" w:cs="Times New Roman"/>
          <w:sz w:val="24"/>
          <w:szCs w:val="24"/>
        </w:rPr>
        <w:t xml:space="preserve">Regel dem der Fachminister (Wirtschafts-, Finanz-, Verkehrsausschuss). </w:t>
      </w:r>
    </w:p>
    <w:p w:rsidR="00C63F32" w:rsidRDefault="00C63F32" w:rsidP="00C63F32">
      <w:pPr>
        <w:pStyle w:val="Listenabsatz"/>
        <w:numPr>
          <w:ilvl w:val="0"/>
          <w:numId w:val="1"/>
        </w:numPr>
        <w:rPr>
          <w:rFonts w:ascii="Times New Roman" w:hAnsi="Times New Roman" w:cs="Times New Roman"/>
          <w:sz w:val="24"/>
          <w:szCs w:val="24"/>
        </w:rPr>
      </w:pPr>
      <w:r w:rsidRPr="00C63F32">
        <w:rPr>
          <w:rFonts w:ascii="Times New Roman" w:hAnsi="Times New Roman" w:cs="Times New Roman"/>
          <w:sz w:val="24"/>
          <w:szCs w:val="24"/>
        </w:rPr>
        <w:t>Ständige Ausschüsse: bestehen während des gesamten Legislaturperiode</w:t>
      </w:r>
      <w:r w:rsidR="00EE7492">
        <w:rPr>
          <w:rFonts w:ascii="Times New Roman" w:hAnsi="Times New Roman" w:cs="Times New Roman"/>
          <w:sz w:val="24"/>
          <w:szCs w:val="24"/>
        </w:rPr>
        <w:t xml:space="preserve"> (Finanz, Haushalt, etc.)</w:t>
      </w:r>
    </w:p>
    <w:p w:rsidR="00C63F32" w:rsidRDefault="00C63F32" w:rsidP="00C63F32">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Nichtständige Ausschüsse: </w:t>
      </w:r>
      <w:r w:rsidRPr="00C63F32">
        <w:rPr>
          <w:rFonts w:ascii="Times New Roman" w:hAnsi="Times New Roman" w:cs="Times New Roman"/>
          <w:b/>
          <w:sz w:val="24"/>
          <w:szCs w:val="24"/>
        </w:rPr>
        <w:t>Untersuchungsausschüsse</w:t>
      </w:r>
      <w:r>
        <w:rPr>
          <w:rFonts w:ascii="Times New Roman" w:hAnsi="Times New Roman" w:cs="Times New Roman"/>
          <w:sz w:val="24"/>
          <w:szCs w:val="24"/>
        </w:rPr>
        <w:t xml:space="preserve">, </w:t>
      </w:r>
      <w:r w:rsidRPr="00C63F32">
        <w:rPr>
          <w:rFonts w:ascii="Times New Roman" w:hAnsi="Times New Roman" w:cs="Times New Roman"/>
          <w:b/>
          <w:sz w:val="24"/>
          <w:szCs w:val="24"/>
        </w:rPr>
        <w:t>Enquete-Kommissionen</w:t>
      </w:r>
      <w:r>
        <w:rPr>
          <w:rFonts w:ascii="Times New Roman" w:hAnsi="Times New Roman" w:cs="Times New Roman"/>
          <w:sz w:val="24"/>
          <w:szCs w:val="24"/>
        </w:rPr>
        <w:t xml:space="preserve"> werden für eine bestimmte Aufgabe gebildet und nach deren Erledigung wieder aufgelöst</w:t>
      </w:r>
    </w:p>
    <w:p w:rsidR="00EE7492" w:rsidRPr="00EE7492" w:rsidRDefault="00EE7492" w:rsidP="00EE7492">
      <w:pPr>
        <w:rPr>
          <w:rFonts w:ascii="Times New Roman" w:hAnsi="Times New Roman" w:cs="Times New Roman"/>
          <w:b/>
          <w:szCs w:val="24"/>
        </w:rPr>
      </w:pPr>
    </w:p>
    <w:p w:rsidR="00EE7492" w:rsidRDefault="00EE7492" w:rsidP="00EE7492">
      <w:pPr>
        <w:rPr>
          <w:rFonts w:ascii="Times New Roman" w:hAnsi="Times New Roman" w:cs="Times New Roman"/>
          <w:b/>
          <w:sz w:val="24"/>
          <w:szCs w:val="24"/>
          <w:u w:val="single"/>
        </w:rPr>
      </w:pPr>
      <w:r w:rsidRPr="00EE7492">
        <w:rPr>
          <w:rFonts w:ascii="Times New Roman" w:hAnsi="Times New Roman" w:cs="Times New Roman"/>
          <w:b/>
          <w:sz w:val="24"/>
          <w:szCs w:val="24"/>
          <w:u w:val="single"/>
        </w:rPr>
        <w:t xml:space="preserve">Der Bundestag </w:t>
      </w:r>
    </w:p>
    <w:p w:rsidR="00EE7492" w:rsidRPr="00EE7492" w:rsidRDefault="00EE7492" w:rsidP="00EE7492">
      <w:pPr>
        <w:rPr>
          <w:rFonts w:ascii="Times New Roman" w:hAnsi="Times New Roman" w:cs="Times New Roman"/>
          <w:b/>
          <w:sz w:val="24"/>
          <w:szCs w:val="24"/>
          <w:u w:val="single"/>
        </w:rPr>
      </w:pPr>
      <w:r w:rsidRPr="00EE7492">
        <w:rPr>
          <w:rFonts w:ascii="Times New Roman" w:hAnsi="Times New Roman" w:cs="Times New Roman"/>
          <w:b/>
          <w:noProof/>
          <w:sz w:val="24"/>
          <w:szCs w:val="24"/>
          <w:u w:val="single"/>
          <w:lang w:eastAsia="de-DE"/>
        </w:rPr>
        <w:drawing>
          <wp:inline distT="0" distB="0" distL="0" distR="0">
            <wp:extent cx="4459560" cy="2894275"/>
            <wp:effectExtent l="0" t="0" r="0" b="1905"/>
            <wp:docPr id="2" name="Grafik 2" descr="Bildergebnis für die organisation des deutschen bundestag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dergebnis für die organisation des deutschen bundestag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871" cy="2899669"/>
                    </a:xfrm>
                    <a:prstGeom prst="rect">
                      <a:avLst/>
                    </a:prstGeom>
                    <a:noFill/>
                    <a:ln>
                      <a:noFill/>
                    </a:ln>
                  </pic:spPr>
                </pic:pic>
              </a:graphicData>
            </a:graphic>
          </wp:inline>
        </w:drawing>
      </w:r>
    </w:p>
    <w:p w:rsidR="00EE7492" w:rsidRPr="00EE7492" w:rsidRDefault="00EE7492" w:rsidP="00EE7492">
      <w:pPr>
        <w:rPr>
          <w:rFonts w:ascii="Times New Roman" w:hAnsi="Times New Roman" w:cs="Times New Roman"/>
          <w:sz w:val="24"/>
          <w:szCs w:val="24"/>
          <w:u w:val="single"/>
        </w:rPr>
      </w:pPr>
      <w:r w:rsidRPr="00EE7492">
        <w:rPr>
          <w:rFonts w:ascii="Times New Roman" w:hAnsi="Times New Roman" w:cs="Times New Roman"/>
          <w:sz w:val="24"/>
          <w:szCs w:val="24"/>
          <w:u w:val="single"/>
        </w:rPr>
        <w:t xml:space="preserve">Plenum </w:t>
      </w:r>
    </w:p>
    <w:p w:rsidR="00EE7492" w:rsidRDefault="00EE7492" w:rsidP="00EE7492">
      <w:pPr>
        <w:rPr>
          <w:rFonts w:ascii="Times New Roman" w:hAnsi="Times New Roman" w:cs="Times New Roman"/>
          <w:sz w:val="24"/>
          <w:szCs w:val="24"/>
        </w:rPr>
      </w:pPr>
      <w:r>
        <w:rPr>
          <w:rFonts w:ascii="Times New Roman" w:hAnsi="Times New Roman" w:cs="Times New Roman"/>
          <w:sz w:val="24"/>
          <w:szCs w:val="24"/>
        </w:rPr>
        <w:t xml:space="preserve">„Volksversammlung“, die Gesamtheit aller Abgeordneten, nur das Bundestagsplenum kann rechtswirksame Beschlüsse fassen, Sitzungsleitung ist der Bundestagspräsident </w:t>
      </w:r>
    </w:p>
    <w:p w:rsidR="00EE7492" w:rsidRDefault="00EE7492" w:rsidP="00EE7492">
      <w:pPr>
        <w:rPr>
          <w:rFonts w:ascii="Times New Roman" w:hAnsi="Times New Roman" w:cs="Times New Roman"/>
          <w:sz w:val="24"/>
          <w:szCs w:val="24"/>
        </w:rPr>
      </w:pPr>
    </w:p>
    <w:p w:rsidR="00EE7492" w:rsidRDefault="00EE7492" w:rsidP="00EE7492">
      <w:pPr>
        <w:rPr>
          <w:rFonts w:ascii="Times New Roman" w:hAnsi="Times New Roman" w:cs="Times New Roman"/>
          <w:sz w:val="24"/>
          <w:szCs w:val="24"/>
          <w:u w:val="single"/>
        </w:rPr>
      </w:pPr>
      <w:r>
        <w:rPr>
          <w:rFonts w:ascii="Times New Roman" w:hAnsi="Times New Roman" w:cs="Times New Roman"/>
          <w:sz w:val="24"/>
          <w:szCs w:val="24"/>
          <w:u w:val="single"/>
        </w:rPr>
        <w:t>Präsidium</w:t>
      </w:r>
    </w:p>
    <w:p w:rsidR="00EE7492" w:rsidRDefault="00EE7492" w:rsidP="00EE7492">
      <w:pPr>
        <w:rPr>
          <w:rFonts w:ascii="Times New Roman" w:hAnsi="Times New Roman" w:cs="Times New Roman"/>
          <w:sz w:val="24"/>
          <w:szCs w:val="24"/>
        </w:rPr>
      </w:pPr>
      <w:r>
        <w:rPr>
          <w:rFonts w:ascii="Times New Roman" w:hAnsi="Times New Roman" w:cs="Times New Roman"/>
          <w:sz w:val="24"/>
          <w:szCs w:val="24"/>
        </w:rPr>
        <w:t>Bundestagspräsident und mehrere Vizepräsidenten bilden das Bundestagspräsidium, traditionell wird er von der stärksten Fraktion gestellt, repräsentiert den Bundestag nach innen und außen</w:t>
      </w:r>
      <w:r w:rsidR="00971573">
        <w:rPr>
          <w:rFonts w:ascii="Times New Roman" w:hAnsi="Times New Roman" w:cs="Times New Roman"/>
          <w:sz w:val="24"/>
          <w:szCs w:val="24"/>
        </w:rPr>
        <w:t>, leitet im Wechsel mit den Stellvertretern die Bundestagssitzungen</w:t>
      </w:r>
    </w:p>
    <w:p w:rsidR="00971573" w:rsidRDefault="00971573" w:rsidP="00EE7492">
      <w:pPr>
        <w:rPr>
          <w:rFonts w:ascii="Times New Roman" w:hAnsi="Times New Roman" w:cs="Times New Roman"/>
          <w:sz w:val="24"/>
          <w:szCs w:val="24"/>
        </w:rPr>
      </w:pPr>
    </w:p>
    <w:p w:rsidR="00971573" w:rsidRDefault="00971573" w:rsidP="00EE7492">
      <w:pPr>
        <w:rPr>
          <w:rFonts w:ascii="Times New Roman" w:hAnsi="Times New Roman" w:cs="Times New Roman"/>
          <w:sz w:val="24"/>
          <w:szCs w:val="24"/>
          <w:u w:val="single"/>
        </w:rPr>
      </w:pPr>
      <w:r>
        <w:rPr>
          <w:rFonts w:ascii="Times New Roman" w:hAnsi="Times New Roman" w:cs="Times New Roman"/>
          <w:sz w:val="24"/>
          <w:szCs w:val="24"/>
          <w:u w:val="single"/>
        </w:rPr>
        <w:lastRenderedPageBreak/>
        <w:t>Landesparlamente</w:t>
      </w:r>
    </w:p>
    <w:p w:rsidR="00971573" w:rsidRDefault="00971573" w:rsidP="00EE7492">
      <w:pPr>
        <w:rPr>
          <w:rFonts w:ascii="Times New Roman" w:hAnsi="Times New Roman" w:cs="Times New Roman"/>
          <w:sz w:val="24"/>
          <w:szCs w:val="24"/>
        </w:rPr>
      </w:pPr>
      <w:r>
        <w:rPr>
          <w:rFonts w:ascii="Times New Roman" w:hAnsi="Times New Roman" w:cs="Times New Roman"/>
          <w:sz w:val="24"/>
          <w:szCs w:val="24"/>
        </w:rPr>
        <w:t>Gewählt für meistens 5 (in einigen B-Ländern auch 4) Jahren, überwiegend personalisierte Verhältniswahl, vertreten die Interessen der Bürgern auf der Landesebene, zuständig für Landesgesetze, die Wahl der Ministerpräsidenten und die Kontrolle der Landesregierung</w:t>
      </w:r>
    </w:p>
    <w:p w:rsidR="00971573" w:rsidRDefault="00971573" w:rsidP="00EE7492">
      <w:pPr>
        <w:rPr>
          <w:rFonts w:ascii="Times New Roman" w:hAnsi="Times New Roman" w:cs="Times New Roman"/>
          <w:sz w:val="24"/>
          <w:szCs w:val="24"/>
        </w:rPr>
      </w:pPr>
    </w:p>
    <w:p w:rsidR="00971573" w:rsidRDefault="00971573" w:rsidP="00EE7492">
      <w:pPr>
        <w:rPr>
          <w:rFonts w:ascii="Times New Roman" w:hAnsi="Times New Roman" w:cs="Times New Roman"/>
          <w:sz w:val="24"/>
          <w:szCs w:val="24"/>
          <w:u w:val="single"/>
        </w:rPr>
      </w:pPr>
      <w:r>
        <w:rPr>
          <w:rFonts w:ascii="Times New Roman" w:hAnsi="Times New Roman" w:cs="Times New Roman"/>
          <w:sz w:val="24"/>
          <w:szCs w:val="24"/>
          <w:u w:val="single"/>
        </w:rPr>
        <w:t>Landesregierung</w:t>
      </w:r>
    </w:p>
    <w:p w:rsidR="00971573" w:rsidRDefault="00971573" w:rsidP="00EE7492">
      <w:pPr>
        <w:rPr>
          <w:rFonts w:ascii="Times New Roman" w:hAnsi="Times New Roman" w:cs="Times New Roman"/>
          <w:sz w:val="24"/>
          <w:szCs w:val="24"/>
        </w:rPr>
      </w:pPr>
      <w:r>
        <w:rPr>
          <w:rFonts w:ascii="Times New Roman" w:hAnsi="Times New Roman" w:cs="Times New Roman"/>
          <w:sz w:val="24"/>
          <w:szCs w:val="24"/>
        </w:rPr>
        <w:t>Landesparlamente wählen den Ministerpräsidenten/(Ersten)Bürgermeister (Bremen, Hamburg) → Chef der jeweiligen Landesregierung, dieser beruft seine Minister/-innen</w:t>
      </w:r>
    </w:p>
    <w:p w:rsidR="00971573" w:rsidRDefault="00971573" w:rsidP="00EE7492">
      <w:pPr>
        <w:rPr>
          <w:rFonts w:ascii="Times New Roman" w:hAnsi="Times New Roman" w:cs="Times New Roman"/>
          <w:sz w:val="24"/>
          <w:szCs w:val="24"/>
        </w:rPr>
      </w:pPr>
    </w:p>
    <w:p w:rsidR="00971573" w:rsidRDefault="00971573" w:rsidP="00EE7492">
      <w:pPr>
        <w:rPr>
          <w:rFonts w:ascii="Times New Roman" w:hAnsi="Times New Roman" w:cs="Times New Roman"/>
          <w:sz w:val="24"/>
          <w:szCs w:val="24"/>
          <w:u w:val="single"/>
        </w:rPr>
      </w:pPr>
      <w:r>
        <w:rPr>
          <w:rFonts w:ascii="Times New Roman" w:hAnsi="Times New Roman" w:cs="Times New Roman"/>
          <w:sz w:val="24"/>
          <w:szCs w:val="24"/>
          <w:u w:val="single"/>
        </w:rPr>
        <w:t>Der Bundesrat</w:t>
      </w:r>
    </w:p>
    <w:p w:rsidR="00971573" w:rsidRDefault="00971573" w:rsidP="00EE7492">
      <w:pPr>
        <w:rPr>
          <w:rFonts w:ascii="Times New Roman" w:hAnsi="Times New Roman" w:cs="Times New Roman"/>
          <w:sz w:val="24"/>
          <w:szCs w:val="24"/>
        </w:rPr>
      </w:pPr>
      <w:r>
        <w:rPr>
          <w:rFonts w:ascii="Times New Roman" w:hAnsi="Times New Roman" w:cs="Times New Roman"/>
          <w:sz w:val="24"/>
          <w:szCs w:val="24"/>
        </w:rPr>
        <w:t xml:space="preserve">Vertretung der Länder auf Bundesebene, keine direkte Volkswahl, jede Landesregierung entsendet zwischen 3-6 Mitglieder, Mitwirkung der Länder an der Gesetzgebund des Bundes in Angelegenheiten der Europäischen Union, etwa die Hälfte aller Gesetze bedürfen der Zustimmung des Bundesrates, kann bei einfachen Gesetzen Einspruch einlegen </w:t>
      </w:r>
    </w:p>
    <w:p w:rsidR="00971573" w:rsidRDefault="00971573" w:rsidP="00EE7492">
      <w:pPr>
        <w:rPr>
          <w:rFonts w:ascii="Times New Roman" w:hAnsi="Times New Roman" w:cs="Times New Roman"/>
          <w:sz w:val="24"/>
          <w:szCs w:val="24"/>
        </w:rPr>
      </w:pPr>
      <w:r w:rsidRPr="00971573">
        <w:rPr>
          <w:rFonts w:ascii="Times New Roman" w:hAnsi="Times New Roman" w:cs="Times New Roman"/>
          <w:noProof/>
          <w:sz w:val="24"/>
          <w:szCs w:val="24"/>
          <w:lang w:eastAsia="de-DE"/>
        </w:rPr>
        <w:drawing>
          <wp:inline distT="0" distB="0" distL="0" distR="0">
            <wp:extent cx="4572000" cy="3045934"/>
            <wp:effectExtent l="0" t="0" r="0" b="2540"/>
            <wp:docPr id="3" name="Grafik 3" descr="Bildergebnis für der bundesrat zusammensetzu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dergebnis für der bundesrat zusammensetzu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197" cy="3060722"/>
                    </a:xfrm>
                    <a:prstGeom prst="rect">
                      <a:avLst/>
                    </a:prstGeom>
                    <a:noFill/>
                    <a:ln>
                      <a:noFill/>
                    </a:ln>
                  </pic:spPr>
                </pic:pic>
              </a:graphicData>
            </a:graphic>
          </wp:inline>
        </w:drawing>
      </w:r>
    </w:p>
    <w:p w:rsidR="00971573" w:rsidRDefault="00971573" w:rsidP="00EE7492">
      <w:pPr>
        <w:rPr>
          <w:rFonts w:ascii="Times New Roman" w:hAnsi="Times New Roman" w:cs="Times New Roman"/>
          <w:sz w:val="24"/>
          <w:szCs w:val="24"/>
          <w:u w:val="single"/>
        </w:rPr>
      </w:pPr>
      <w:r>
        <w:rPr>
          <w:rFonts w:ascii="Times New Roman" w:hAnsi="Times New Roman" w:cs="Times New Roman"/>
          <w:sz w:val="24"/>
          <w:szCs w:val="24"/>
          <w:u w:val="single"/>
        </w:rPr>
        <w:t>Die Bundesregierung</w:t>
      </w:r>
    </w:p>
    <w:p w:rsidR="00A5479E" w:rsidRDefault="00A5479E" w:rsidP="00EE7492">
      <w:pPr>
        <w:rPr>
          <w:rFonts w:ascii="Times New Roman" w:hAnsi="Times New Roman" w:cs="Times New Roman"/>
          <w:sz w:val="24"/>
          <w:szCs w:val="24"/>
        </w:rPr>
      </w:pPr>
      <w:r>
        <w:rPr>
          <w:rFonts w:ascii="Times New Roman" w:hAnsi="Times New Roman" w:cs="Times New Roman"/>
          <w:sz w:val="24"/>
          <w:szCs w:val="24"/>
        </w:rPr>
        <w:t xml:space="preserve">Besteht aus dem Bundeskanzler und den Bundesministern → bilden das Kabinett, </w:t>
      </w:r>
      <w:r w:rsidRPr="00A5479E">
        <w:rPr>
          <w:rFonts w:ascii="Times New Roman" w:hAnsi="Times New Roman" w:cs="Times New Roman"/>
          <w:color w:val="FF0000"/>
          <w:sz w:val="24"/>
          <w:szCs w:val="24"/>
        </w:rPr>
        <w:t>ist die</w:t>
      </w:r>
      <w:r>
        <w:rPr>
          <w:rFonts w:ascii="Times New Roman" w:hAnsi="Times New Roman" w:cs="Times New Roman"/>
          <w:color w:val="FF0000"/>
          <w:sz w:val="24"/>
          <w:szCs w:val="24"/>
        </w:rPr>
        <w:t xml:space="preserve"> ausführende Gewalt (Exekutive)</w:t>
      </w:r>
      <w:r>
        <w:rPr>
          <w:rFonts w:ascii="Times New Roman" w:hAnsi="Times New Roman" w:cs="Times New Roman"/>
          <w:sz w:val="24"/>
          <w:szCs w:val="24"/>
        </w:rPr>
        <w:t>, wird aus den Mehrheitsparteien im Bundestag gebildet und von dieser unterstützt, soll den politischen Willen der parlamentarischen Mehrheit in praktische Politik umsetzen, arbeitet gemäß Art.65 GG nach drei Prinzipien:</w:t>
      </w:r>
    </w:p>
    <w:p w:rsidR="00A5479E" w:rsidRDefault="00A5479E" w:rsidP="00A5479E">
      <w:pPr>
        <w:pStyle w:val="Listenabsatz"/>
        <w:numPr>
          <w:ilvl w:val="0"/>
          <w:numId w:val="1"/>
        </w:numPr>
        <w:rPr>
          <w:rFonts w:ascii="Times New Roman" w:hAnsi="Times New Roman" w:cs="Times New Roman"/>
          <w:sz w:val="24"/>
          <w:szCs w:val="24"/>
        </w:rPr>
      </w:pPr>
      <w:r w:rsidRPr="00A5479E">
        <w:rPr>
          <w:rFonts w:ascii="Times New Roman" w:hAnsi="Times New Roman" w:cs="Times New Roman"/>
          <w:sz w:val="24"/>
          <w:szCs w:val="24"/>
        </w:rPr>
        <w:t>Kanzlerprinzip: Der Bundeskanzler bestimmt die Richtlinien der Regierungspolitik,  hat die Führungsrolle und trägt dafür die Verantwortung</w:t>
      </w:r>
      <w:r>
        <w:rPr>
          <w:rFonts w:ascii="Times New Roman" w:hAnsi="Times New Roman" w:cs="Times New Roman"/>
          <w:sz w:val="24"/>
          <w:szCs w:val="24"/>
        </w:rPr>
        <w:t>.</w:t>
      </w:r>
    </w:p>
    <w:p w:rsidR="00A5479E" w:rsidRDefault="00A5479E" w:rsidP="00A5479E">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Ressortprinzip: Jeder Minister leitet sein Ressort (Aufgabengebiet) in eigener Verantwortung.</w:t>
      </w:r>
    </w:p>
    <w:p w:rsidR="00A5479E" w:rsidRDefault="00A5479E" w:rsidP="00A5479E">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Kollegialprinzip: Wichtige Entscheidungen werden durch Mehrheitsbeschlüsse im Kabinett getroffen. Der Kanzler kann nicht überstimmt werden.</w:t>
      </w:r>
    </w:p>
    <w:p w:rsidR="00A5479E" w:rsidRDefault="00A5479E" w:rsidP="00A5479E">
      <w:pPr>
        <w:rPr>
          <w:rFonts w:ascii="Times New Roman" w:hAnsi="Times New Roman" w:cs="Times New Roman"/>
          <w:sz w:val="24"/>
          <w:szCs w:val="24"/>
        </w:rPr>
      </w:pPr>
    </w:p>
    <w:p w:rsidR="00A5479E" w:rsidRDefault="00A5479E" w:rsidP="00A5479E">
      <w:pPr>
        <w:rPr>
          <w:rFonts w:ascii="Times New Roman" w:hAnsi="Times New Roman" w:cs="Times New Roman"/>
          <w:sz w:val="24"/>
          <w:szCs w:val="24"/>
          <w:u w:val="single"/>
        </w:rPr>
      </w:pPr>
      <w:r>
        <w:rPr>
          <w:rFonts w:ascii="Times New Roman" w:hAnsi="Times New Roman" w:cs="Times New Roman"/>
          <w:sz w:val="24"/>
          <w:szCs w:val="24"/>
          <w:u w:val="single"/>
        </w:rPr>
        <w:t>Der Bundeskanzler</w:t>
      </w:r>
    </w:p>
    <w:p w:rsidR="00A5479E" w:rsidRDefault="00A5479E" w:rsidP="00A5479E">
      <w:pPr>
        <w:rPr>
          <w:rFonts w:ascii="Times New Roman" w:hAnsi="Times New Roman" w:cs="Times New Roman"/>
          <w:sz w:val="24"/>
          <w:szCs w:val="24"/>
        </w:rPr>
      </w:pPr>
      <w:r>
        <w:rPr>
          <w:rFonts w:ascii="Times New Roman" w:hAnsi="Times New Roman" w:cs="Times New Roman"/>
          <w:sz w:val="24"/>
          <w:szCs w:val="24"/>
        </w:rPr>
        <w:t xml:space="preserve">Hat eine herausragende Stellung in der Bundesregierung (Kanzlerprinzip), bestimmt die Richtlinien der Politik, wird auf Vorschlag des Bundespräsidenten vom Bundestag mit absoluter Mehrheit gewählt → demokratische Legitimation, nur durch ein </w:t>
      </w:r>
      <w:r>
        <w:rPr>
          <w:rFonts w:ascii="Times New Roman" w:hAnsi="Times New Roman" w:cs="Times New Roman"/>
          <w:i/>
          <w:sz w:val="24"/>
          <w:szCs w:val="24"/>
        </w:rPr>
        <w:t xml:space="preserve">konstruktives Misstrauensvotum </w:t>
      </w:r>
      <w:r>
        <w:rPr>
          <w:rFonts w:ascii="Times New Roman" w:hAnsi="Times New Roman" w:cs="Times New Roman"/>
          <w:sz w:val="24"/>
          <w:szCs w:val="24"/>
        </w:rPr>
        <w:t>des Bundest</w:t>
      </w:r>
      <w:r w:rsidR="00782D9F">
        <w:rPr>
          <w:rFonts w:ascii="Times New Roman" w:hAnsi="Times New Roman" w:cs="Times New Roman"/>
          <w:sz w:val="24"/>
          <w:szCs w:val="24"/>
        </w:rPr>
        <w:t xml:space="preserve">ages zu stürzen; </w:t>
      </w:r>
      <w:r>
        <w:rPr>
          <w:rFonts w:ascii="Times New Roman" w:hAnsi="Times New Roman" w:cs="Times New Roman"/>
          <w:sz w:val="24"/>
          <w:szCs w:val="24"/>
        </w:rPr>
        <w:t xml:space="preserve">wobei gleichzeitig ein neuer Kanzler gewählt werden muss, schlägt Bundesminister zur Ernennung und Entlassung durch Bundespräsidenten vor, Oberbefehl über Bundeswehr im Verteidigungsfall, kann Vertrauensfrage stellen </w:t>
      </w:r>
    </w:p>
    <w:p w:rsidR="00A5479E" w:rsidRDefault="00782D9F" w:rsidP="00782D9F">
      <w:pPr>
        <w:pStyle w:val="Listenabsatz"/>
        <w:numPr>
          <w:ilvl w:val="0"/>
          <w:numId w:val="1"/>
        </w:numPr>
        <w:rPr>
          <w:rFonts w:ascii="Times New Roman" w:hAnsi="Times New Roman" w:cs="Times New Roman"/>
          <w:sz w:val="24"/>
          <w:szCs w:val="24"/>
        </w:rPr>
      </w:pPr>
      <w:r w:rsidRPr="00782D9F">
        <w:rPr>
          <w:rFonts w:ascii="Times New Roman" w:hAnsi="Times New Roman" w:cs="Times New Roman"/>
          <w:sz w:val="24"/>
          <w:szCs w:val="24"/>
        </w:rPr>
        <w:t>Konstruktives Misstrauensvotum</w:t>
      </w:r>
      <w:r>
        <w:rPr>
          <w:rFonts w:ascii="Times New Roman" w:hAnsi="Times New Roman" w:cs="Times New Roman"/>
          <w:sz w:val="24"/>
          <w:szCs w:val="24"/>
        </w:rPr>
        <w:t>: Die Mehrheit des Bundestags spricht das Misstrauen aus und wählt im gleichen Zug einen neuen Kanzler, woraufhin des Bundespräsident den amtierenden Kanzler erlässt und den neuen ernennt. (Art. 67 GG)</w:t>
      </w:r>
    </w:p>
    <w:p w:rsidR="00782D9F" w:rsidRDefault="00782D9F" w:rsidP="00782D9F">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Vertrauensfrage: </w:t>
      </w:r>
      <w:r w:rsidRPr="00782D9F">
        <w:rPr>
          <w:rFonts w:ascii="Times New Roman" w:hAnsi="Times New Roman" w:cs="Times New Roman"/>
          <w:sz w:val="24"/>
          <w:szCs w:val="24"/>
        </w:rPr>
        <w:t>Der Bundeskanzler kann durch Antrag überprüfen lassen, ob er noch die Zustimmung der Mehrheit der Bundestagsabgeordneten hat. Erreicht er nicht die erforderliche Zustimmung, kann der Bundespräsident auf Vorschlag des Bundeskanzlers innerhalb von 21 Tagen den Bundest</w:t>
      </w:r>
      <w:r>
        <w:rPr>
          <w:rFonts w:ascii="Times New Roman" w:hAnsi="Times New Roman" w:cs="Times New Roman"/>
          <w:sz w:val="24"/>
          <w:szCs w:val="24"/>
        </w:rPr>
        <w:t>ag auflösen (Art. 68 GG</w:t>
      </w:r>
      <w:r w:rsidRPr="00782D9F">
        <w:rPr>
          <w:rFonts w:ascii="Times New Roman" w:hAnsi="Times New Roman" w:cs="Times New Roman"/>
          <w:sz w:val="24"/>
          <w:szCs w:val="24"/>
        </w:rPr>
        <w:t>). Das Recht zur Auflösung des Parlaments erlischt, sobald der Bundestag mit der Mehrheit seiner Mitglieder eine/n andere/n Bundeskanzler/in wählt</w:t>
      </w:r>
    </w:p>
    <w:p w:rsidR="00782D9F" w:rsidRDefault="00782D9F" w:rsidP="00782D9F">
      <w:pPr>
        <w:rPr>
          <w:rFonts w:ascii="Times New Roman" w:hAnsi="Times New Roman" w:cs="Times New Roman"/>
          <w:sz w:val="24"/>
          <w:szCs w:val="24"/>
        </w:rPr>
      </w:pPr>
    </w:p>
    <w:p w:rsidR="00782D9F" w:rsidRDefault="00782D9F" w:rsidP="00782D9F">
      <w:pPr>
        <w:rPr>
          <w:rFonts w:ascii="Times New Roman" w:hAnsi="Times New Roman" w:cs="Times New Roman"/>
          <w:sz w:val="24"/>
          <w:szCs w:val="24"/>
          <w:u w:val="single"/>
        </w:rPr>
      </w:pPr>
    </w:p>
    <w:p w:rsidR="00782D9F" w:rsidRDefault="00782D9F" w:rsidP="00782D9F">
      <w:pPr>
        <w:rPr>
          <w:rFonts w:ascii="Times New Roman" w:hAnsi="Times New Roman" w:cs="Times New Roman"/>
          <w:sz w:val="24"/>
          <w:szCs w:val="24"/>
          <w:u w:val="single"/>
        </w:rPr>
      </w:pPr>
    </w:p>
    <w:p w:rsidR="00782D9F" w:rsidRDefault="00782D9F" w:rsidP="00782D9F">
      <w:pPr>
        <w:rPr>
          <w:rFonts w:ascii="Times New Roman" w:hAnsi="Times New Roman" w:cs="Times New Roman"/>
          <w:sz w:val="24"/>
          <w:szCs w:val="24"/>
          <w:u w:val="single"/>
        </w:rPr>
      </w:pPr>
    </w:p>
    <w:p w:rsidR="00782D9F" w:rsidRDefault="00782D9F" w:rsidP="00782D9F">
      <w:pPr>
        <w:rPr>
          <w:rFonts w:ascii="Times New Roman" w:hAnsi="Times New Roman" w:cs="Times New Roman"/>
          <w:sz w:val="24"/>
          <w:szCs w:val="24"/>
          <w:u w:val="single"/>
        </w:rPr>
      </w:pPr>
    </w:p>
    <w:p w:rsidR="00782D9F" w:rsidRPr="00782D9F" w:rsidRDefault="00782D9F" w:rsidP="00782D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Zettel Bundeskanzler</w:t>
      </w:r>
    </w:p>
    <w:p w:rsidR="00782D9F" w:rsidRDefault="00782D9F" w:rsidP="00782D9F">
      <w:pPr>
        <w:rPr>
          <w:rFonts w:ascii="Times New Roman" w:hAnsi="Times New Roman" w:cs="Times New Roman"/>
          <w:sz w:val="24"/>
          <w:szCs w:val="24"/>
          <w:u w:val="single"/>
        </w:rPr>
      </w:pPr>
    </w:p>
    <w:p w:rsidR="00782D9F" w:rsidRDefault="00782D9F" w:rsidP="00782D9F">
      <w:pPr>
        <w:rPr>
          <w:rFonts w:ascii="Times New Roman" w:hAnsi="Times New Roman" w:cs="Times New Roman"/>
          <w:sz w:val="24"/>
          <w:szCs w:val="24"/>
          <w:u w:val="single"/>
        </w:rPr>
      </w:pPr>
    </w:p>
    <w:p w:rsidR="00782D9F" w:rsidRDefault="00782D9F" w:rsidP="00782D9F">
      <w:pPr>
        <w:rPr>
          <w:rFonts w:ascii="Times New Roman" w:hAnsi="Times New Roman" w:cs="Times New Roman"/>
          <w:sz w:val="24"/>
          <w:szCs w:val="24"/>
          <w:u w:val="single"/>
        </w:rPr>
      </w:pPr>
    </w:p>
    <w:p w:rsidR="00ED6DB7" w:rsidRDefault="00ED6DB7" w:rsidP="00782D9F">
      <w:pPr>
        <w:rPr>
          <w:rFonts w:ascii="Times New Roman" w:hAnsi="Times New Roman" w:cs="Times New Roman"/>
          <w:sz w:val="24"/>
          <w:szCs w:val="24"/>
          <w:u w:val="single"/>
        </w:rPr>
      </w:pPr>
    </w:p>
    <w:p w:rsidR="00ED6DB7" w:rsidRDefault="00ED6DB7" w:rsidP="00782D9F">
      <w:pPr>
        <w:rPr>
          <w:rFonts w:ascii="Times New Roman" w:hAnsi="Times New Roman" w:cs="Times New Roman"/>
          <w:sz w:val="24"/>
          <w:szCs w:val="24"/>
          <w:u w:val="single"/>
        </w:rPr>
      </w:pPr>
    </w:p>
    <w:p w:rsidR="00ED6DB7" w:rsidRDefault="00ED6DB7" w:rsidP="00782D9F">
      <w:pPr>
        <w:rPr>
          <w:rFonts w:ascii="Times New Roman" w:hAnsi="Times New Roman" w:cs="Times New Roman"/>
          <w:sz w:val="24"/>
          <w:szCs w:val="24"/>
          <w:u w:val="single"/>
        </w:rPr>
      </w:pPr>
    </w:p>
    <w:p w:rsidR="00ED6DB7" w:rsidRDefault="00ED6DB7" w:rsidP="00782D9F">
      <w:pPr>
        <w:rPr>
          <w:rFonts w:ascii="Times New Roman" w:hAnsi="Times New Roman" w:cs="Times New Roman"/>
          <w:sz w:val="24"/>
          <w:szCs w:val="24"/>
          <w:u w:val="single"/>
        </w:rPr>
      </w:pPr>
    </w:p>
    <w:p w:rsidR="00782D9F" w:rsidRDefault="00782D9F" w:rsidP="00782D9F">
      <w:pPr>
        <w:rPr>
          <w:rFonts w:ascii="Times New Roman" w:hAnsi="Times New Roman" w:cs="Times New Roman"/>
          <w:sz w:val="24"/>
          <w:szCs w:val="24"/>
          <w:u w:val="single"/>
        </w:rPr>
      </w:pPr>
    </w:p>
    <w:p w:rsidR="00782D9F" w:rsidRDefault="00782D9F" w:rsidP="00782D9F">
      <w:pPr>
        <w:rPr>
          <w:rFonts w:ascii="Times New Roman" w:hAnsi="Times New Roman" w:cs="Times New Roman"/>
          <w:sz w:val="24"/>
          <w:szCs w:val="24"/>
          <w:u w:val="single"/>
        </w:rPr>
      </w:pPr>
      <w:r>
        <w:rPr>
          <w:rFonts w:ascii="Times New Roman" w:hAnsi="Times New Roman" w:cs="Times New Roman"/>
          <w:sz w:val="24"/>
          <w:szCs w:val="24"/>
          <w:u w:val="single"/>
        </w:rPr>
        <w:t>Die Bundesminister</w:t>
      </w:r>
    </w:p>
    <w:p w:rsidR="00782D9F" w:rsidRDefault="00782D9F" w:rsidP="00782D9F">
      <w:pPr>
        <w:rPr>
          <w:rFonts w:ascii="Times New Roman" w:hAnsi="Times New Roman" w:cs="Times New Roman"/>
          <w:sz w:val="24"/>
          <w:szCs w:val="24"/>
        </w:rPr>
      </w:pPr>
      <w:r>
        <w:rPr>
          <w:rFonts w:ascii="Times New Roman" w:hAnsi="Times New Roman" w:cs="Times New Roman"/>
          <w:sz w:val="24"/>
          <w:szCs w:val="24"/>
        </w:rPr>
        <w:t>Die Anzahl der Bundesminister wird v</w:t>
      </w:r>
      <w:r w:rsidR="00ED6DB7">
        <w:rPr>
          <w:rFonts w:ascii="Times New Roman" w:hAnsi="Times New Roman" w:cs="Times New Roman"/>
          <w:sz w:val="24"/>
          <w:szCs w:val="24"/>
        </w:rPr>
        <w:t>om Kanzler bestimmt,</w:t>
      </w:r>
      <w:r>
        <w:rPr>
          <w:rFonts w:ascii="Times New Roman" w:hAnsi="Times New Roman" w:cs="Times New Roman"/>
          <w:sz w:val="24"/>
          <w:szCs w:val="24"/>
        </w:rPr>
        <w:t xml:space="preserve"> ein Minister (oft der Außenminister) ist Stellvertreter des Kanzlers</w:t>
      </w:r>
    </w:p>
    <w:p w:rsidR="00782D9F" w:rsidRDefault="00782D9F" w:rsidP="00782D9F">
      <w:pPr>
        <w:rPr>
          <w:rFonts w:ascii="Times New Roman" w:hAnsi="Times New Roman" w:cs="Times New Roman"/>
          <w:sz w:val="24"/>
          <w:szCs w:val="24"/>
        </w:rPr>
      </w:pPr>
    </w:p>
    <w:p w:rsidR="00782D9F" w:rsidRDefault="00782D9F" w:rsidP="00782D9F">
      <w:pPr>
        <w:rPr>
          <w:rFonts w:ascii="Times New Roman" w:hAnsi="Times New Roman" w:cs="Times New Roman"/>
          <w:sz w:val="24"/>
          <w:szCs w:val="24"/>
          <w:u w:val="single"/>
        </w:rPr>
      </w:pPr>
      <w:r>
        <w:rPr>
          <w:rFonts w:ascii="Times New Roman" w:hAnsi="Times New Roman" w:cs="Times New Roman"/>
          <w:sz w:val="24"/>
          <w:szCs w:val="24"/>
          <w:u w:val="single"/>
        </w:rPr>
        <w:lastRenderedPageBreak/>
        <w:t>Der Bundespräsident</w:t>
      </w:r>
    </w:p>
    <w:p w:rsidR="000706B0" w:rsidRDefault="00782D9F" w:rsidP="00782D9F">
      <w:pPr>
        <w:rPr>
          <w:rFonts w:ascii="Times New Roman" w:hAnsi="Times New Roman" w:cs="Times New Roman"/>
          <w:sz w:val="24"/>
          <w:szCs w:val="24"/>
        </w:rPr>
      </w:pPr>
      <w:r>
        <w:rPr>
          <w:rFonts w:ascii="Times New Roman" w:hAnsi="Times New Roman" w:cs="Times New Roman"/>
          <w:sz w:val="24"/>
          <w:szCs w:val="24"/>
        </w:rPr>
        <w:t>Ist das Staatsoberhaupt der BRD; repräsentier das Land nach innen und außen; Vorschlag, Ernennung und des Bundeskanzlers; Ernennung und Entlassung der Bundesminister aus Vorschlag des Bundeskanzlers; Unterzeichnung der Bundesgesetze; ernennt Bundesrichter</w:t>
      </w:r>
      <w:r w:rsidR="000706B0">
        <w:rPr>
          <w:rFonts w:ascii="Times New Roman" w:hAnsi="Times New Roman" w:cs="Times New Roman"/>
          <w:sz w:val="24"/>
          <w:szCs w:val="24"/>
        </w:rPr>
        <w:t>; Recht zur Begnadigung; Recht zur Auflösung des Bundestags in bestimmter verfassungsrechtlicher Lage nach Art. 63, 68 GG (Parlamentskrise); wird von der Bundesversammlung</w:t>
      </w:r>
      <w:r w:rsidR="00310AA7">
        <w:rPr>
          <w:rFonts w:ascii="Times New Roman" w:hAnsi="Times New Roman" w:cs="Times New Roman"/>
          <w:sz w:val="24"/>
          <w:szCs w:val="24"/>
        </w:rPr>
        <w:t xml:space="preserve"> (</w:t>
      </w:r>
      <w:r w:rsidR="00310AA7" w:rsidRPr="00310AA7">
        <w:rPr>
          <w:rFonts w:ascii="Times New Roman" w:hAnsi="Times New Roman" w:cs="Times New Roman"/>
          <w:sz w:val="24"/>
          <w:szCs w:val="24"/>
        </w:rPr>
        <w:t>Alleinige Aufgabe ist die Wahl d</w:t>
      </w:r>
      <w:r w:rsidR="00310AA7">
        <w:rPr>
          <w:rFonts w:ascii="Times New Roman" w:hAnsi="Times New Roman" w:cs="Times New Roman"/>
          <w:sz w:val="24"/>
          <w:szCs w:val="24"/>
        </w:rPr>
        <w:t xml:space="preserve">es Bundespräsidenten) </w:t>
      </w:r>
      <w:r w:rsidR="000706B0">
        <w:rPr>
          <w:rFonts w:ascii="Times New Roman" w:hAnsi="Times New Roman" w:cs="Times New Roman"/>
          <w:sz w:val="24"/>
          <w:szCs w:val="24"/>
        </w:rPr>
        <w:t>für 5 Jahre gewählt, einmalige Wiederwahl ist möglich</w:t>
      </w:r>
    </w:p>
    <w:p w:rsidR="000706B0" w:rsidRDefault="000706B0" w:rsidP="00782D9F">
      <w:pPr>
        <w:rPr>
          <w:rFonts w:ascii="Times New Roman" w:hAnsi="Times New Roman" w:cs="Times New Roman"/>
          <w:sz w:val="24"/>
          <w:szCs w:val="24"/>
        </w:rPr>
      </w:pPr>
    </w:p>
    <w:p w:rsidR="000706B0" w:rsidRDefault="000706B0" w:rsidP="00782D9F">
      <w:pPr>
        <w:rPr>
          <w:rFonts w:ascii="Times New Roman" w:hAnsi="Times New Roman" w:cs="Times New Roman"/>
          <w:sz w:val="24"/>
          <w:szCs w:val="24"/>
          <w:u w:val="single"/>
        </w:rPr>
      </w:pPr>
      <w:r>
        <w:rPr>
          <w:rFonts w:ascii="Times New Roman" w:hAnsi="Times New Roman" w:cs="Times New Roman"/>
          <w:sz w:val="24"/>
          <w:szCs w:val="24"/>
          <w:u w:val="single"/>
        </w:rPr>
        <w:t>Das Bundesverfassungsgericht</w:t>
      </w:r>
    </w:p>
    <w:p w:rsidR="000706B0" w:rsidRDefault="000706B0" w:rsidP="00782D9F">
      <w:pPr>
        <w:rPr>
          <w:rFonts w:ascii="Times New Roman" w:hAnsi="Times New Roman" w:cs="Times New Roman"/>
          <w:sz w:val="24"/>
          <w:szCs w:val="24"/>
        </w:rPr>
      </w:pPr>
      <w:r>
        <w:rPr>
          <w:rFonts w:ascii="Times New Roman" w:hAnsi="Times New Roman" w:cs="Times New Roman"/>
          <w:sz w:val="24"/>
          <w:szCs w:val="24"/>
        </w:rPr>
        <w:t>Wacht als „Hüter der Verfassung“ über die Einhaltung des GG; kann jedes Handeln des Legislative, der Exekutive und die Entscheidung der Gerichte auf Antrag auf ihre verfassungsmäßige Richtigkeit überprüfen; alle staatlichen Stellen sind an die Rechtsprechung des BVG gebunden; seine Rechtsprechung hat die Aufgabe, die Aussagen des GG verbindlich zu interpretieren und insbesondere die Einhaltung der Grundrechte durchzusetzen; Verfassungsrichter werden ja zur Hälfte von Bundestag und Bundesrat gewählt; ihre Amtsdauer beträgt 12 Jahre</w:t>
      </w:r>
    </w:p>
    <w:p w:rsidR="00ED6DB7" w:rsidRDefault="00ED6DB7" w:rsidP="00782D9F">
      <w:pPr>
        <w:rPr>
          <w:rFonts w:ascii="Times New Roman" w:hAnsi="Times New Roman" w:cs="Times New Roman"/>
          <w:sz w:val="24"/>
          <w:szCs w:val="24"/>
        </w:rPr>
      </w:pPr>
    </w:p>
    <w:p w:rsidR="00ED6DB7" w:rsidRDefault="00ED6DB7" w:rsidP="00782D9F">
      <w:pPr>
        <w:rPr>
          <w:rFonts w:ascii="Times New Roman" w:hAnsi="Times New Roman" w:cs="Times New Roman"/>
          <w:sz w:val="24"/>
          <w:szCs w:val="24"/>
        </w:rPr>
      </w:pPr>
      <w:bookmarkStart w:id="0" w:name="_GoBack"/>
      <w:bookmarkEnd w:id="0"/>
    </w:p>
    <w:p w:rsidR="000706B0" w:rsidRDefault="000706B0" w:rsidP="00782D9F">
      <w:pPr>
        <w:rPr>
          <w:rFonts w:ascii="Times New Roman" w:hAnsi="Times New Roman" w:cs="Times New Roman"/>
          <w:sz w:val="24"/>
          <w:szCs w:val="24"/>
        </w:rPr>
      </w:pPr>
      <w:r w:rsidRPr="000706B0">
        <w:rPr>
          <w:rFonts w:ascii="Times New Roman" w:hAnsi="Times New Roman" w:cs="Times New Roman"/>
          <w:noProof/>
          <w:sz w:val="24"/>
          <w:szCs w:val="24"/>
          <w:lang w:eastAsia="de-DE"/>
        </w:rPr>
        <w:drawing>
          <wp:inline distT="0" distB="0" distL="0" distR="0">
            <wp:extent cx="4500439" cy="3296930"/>
            <wp:effectExtent l="0" t="0" r="0" b="0"/>
            <wp:docPr id="4" name="Grafik 4" descr="Bildergebnis für das bundesverfassungsgerich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dergebnis für das bundesverfassungsgerich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0698" cy="3311771"/>
                    </a:xfrm>
                    <a:prstGeom prst="rect">
                      <a:avLst/>
                    </a:prstGeom>
                    <a:noFill/>
                    <a:ln>
                      <a:noFill/>
                    </a:ln>
                  </pic:spPr>
                </pic:pic>
              </a:graphicData>
            </a:graphic>
          </wp:inline>
        </w:drawing>
      </w:r>
    </w:p>
    <w:p w:rsidR="00310AA7" w:rsidRDefault="00310AA7" w:rsidP="00782D9F">
      <w:pPr>
        <w:rPr>
          <w:rFonts w:ascii="Times New Roman" w:hAnsi="Times New Roman" w:cs="Times New Roman"/>
          <w:sz w:val="24"/>
          <w:szCs w:val="24"/>
        </w:rPr>
      </w:pPr>
    </w:p>
    <w:p w:rsidR="00310AA7" w:rsidRDefault="00310AA7" w:rsidP="00782D9F">
      <w:pPr>
        <w:rPr>
          <w:rFonts w:ascii="Times New Roman" w:hAnsi="Times New Roman" w:cs="Times New Roman"/>
          <w:sz w:val="24"/>
          <w:szCs w:val="24"/>
        </w:rPr>
      </w:pPr>
    </w:p>
    <w:p w:rsidR="00ED6DB7" w:rsidRDefault="00ED6DB7" w:rsidP="00782D9F">
      <w:pPr>
        <w:rPr>
          <w:rFonts w:ascii="Times New Roman" w:hAnsi="Times New Roman" w:cs="Times New Roman"/>
          <w:sz w:val="24"/>
          <w:szCs w:val="24"/>
        </w:rPr>
      </w:pPr>
    </w:p>
    <w:p w:rsidR="000706B0" w:rsidRPr="000706B0" w:rsidRDefault="000706B0" w:rsidP="00782D9F">
      <w:pPr>
        <w:rPr>
          <w:rFonts w:ascii="Times New Roman" w:hAnsi="Times New Roman" w:cs="Times New Roman"/>
          <w:sz w:val="24"/>
          <w:szCs w:val="24"/>
        </w:rPr>
      </w:pPr>
      <w:r>
        <w:rPr>
          <w:rFonts w:ascii="Times New Roman" w:hAnsi="Times New Roman" w:cs="Times New Roman"/>
          <w:sz w:val="24"/>
          <w:szCs w:val="24"/>
        </w:rPr>
        <w:tab/>
        <w:t>→ZUSATZMATERIAL 3</w:t>
      </w:r>
    </w:p>
    <w:sectPr w:rsidR="000706B0" w:rsidRPr="000706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A5A03"/>
    <w:multiLevelType w:val="hybridMultilevel"/>
    <w:tmpl w:val="5A3E6ED4"/>
    <w:lvl w:ilvl="0" w:tplc="FC70DAC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CE5084"/>
    <w:multiLevelType w:val="hybridMultilevel"/>
    <w:tmpl w:val="5BAC67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FF"/>
    <w:rsid w:val="000706B0"/>
    <w:rsid w:val="00082E63"/>
    <w:rsid w:val="001B20E4"/>
    <w:rsid w:val="001E404D"/>
    <w:rsid w:val="00284693"/>
    <w:rsid w:val="002D3AA5"/>
    <w:rsid w:val="00310AA7"/>
    <w:rsid w:val="003952E3"/>
    <w:rsid w:val="00404B28"/>
    <w:rsid w:val="00463BDC"/>
    <w:rsid w:val="005567FF"/>
    <w:rsid w:val="00782D9F"/>
    <w:rsid w:val="008F1ECF"/>
    <w:rsid w:val="00903F71"/>
    <w:rsid w:val="00971573"/>
    <w:rsid w:val="00A541C8"/>
    <w:rsid w:val="00A5479E"/>
    <w:rsid w:val="00BA1673"/>
    <w:rsid w:val="00C63F32"/>
    <w:rsid w:val="00CA2595"/>
    <w:rsid w:val="00CB3AEE"/>
    <w:rsid w:val="00DA675D"/>
    <w:rsid w:val="00E36F4F"/>
    <w:rsid w:val="00EC01CE"/>
    <w:rsid w:val="00ED6DB7"/>
    <w:rsid w:val="00EE7492"/>
    <w:rsid w:val="00F40E9F"/>
    <w:rsid w:val="00F71451"/>
    <w:rsid w:val="00F84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43297-273D-431A-AF34-AF657F4C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3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de/url?sa=i&amp;rct=j&amp;q=&amp;esrc=s&amp;source=images&amp;cd=&amp;cad=rja&amp;uact=8&amp;ved=0ahUKEwjtwr6Yr67SAhUBGBQKHQp3BUsQjRwIBw&amp;url=http://www.bpb.de/izpb/8462/akteure-der-wirtschaftspolitik?type%3Dgalerie%26show%3Dimage%26i%3D8464&amp;psig=AFQjCNHHGHw1DVRqkxOI05Fy4gNIyHmZZA&amp;ust=1488219298823789" TargetMode="Externa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google.de/url?sa=i&amp;rct=j&amp;q=&amp;esrc=s&amp;source=images&amp;cd=&amp;cad=rja&amp;uact=8&amp;ved=0ahUKEwiEvrjEua7SAhWEQBQKHcvWCEkQjRwIBw&amp;url=http://www.wvo-dill.de/projekte/2009_grundrechte/HP/bvg.html&amp;bvm=bv.148073327,d.d24&amp;psig=AFQjCNE8DIdABFAAlybZwWnz4eUzaqy6Xg&amp;ust=14882220862533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de/url?sa=i&amp;rct=j&amp;q=&amp;esrc=s&amp;source=images&amp;cd=&amp;cad=rja&amp;uact=8&amp;ved=0ahUKEwjJ2fTLyKbSAhXGtxQKHRXdAukQjRwIBw&amp;url=http://www.gewaltenteilung.de/das-problem&amp;psig=AFQjCNF_3zs32K8x_YE11G8YAXMRTRtCOQ&amp;ust=1487951260336710"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de/url?sa=i&amp;rct=j&amp;q=&amp;esrc=s&amp;source=images&amp;cd=&amp;cad=rja&amp;uact=8&amp;ved=0ahUKEwifpaPYsq7SAhWDVhQKHUdvCksQjRwIBw&amp;url=http://www.bpb.de/politik/hintergrund-aktuell/176416/schwierige-mehrheitsverhaeltnisse-im-bundesrat-17-01-2014&amp;bvm=bv.148073327,d.d24&amp;psig=AFQjCNE-w4Bu6_xqT4A563WHJSo8uqKwNw&amp;ust=148822026924714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8F994-CA7E-49D2-A560-EDB6EF7C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1952</Words>
  <Characters>12302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Deuker</dc:creator>
  <cp:keywords/>
  <dc:description/>
  <cp:lastModifiedBy>Eva Deuker</cp:lastModifiedBy>
  <cp:revision>5</cp:revision>
  <dcterms:created xsi:type="dcterms:W3CDTF">2017-02-05T11:54:00Z</dcterms:created>
  <dcterms:modified xsi:type="dcterms:W3CDTF">2017-07-22T10:23:00Z</dcterms:modified>
</cp:coreProperties>
</file>