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EFF" w:rsidRDefault="00A57EFF">
      <w:pPr>
        <w:rPr>
          <w:rFonts w:ascii="Times New Roman" w:hAnsi="Times New Roman" w:cs="Times New Roman"/>
          <w:sz w:val="32"/>
        </w:rPr>
      </w:pPr>
      <w:r>
        <w:rPr>
          <w:rFonts w:ascii="Times New Roman" w:hAnsi="Times New Roman" w:cs="Times New Roman"/>
          <w:sz w:val="32"/>
        </w:rPr>
        <w:t>Q2 PW LK</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Eva Deuker</w:t>
      </w:r>
    </w:p>
    <w:p w:rsidR="00A57EFF" w:rsidRDefault="00A57EFF">
      <w:pPr>
        <w:rPr>
          <w:rFonts w:ascii="Times New Roman" w:hAnsi="Times New Roman" w:cs="Times New Roman"/>
          <w:sz w:val="32"/>
        </w:rPr>
      </w:pPr>
      <w:r>
        <w:rPr>
          <w:rFonts w:ascii="Times New Roman" w:hAnsi="Times New Roman" w:cs="Times New Roman"/>
          <w:sz w:val="32"/>
        </w:rPr>
        <w:t>Wirtschaft und Wirtschaftspolitik</w:t>
      </w:r>
    </w:p>
    <w:p w:rsidR="00A57EFF" w:rsidRDefault="00A57EFF">
      <w:pPr>
        <w:rPr>
          <w:rFonts w:ascii="Times New Roman" w:hAnsi="Times New Roman" w:cs="Times New Roman"/>
          <w:sz w:val="32"/>
        </w:rPr>
      </w:pPr>
    </w:p>
    <w:p w:rsidR="00A57EFF" w:rsidRDefault="00A57EFF">
      <w:pPr>
        <w:rPr>
          <w:rFonts w:ascii="Times New Roman" w:hAnsi="Times New Roman" w:cs="Times New Roman"/>
          <w:sz w:val="24"/>
        </w:rPr>
      </w:pPr>
      <w:r>
        <w:rPr>
          <w:rFonts w:ascii="Times New Roman" w:hAnsi="Times New Roman" w:cs="Times New Roman"/>
          <w:sz w:val="24"/>
        </w:rPr>
        <w:t xml:space="preserve">Im Bereich der Wirtschaftspolitik werden aus wirtschaftswissenschaftlicher Sicht Fragen nach dem Umfang und der Ausrichtung staatlicher Eingriffe in das Wirtschaftsgeschehen untersucht. Mit der Angebotsorientierung einerseits sowie der Nachfrageorientierung andererseits werden </w:t>
      </w:r>
      <w:r w:rsidRPr="00A57EFF">
        <w:rPr>
          <w:rFonts w:ascii="Times New Roman" w:hAnsi="Times New Roman" w:cs="Times New Roman"/>
          <w:sz w:val="24"/>
        </w:rPr>
        <w:t>dabei</w:t>
      </w:r>
      <w:r>
        <w:rPr>
          <w:rFonts w:ascii="Times New Roman" w:hAnsi="Times New Roman" w:cs="Times New Roman"/>
          <w:sz w:val="24"/>
        </w:rPr>
        <w:t xml:space="preserve"> </w:t>
      </w:r>
      <w:r>
        <w:rPr>
          <w:rFonts w:ascii="Times New Roman" w:hAnsi="Times New Roman" w:cs="Times New Roman"/>
          <w:b/>
          <w:sz w:val="24"/>
        </w:rPr>
        <w:t>zwei wesentliche Denkschulen unterschieden</w:t>
      </w:r>
      <w:r>
        <w:rPr>
          <w:rFonts w:ascii="Times New Roman" w:hAnsi="Times New Roman" w:cs="Times New Roman"/>
          <w:sz w:val="24"/>
        </w:rPr>
        <w:t>.</w:t>
      </w:r>
    </w:p>
    <w:p w:rsidR="00A57EFF" w:rsidRPr="00A57EFF" w:rsidRDefault="00A57EFF" w:rsidP="00A57EFF">
      <w:pPr>
        <w:pStyle w:val="Listenabsatz"/>
        <w:numPr>
          <w:ilvl w:val="0"/>
          <w:numId w:val="1"/>
        </w:numPr>
        <w:rPr>
          <w:rFonts w:ascii="Times New Roman" w:hAnsi="Times New Roman" w:cs="Times New Roman"/>
          <w:sz w:val="24"/>
        </w:rPr>
      </w:pPr>
      <w:r w:rsidRPr="00A57EFF">
        <w:rPr>
          <w:rFonts w:ascii="Times New Roman" w:hAnsi="Times New Roman" w:cs="Times New Roman"/>
          <w:sz w:val="24"/>
        </w:rPr>
        <w:t xml:space="preserve">Die </w:t>
      </w:r>
      <w:r w:rsidRPr="00A57EFF">
        <w:rPr>
          <w:rFonts w:ascii="Times New Roman" w:hAnsi="Times New Roman" w:cs="Times New Roman"/>
          <w:b/>
          <w:sz w:val="24"/>
        </w:rPr>
        <w:t>Theorie der Angebotsorientierung</w:t>
      </w:r>
      <w:r w:rsidRPr="00A57EFF">
        <w:rPr>
          <w:rFonts w:ascii="Times New Roman" w:hAnsi="Times New Roman" w:cs="Times New Roman"/>
          <w:sz w:val="24"/>
        </w:rPr>
        <w:t xml:space="preserve"> wird der neoklassischen Denkschule der Wirtschaftswissenschaft zugerechnet (neoklassisch, da Grundannahmen der klassischen Ökonomie/Liberalismus). Neben der Annahme von Adam Smith ist insbesondere auch die Auffassung des französischen Ökonomen Jean-Baptiste Say hervorzuheben.</w:t>
      </w:r>
    </w:p>
    <w:p w:rsidR="00A57EFF" w:rsidRDefault="00A57EFF" w:rsidP="00E96BF9">
      <w:pPr>
        <w:ind w:left="708"/>
        <w:rPr>
          <w:rFonts w:ascii="Times New Roman" w:hAnsi="Times New Roman" w:cs="Times New Roman"/>
          <w:sz w:val="24"/>
        </w:rPr>
      </w:pPr>
      <w:r>
        <w:rPr>
          <w:rFonts w:ascii="Times New Roman" w:hAnsi="Times New Roman" w:cs="Times New Roman"/>
          <w:sz w:val="24"/>
        </w:rPr>
        <w:t xml:space="preserve">Das </w:t>
      </w:r>
      <w:r w:rsidR="00E96BF9">
        <w:rPr>
          <w:rFonts w:ascii="Times New Roman" w:hAnsi="Times New Roman" w:cs="Times New Roman"/>
          <w:sz w:val="24"/>
        </w:rPr>
        <w:t xml:space="preserve">sogenannte </w:t>
      </w:r>
      <w:r w:rsidR="00E96BF9" w:rsidRPr="00E96BF9">
        <w:rPr>
          <w:rFonts w:ascii="Times New Roman" w:hAnsi="Times New Roman" w:cs="Times New Roman"/>
          <w:b/>
          <w:sz w:val="24"/>
        </w:rPr>
        <w:t>saysche Theorem</w:t>
      </w:r>
      <w:r w:rsidR="00E96BF9">
        <w:rPr>
          <w:rFonts w:ascii="Times New Roman" w:hAnsi="Times New Roman" w:cs="Times New Roman"/>
          <w:sz w:val="24"/>
        </w:rPr>
        <w:t xml:space="preserve"> ist die wichtigste theoretische Grundlage angebotsorientierter Wirtschaftspolitik: Es besagt im Kern, dass sich für jedes Angebot –gesamtwirtschaftlich gesehen- auch eine Nachfrage herausbildet. Durch die Produktion von Gütern und Dienstleistungen werden somit Einkommen erzielt, die wiederum in ihrer Gesamtheit dazu ausreichen, die produzierten Güter nachzufragen.</w:t>
      </w:r>
    </w:p>
    <w:p w:rsidR="00E96BF9" w:rsidRDefault="00E96BF9" w:rsidP="00E96BF9">
      <w:pPr>
        <w:ind w:left="708"/>
        <w:rPr>
          <w:rFonts w:ascii="Times New Roman" w:hAnsi="Times New Roman" w:cs="Times New Roman"/>
          <w:sz w:val="24"/>
        </w:rPr>
      </w:pPr>
    </w:p>
    <w:p w:rsidR="00E96BF9" w:rsidRDefault="00E96BF9" w:rsidP="00E96BF9">
      <w:pPr>
        <w:ind w:left="708"/>
        <w:rPr>
          <w:rFonts w:ascii="Times New Roman" w:hAnsi="Times New Roman" w:cs="Times New Roman"/>
          <w:sz w:val="24"/>
        </w:rPr>
      </w:pPr>
    </w:p>
    <w:p w:rsidR="00E96BF9" w:rsidRDefault="00E96BF9" w:rsidP="00E96BF9">
      <w:pPr>
        <w:ind w:left="708"/>
        <w:rPr>
          <w:rFonts w:ascii="Times New Roman" w:hAnsi="Times New Roman" w:cs="Times New Roman"/>
          <w:sz w:val="24"/>
        </w:rPr>
      </w:pPr>
    </w:p>
    <w:p w:rsidR="00E96BF9" w:rsidRDefault="00E96BF9" w:rsidP="00E96BF9">
      <w:pPr>
        <w:ind w:left="708"/>
        <w:rPr>
          <w:rFonts w:ascii="Times New Roman" w:hAnsi="Times New Roman" w:cs="Times New Roman"/>
          <w:sz w:val="24"/>
        </w:rPr>
      </w:pPr>
    </w:p>
    <w:p w:rsidR="00E96BF9" w:rsidRDefault="00E96BF9" w:rsidP="00E96BF9">
      <w:pPr>
        <w:ind w:left="708"/>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rPr>
        <w:t>Bild S.61</w:t>
      </w:r>
    </w:p>
    <w:p w:rsidR="00E96BF9" w:rsidRDefault="00E96BF9" w:rsidP="00E96BF9">
      <w:pPr>
        <w:ind w:left="708"/>
        <w:rPr>
          <w:rFonts w:ascii="Times New Roman" w:hAnsi="Times New Roman" w:cs="Times New Roman"/>
          <w:i/>
          <w:sz w:val="24"/>
        </w:rPr>
      </w:pPr>
    </w:p>
    <w:p w:rsidR="00E96BF9" w:rsidRDefault="00E96BF9" w:rsidP="00E96BF9">
      <w:pPr>
        <w:rPr>
          <w:rFonts w:ascii="Times New Roman" w:hAnsi="Times New Roman" w:cs="Times New Roman"/>
          <w:sz w:val="24"/>
        </w:rPr>
      </w:pPr>
    </w:p>
    <w:p w:rsidR="00E96BF9" w:rsidRDefault="00E96BF9" w:rsidP="00E96BF9">
      <w:pPr>
        <w:ind w:left="708"/>
        <w:rPr>
          <w:rFonts w:ascii="Times New Roman" w:hAnsi="Times New Roman" w:cs="Times New Roman"/>
          <w:sz w:val="24"/>
        </w:rPr>
      </w:pPr>
    </w:p>
    <w:p w:rsidR="00E96BF9" w:rsidRDefault="00E96BF9" w:rsidP="00E96BF9">
      <w:pPr>
        <w:ind w:left="708"/>
        <w:rPr>
          <w:rFonts w:ascii="Times New Roman" w:hAnsi="Times New Roman" w:cs="Times New Roman"/>
          <w:sz w:val="24"/>
        </w:rPr>
      </w:pPr>
    </w:p>
    <w:p w:rsidR="00E96BF9" w:rsidRDefault="00E96BF9" w:rsidP="00E96BF9">
      <w:pPr>
        <w:rPr>
          <w:rFonts w:ascii="Times New Roman" w:hAnsi="Times New Roman" w:cs="Times New Roman"/>
          <w:sz w:val="24"/>
        </w:rPr>
      </w:pPr>
    </w:p>
    <w:p w:rsidR="00E96BF9" w:rsidRDefault="00E96BF9" w:rsidP="00E96BF9">
      <w:pPr>
        <w:ind w:left="705"/>
        <w:rPr>
          <w:rFonts w:ascii="Times New Roman" w:hAnsi="Times New Roman" w:cs="Times New Roman"/>
          <w:sz w:val="24"/>
        </w:rPr>
      </w:pPr>
      <w:r w:rsidRPr="00E96BF9">
        <w:rPr>
          <w:rFonts w:ascii="Times New Roman" w:hAnsi="Times New Roman" w:cs="Times New Roman"/>
          <w:b/>
          <w:sz w:val="24"/>
        </w:rPr>
        <w:t>Angebotsorientierte Wirtschaftspolitik</w:t>
      </w:r>
      <w:r>
        <w:rPr>
          <w:rFonts w:ascii="Times New Roman" w:hAnsi="Times New Roman" w:cs="Times New Roman"/>
          <w:sz w:val="24"/>
        </w:rPr>
        <w:t xml:space="preserve"> zielt auf eine Verbesserung der Rahmenbedingungen für unternehmerisches Handeln. Um gesamtwirtschaftliche positive Effekte erschließen zu können, kommen unterschiedliche </w:t>
      </w:r>
      <w:r w:rsidRPr="00E96BF9">
        <w:rPr>
          <w:rFonts w:ascii="Times New Roman" w:hAnsi="Times New Roman" w:cs="Times New Roman"/>
          <w:b/>
          <w:sz w:val="24"/>
        </w:rPr>
        <w:t>wirtschaftspolitische Maßnahmen</w:t>
      </w:r>
      <w:r>
        <w:rPr>
          <w:rFonts w:ascii="Times New Roman" w:hAnsi="Times New Roman" w:cs="Times New Roman"/>
          <w:sz w:val="24"/>
        </w:rPr>
        <w:t xml:space="preserve"> in Betracht:</w:t>
      </w:r>
    </w:p>
    <w:p w:rsidR="00E96BF9" w:rsidRDefault="00E96BF9" w:rsidP="00E96BF9">
      <w:pPr>
        <w:pStyle w:val="Listenabsatz"/>
        <w:numPr>
          <w:ilvl w:val="0"/>
          <w:numId w:val="3"/>
        </w:numPr>
        <w:rPr>
          <w:rFonts w:ascii="Times New Roman" w:hAnsi="Times New Roman" w:cs="Times New Roman"/>
          <w:sz w:val="24"/>
        </w:rPr>
      </w:pPr>
      <w:r>
        <w:rPr>
          <w:rFonts w:ascii="Times New Roman" w:hAnsi="Times New Roman" w:cs="Times New Roman"/>
          <w:sz w:val="24"/>
        </w:rPr>
        <w:t>Minderung der öffentlichen Staatsausgaben (Zinssenkung)</w:t>
      </w:r>
    </w:p>
    <w:p w:rsidR="00E96BF9" w:rsidRDefault="00E96BF9" w:rsidP="00E96BF9">
      <w:pPr>
        <w:pStyle w:val="Listenabsatz"/>
        <w:numPr>
          <w:ilvl w:val="0"/>
          <w:numId w:val="3"/>
        </w:numPr>
        <w:rPr>
          <w:rFonts w:ascii="Times New Roman" w:hAnsi="Times New Roman" w:cs="Times New Roman"/>
          <w:sz w:val="24"/>
        </w:rPr>
      </w:pPr>
      <w:r>
        <w:rPr>
          <w:rFonts w:ascii="Times New Roman" w:hAnsi="Times New Roman" w:cs="Times New Roman"/>
          <w:sz w:val="24"/>
        </w:rPr>
        <w:t>Senkung der Personalkosten (Löhne, SV-Beiträge)</w:t>
      </w:r>
    </w:p>
    <w:p w:rsidR="00E96BF9" w:rsidRDefault="00E96BF9" w:rsidP="00E96BF9">
      <w:pPr>
        <w:pStyle w:val="Listenabsatz"/>
        <w:numPr>
          <w:ilvl w:val="0"/>
          <w:numId w:val="3"/>
        </w:numPr>
        <w:rPr>
          <w:rFonts w:ascii="Times New Roman" w:hAnsi="Times New Roman" w:cs="Times New Roman"/>
          <w:sz w:val="24"/>
        </w:rPr>
      </w:pPr>
      <w:r>
        <w:rPr>
          <w:rFonts w:ascii="Times New Roman" w:hAnsi="Times New Roman" w:cs="Times New Roman"/>
          <w:sz w:val="24"/>
        </w:rPr>
        <w:t>Steuersenkung/ Einführung eines leistungssteigernden Steuersystems</w:t>
      </w:r>
    </w:p>
    <w:p w:rsidR="00E96BF9" w:rsidRDefault="00E96BF9" w:rsidP="00E96BF9">
      <w:pPr>
        <w:pStyle w:val="Listenabsatz"/>
        <w:numPr>
          <w:ilvl w:val="0"/>
          <w:numId w:val="3"/>
        </w:numPr>
        <w:rPr>
          <w:rFonts w:ascii="Times New Roman" w:hAnsi="Times New Roman" w:cs="Times New Roman"/>
          <w:sz w:val="24"/>
        </w:rPr>
      </w:pPr>
      <w:r>
        <w:rPr>
          <w:rFonts w:ascii="Times New Roman" w:hAnsi="Times New Roman" w:cs="Times New Roman"/>
          <w:sz w:val="24"/>
        </w:rPr>
        <w:t>Deregulierung (Abschaffung von z.B. Arbeits- Kündigungs- Umweltvorschriften)</w:t>
      </w:r>
    </w:p>
    <w:p w:rsidR="00E96BF9" w:rsidRDefault="00E96BF9" w:rsidP="00E96BF9">
      <w:pPr>
        <w:rPr>
          <w:rFonts w:ascii="Times New Roman" w:hAnsi="Times New Roman" w:cs="Times New Roman"/>
          <w:sz w:val="24"/>
        </w:rPr>
      </w:pPr>
    </w:p>
    <w:p w:rsidR="00E96BF9" w:rsidRDefault="00E96BF9" w:rsidP="00E96BF9">
      <w:pPr>
        <w:pStyle w:val="Listenabsatz"/>
        <w:numPr>
          <w:ilvl w:val="0"/>
          <w:numId w:val="1"/>
        </w:numPr>
        <w:rPr>
          <w:rFonts w:ascii="Times New Roman" w:hAnsi="Times New Roman" w:cs="Times New Roman"/>
          <w:sz w:val="24"/>
        </w:rPr>
      </w:pPr>
      <w:r>
        <w:rPr>
          <w:rFonts w:ascii="Times New Roman" w:hAnsi="Times New Roman" w:cs="Times New Roman"/>
          <w:sz w:val="24"/>
        </w:rPr>
        <w:lastRenderedPageBreak/>
        <w:t xml:space="preserve">Die nachfrageorientierte Denkrichtung beruht vor allem auf der </w:t>
      </w:r>
      <w:proofErr w:type="spellStart"/>
      <w:r w:rsidRPr="00E96BF9">
        <w:rPr>
          <w:rFonts w:ascii="Times New Roman" w:hAnsi="Times New Roman" w:cs="Times New Roman"/>
          <w:b/>
          <w:sz w:val="24"/>
        </w:rPr>
        <w:t>keynesschen</w:t>
      </w:r>
      <w:proofErr w:type="spellEnd"/>
      <w:r w:rsidRPr="00E96BF9">
        <w:rPr>
          <w:rFonts w:ascii="Times New Roman" w:hAnsi="Times New Roman" w:cs="Times New Roman"/>
          <w:b/>
          <w:sz w:val="24"/>
        </w:rPr>
        <w:t xml:space="preserve"> Theorie</w:t>
      </w:r>
      <w:r>
        <w:rPr>
          <w:rFonts w:ascii="Times New Roman" w:hAnsi="Times New Roman" w:cs="Times New Roman"/>
          <w:sz w:val="24"/>
        </w:rPr>
        <w:t xml:space="preserve">. Der britische Ökonom John Maynard Keynes ist ein maßgeblicher Begründer einer wirtschaftswissenschaftlichen Denkrichtung, die die Annahme der klassischen Ökonomie nicht teilt. Den Kernbereich der </w:t>
      </w:r>
      <w:proofErr w:type="spellStart"/>
      <w:r>
        <w:rPr>
          <w:rFonts w:ascii="Times New Roman" w:hAnsi="Times New Roman" w:cs="Times New Roman"/>
          <w:sz w:val="24"/>
        </w:rPr>
        <w:t>keynesschen</w:t>
      </w:r>
      <w:proofErr w:type="spellEnd"/>
      <w:r>
        <w:rPr>
          <w:rFonts w:ascii="Times New Roman" w:hAnsi="Times New Roman" w:cs="Times New Roman"/>
          <w:sz w:val="24"/>
        </w:rPr>
        <w:t xml:space="preserve"> Theorie markiert die folgenden Basisannahmen: </w:t>
      </w:r>
    </w:p>
    <w:p w:rsidR="00E96BF9" w:rsidRPr="00E96BF9" w:rsidRDefault="00E96BF9" w:rsidP="00E96BF9">
      <w:pPr>
        <w:pStyle w:val="Listenabsatz"/>
        <w:numPr>
          <w:ilvl w:val="0"/>
          <w:numId w:val="3"/>
        </w:numPr>
        <w:rPr>
          <w:rFonts w:ascii="Times New Roman" w:hAnsi="Times New Roman" w:cs="Times New Roman"/>
          <w:b/>
          <w:sz w:val="24"/>
        </w:rPr>
      </w:pPr>
      <w:r>
        <w:rPr>
          <w:rFonts w:ascii="Times New Roman" w:hAnsi="Times New Roman" w:cs="Times New Roman"/>
          <w:sz w:val="24"/>
        </w:rPr>
        <w:t xml:space="preserve">Unvollkommenheit des Marktes, d.h.: Nicht etwa ein automatisch optimal ablaufendes Zusammenspiel von Angebot und Nachfrage bestimmt das Marktgeschehen, sondern vielfach auch äußere Einflussfaktoren und deren kurzfristige Veränderung. Dies hat aus Sicht Keynes deutliche </w:t>
      </w:r>
      <w:r w:rsidRPr="00E96BF9">
        <w:rPr>
          <w:rFonts w:ascii="Times New Roman" w:hAnsi="Times New Roman" w:cs="Times New Roman"/>
          <w:b/>
          <w:sz w:val="24"/>
        </w:rPr>
        <w:t xml:space="preserve">Folgen für das Marktgeschehen: </w:t>
      </w:r>
    </w:p>
    <w:p w:rsidR="00E96BF9" w:rsidRPr="00447804" w:rsidRDefault="00E96BF9" w:rsidP="00447804">
      <w:pPr>
        <w:pStyle w:val="Listenabsatz"/>
        <w:numPr>
          <w:ilvl w:val="0"/>
          <w:numId w:val="4"/>
        </w:numPr>
        <w:rPr>
          <w:rFonts w:ascii="Times New Roman" w:hAnsi="Times New Roman" w:cs="Times New Roman"/>
          <w:b/>
          <w:sz w:val="24"/>
        </w:rPr>
      </w:pPr>
      <w:r>
        <w:rPr>
          <w:rFonts w:ascii="Times New Roman" w:hAnsi="Times New Roman" w:cs="Times New Roman"/>
          <w:sz w:val="24"/>
        </w:rPr>
        <w:t xml:space="preserve">Kapitalrücklagen werden nicht am Kreditmarkt angelegt, sondern eher als hochliquides Vermögen gehalten, um flexibel auf veränderte Bedingungen reagieren zu können. </w:t>
      </w:r>
    </w:p>
    <w:p w:rsidR="00447804" w:rsidRPr="00447804" w:rsidRDefault="00447804" w:rsidP="00447804">
      <w:pPr>
        <w:pStyle w:val="Listenabsatz"/>
        <w:numPr>
          <w:ilvl w:val="0"/>
          <w:numId w:val="4"/>
        </w:numPr>
        <w:rPr>
          <w:rFonts w:ascii="Times New Roman" w:hAnsi="Times New Roman" w:cs="Times New Roman"/>
          <w:b/>
          <w:sz w:val="24"/>
        </w:rPr>
      </w:pPr>
      <w:r>
        <w:rPr>
          <w:rFonts w:ascii="Times New Roman" w:hAnsi="Times New Roman" w:cs="Times New Roman"/>
          <w:sz w:val="24"/>
        </w:rPr>
        <w:t xml:space="preserve">Zinssenkungen, die eigentlich das Kreditgeschäft ankurbeln sollen, führen – wenn bei den Wirtschaftsakteuren gleichzeitig eher unsichere bzw. pessimistische Zukunftseinschätzungen vorherrschen – keinesfalls automatisch zu vermehrten (kreditfinanzierten) Investitionen. </w:t>
      </w:r>
    </w:p>
    <w:p w:rsidR="00447804" w:rsidRPr="00447804" w:rsidRDefault="00447804" w:rsidP="00447804">
      <w:pPr>
        <w:pStyle w:val="Listenabsatz"/>
        <w:numPr>
          <w:ilvl w:val="0"/>
          <w:numId w:val="4"/>
        </w:numPr>
        <w:rPr>
          <w:rFonts w:ascii="Times New Roman" w:hAnsi="Times New Roman" w:cs="Times New Roman"/>
          <w:b/>
          <w:sz w:val="24"/>
        </w:rPr>
      </w:pPr>
      <w:r>
        <w:rPr>
          <w:rFonts w:ascii="Times New Roman" w:hAnsi="Times New Roman" w:cs="Times New Roman"/>
          <w:sz w:val="24"/>
        </w:rPr>
        <w:t>In Bezug auf den Arbeitsmarkt wird angenommen, dass auch im Falle von Lohnsenkung (die den Faktor Arbeit verbilligen) nicht zwangsläufig die Nachfrage nach Arbeitskräften steigt (wie dies bei einem freien Spiel des Angebots von und der Nachfrage nach Arbeit im klassischen Modell passieren würde). Vielmehr wird auch hier ein potenzieller Einfluss negativer Erwartungshaltungen veranschlagt.</w:t>
      </w:r>
    </w:p>
    <w:p w:rsidR="00447804" w:rsidRPr="00A836B0" w:rsidRDefault="00447804" w:rsidP="00447804">
      <w:pPr>
        <w:pStyle w:val="Listenabsatz"/>
        <w:numPr>
          <w:ilvl w:val="0"/>
          <w:numId w:val="3"/>
        </w:numPr>
        <w:rPr>
          <w:rFonts w:ascii="Times New Roman" w:hAnsi="Times New Roman" w:cs="Times New Roman"/>
          <w:b/>
          <w:sz w:val="24"/>
        </w:rPr>
      </w:pPr>
      <w:r>
        <w:rPr>
          <w:rFonts w:ascii="Times New Roman" w:hAnsi="Times New Roman" w:cs="Times New Roman"/>
          <w:sz w:val="24"/>
        </w:rPr>
        <w:t xml:space="preserve">Vor dem Hintergrund von Schwankung im Konjunkturverlauf wird in diesem Zusammenhang die Gefahr gesehen, dass sich die – aus Sicht der </w:t>
      </w:r>
      <w:proofErr w:type="spellStart"/>
      <w:r>
        <w:rPr>
          <w:rFonts w:ascii="Times New Roman" w:hAnsi="Times New Roman" w:cs="Times New Roman"/>
          <w:sz w:val="24"/>
        </w:rPr>
        <w:t>Keynesschen</w:t>
      </w:r>
      <w:proofErr w:type="spellEnd"/>
      <w:r>
        <w:rPr>
          <w:rFonts w:ascii="Times New Roman" w:hAnsi="Times New Roman" w:cs="Times New Roman"/>
          <w:sz w:val="24"/>
        </w:rPr>
        <w:t xml:space="preserve"> Theorie bedeutsamen – Erwartungshaltungen der </w:t>
      </w:r>
      <w:r w:rsidR="00A836B0">
        <w:rPr>
          <w:rFonts w:ascii="Times New Roman" w:hAnsi="Times New Roman" w:cs="Times New Roman"/>
          <w:sz w:val="24"/>
        </w:rPr>
        <w:t xml:space="preserve">Anbieter in einem tendenziell ungewissen Status verfestigen. Die Tendenzen der Einschränkungen kreditfinanzierter Investitionen sowie geringer Arbeitsmarktbelebung können aus dieser Perspektive dann in einer Versteinerung wirtschaftlicher Rezession und einer dauerhaften Unterbeschäftigung münden. </w:t>
      </w:r>
    </w:p>
    <w:p w:rsidR="00A836B0" w:rsidRPr="00A836B0" w:rsidRDefault="00A836B0" w:rsidP="00447804">
      <w:pPr>
        <w:pStyle w:val="Listenabsatz"/>
        <w:numPr>
          <w:ilvl w:val="0"/>
          <w:numId w:val="3"/>
        </w:numPr>
        <w:rPr>
          <w:rFonts w:ascii="Times New Roman" w:hAnsi="Times New Roman" w:cs="Times New Roman"/>
          <w:b/>
          <w:sz w:val="24"/>
        </w:rPr>
      </w:pPr>
      <w:r>
        <w:rPr>
          <w:rFonts w:ascii="Times New Roman" w:hAnsi="Times New Roman" w:cs="Times New Roman"/>
          <w:sz w:val="24"/>
        </w:rPr>
        <w:t xml:space="preserve">Staat als Ausgleich der Schwankungen der privaten Nachfrage durch eigene Nachfrageaktivität, in Zeiten des Nachfragerückgangs eine aktive Nachfrageförderung → Nachfrageeffekt anstoßen: </w:t>
      </w:r>
      <w:proofErr w:type="spellStart"/>
      <w:r>
        <w:rPr>
          <w:rFonts w:ascii="Times New Roman" w:hAnsi="Times New Roman" w:cs="Times New Roman"/>
          <w:sz w:val="24"/>
        </w:rPr>
        <w:t>Multiplikatoreffekt</w:t>
      </w:r>
      <w:proofErr w:type="spellEnd"/>
    </w:p>
    <w:p w:rsidR="00A836B0" w:rsidRPr="00FB0CFA" w:rsidRDefault="00A836B0" w:rsidP="00A836B0">
      <w:pPr>
        <w:ind w:left="705"/>
        <w:jc w:val="center"/>
        <w:rPr>
          <w:rFonts w:ascii="Times New Roman" w:hAnsi="Times New Roman" w:cs="Times New Roman"/>
          <w:b/>
          <w:sz w:val="12"/>
        </w:rPr>
      </w:pPr>
    </w:p>
    <w:p w:rsidR="00FB0CFA" w:rsidRDefault="00A836B0" w:rsidP="00FB0CFA">
      <w:pPr>
        <w:ind w:left="705"/>
        <w:jc w:val="center"/>
        <w:rPr>
          <w:rFonts w:ascii="Times New Roman" w:hAnsi="Times New Roman" w:cs="Times New Roman"/>
          <w:sz w:val="24"/>
        </w:rPr>
      </w:pPr>
      <w:r>
        <w:rPr>
          <w:rFonts w:ascii="Times New Roman" w:hAnsi="Times New Roman" w:cs="Times New Roman"/>
          <w:b/>
          <w:sz w:val="24"/>
        </w:rPr>
        <w:t xml:space="preserve">Nachfrageorientierte Wirtschaftspolitik </w:t>
      </w:r>
      <w:r>
        <w:rPr>
          <w:rFonts w:ascii="Times New Roman" w:hAnsi="Times New Roman" w:cs="Times New Roman"/>
          <w:sz w:val="24"/>
        </w:rPr>
        <w:t>setzt auf der Nachfrageseite des Wirtschaftsprozesses an. Die übergeordnete Zielsetzung ist, das Niveau der gesamtwirtschaftlichen Nachfrage durch politische Aktivität zu beeinflussen</w:t>
      </w:r>
      <w:r w:rsidR="00FB0CFA">
        <w:rPr>
          <w:rFonts w:ascii="Times New Roman" w:hAnsi="Times New Roman" w:cs="Times New Roman"/>
          <w:sz w:val="24"/>
        </w:rPr>
        <w:t>.</w:t>
      </w:r>
    </w:p>
    <w:p w:rsidR="00FB0CFA" w:rsidRPr="00FB0CFA" w:rsidRDefault="00FB0CFA" w:rsidP="00FB0CFA">
      <w:pPr>
        <w:ind w:left="705"/>
        <w:rPr>
          <w:rFonts w:ascii="Times New Roman" w:hAnsi="Times New Roman" w:cs="Times New Roman"/>
          <w:b/>
          <w:sz w:val="12"/>
        </w:rPr>
      </w:pPr>
    </w:p>
    <w:p w:rsidR="00A836B0" w:rsidRDefault="00FB0CFA" w:rsidP="00FB0CFA">
      <w:pPr>
        <w:ind w:left="705"/>
        <w:rPr>
          <w:rFonts w:ascii="Times New Roman" w:hAnsi="Times New Roman" w:cs="Times New Roman"/>
          <w:sz w:val="24"/>
        </w:rPr>
      </w:pPr>
      <w:r>
        <w:rPr>
          <w:rFonts w:ascii="Times New Roman" w:hAnsi="Times New Roman" w:cs="Times New Roman"/>
          <w:sz w:val="24"/>
        </w:rPr>
        <w:t xml:space="preserve">Orientiert sich eine solche Wirtschaftspolitik am Konjunkturverlauf, so wird sie als </w:t>
      </w:r>
      <w:r w:rsidRPr="00FB0CFA">
        <w:rPr>
          <w:rFonts w:ascii="Times New Roman" w:hAnsi="Times New Roman" w:cs="Times New Roman"/>
          <w:b/>
          <w:sz w:val="24"/>
        </w:rPr>
        <w:t>antizyklische Konjunkturpolitik</w:t>
      </w:r>
      <w:r>
        <w:rPr>
          <w:rFonts w:ascii="Times New Roman" w:hAnsi="Times New Roman" w:cs="Times New Roman"/>
          <w:sz w:val="24"/>
        </w:rPr>
        <w:t xml:space="preserve"> bezeichnet. </w:t>
      </w:r>
    </w:p>
    <w:p w:rsidR="00FB0CFA" w:rsidRDefault="00FB0CFA" w:rsidP="00FB0CFA">
      <w:pPr>
        <w:pStyle w:val="Listenabsatz"/>
        <w:numPr>
          <w:ilvl w:val="0"/>
          <w:numId w:val="3"/>
        </w:numPr>
        <w:rPr>
          <w:rFonts w:ascii="Times New Roman" w:hAnsi="Times New Roman" w:cs="Times New Roman"/>
          <w:sz w:val="24"/>
        </w:rPr>
      </w:pPr>
      <w:r>
        <w:rPr>
          <w:rFonts w:ascii="Times New Roman" w:hAnsi="Times New Roman" w:cs="Times New Roman"/>
          <w:sz w:val="24"/>
        </w:rPr>
        <w:t xml:space="preserve">In der </w:t>
      </w:r>
      <w:r w:rsidRPr="00FB0CFA">
        <w:rPr>
          <w:rFonts w:ascii="Times New Roman" w:hAnsi="Times New Roman" w:cs="Times New Roman"/>
          <w:b/>
          <w:sz w:val="24"/>
        </w:rPr>
        <w:t>Rezession</w:t>
      </w:r>
      <w:r>
        <w:rPr>
          <w:rFonts w:ascii="Times New Roman" w:hAnsi="Times New Roman" w:cs="Times New Roman"/>
          <w:sz w:val="24"/>
        </w:rPr>
        <w:t xml:space="preserve"> entwickelt sich ein zunehmender Mangel an gesamtwirtschaftlicher Nachfrage. Diesem Nachfragemangel wird mit einer expansiven Konjunkturpolitik begegnet (staatliche Maßnahmen). Die Finanzierung entsprechender Maßnahmen erfolgt idR. über eine Ausweitung der Staatsverschuldung → </w:t>
      </w:r>
      <w:proofErr w:type="spellStart"/>
      <w:r w:rsidRPr="00FB0CFA">
        <w:rPr>
          <w:rFonts w:ascii="Times New Roman" w:hAnsi="Times New Roman" w:cs="Times New Roman"/>
          <w:b/>
          <w:sz w:val="24"/>
        </w:rPr>
        <w:t>deficit</w:t>
      </w:r>
      <w:proofErr w:type="spellEnd"/>
      <w:r w:rsidRPr="00FB0CFA">
        <w:rPr>
          <w:rFonts w:ascii="Times New Roman" w:hAnsi="Times New Roman" w:cs="Times New Roman"/>
          <w:b/>
          <w:sz w:val="24"/>
        </w:rPr>
        <w:t xml:space="preserve"> </w:t>
      </w:r>
      <w:proofErr w:type="spellStart"/>
      <w:r w:rsidRPr="00FB0CFA">
        <w:rPr>
          <w:rFonts w:ascii="Times New Roman" w:hAnsi="Times New Roman" w:cs="Times New Roman"/>
          <w:b/>
          <w:sz w:val="24"/>
        </w:rPr>
        <w:t>spending</w:t>
      </w:r>
      <w:proofErr w:type="spellEnd"/>
      <w:r>
        <w:rPr>
          <w:rFonts w:ascii="Times New Roman" w:hAnsi="Times New Roman" w:cs="Times New Roman"/>
          <w:sz w:val="24"/>
        </w:rPr>
        <w:t xml:space="preserve"> </w:t>
      </w:r>
    </w:p>
    <w:p w:rsidR="00FB0CFA" w:rsidRDefault="00FB0CFA" w:rsidP="00FB0CFA">
      <w:pPr>
        <w:pStyle w:val="Listenabsatz"/>
        <w:ind w:left="1065"/>
        <w:rPr>
          <w:rFonts w:ascii="Times New Roman" w:hAnsi="Times New Roman" w:cs="Times New Roman"/>
          <w:sz w:val="24"/>
        </w:rPr>
      </w:pPr>
    </w:p>
    <w:p w:rsidR="00956C56" w:rsidRPr="009B59C4" w:rsidRDefault="00FB0CFA" w:rsidP="009B59C4">
      <w:pPr>
        <w:pStyle w:val="Listenabsatz"/>
        <w:numPr>
          <w:ilvl w:val="0"/>
          <w:numId w:val="3"/>
        </w:numPr>
        <w:rPr>
          <w:rFonts w:ascii="Times New Roman" w:hAnsi="Times New Roman" w:cs="Times New Roman"/>
          <w:sz w:val="24"/>
        </w:rPr>
      </w:pPr>
      <w:r>
        <w:rPr>
          <w:rFonts w:ascii="Times New Roman" w:hAnsi="Times New Roman" w:cs="Times New Roman"/>
          <w:sz w:val="24"/>
        </w:rPr>
        <w:lastRenderedPageBreak/>
        <w:t xml:space="preserve">Im </w:t>
      </w:r>
      <w:r w:rsidRPr="00FB0CFA">
        <w:rPr>
          <w:rFonts w:ascii="Times New Roman" w:hAnsi="Times New Roman" w:cs="Times New Roman"/>
          <w:b/>
          <w:sz w:val="24"/>
        </w:rPr>
        <w:t>Aufschwung</w:t>
      </w:r>
      <w:r>
        <w:rPr>
          <w:rFonts w:ascii="Times New Roman" w:hAnsi="Times New Roman" w:cs="Times New Roman"/>
          <w:sz w:val="24"/>
        </w:rPr>
        <w:t xml:space="preserve"> besteht die Gefahr, dass ein Überschuss an gesamtwirtschaftlicher Nachfrage entsteht. Die ökonomische problematische Folge hieraus wäre ein deutliches Ansteigen  des Preisniveaus (Inflation). Dieser Gefahr wird mit einer restriktiven Konjunkturpolitik (Verringerung der staatlichen Nachfrage, Erhöhung von Steuern/Abgaben) begegnet → Drosselung der Nachfrage. </w:t>
      </w:r>
    </w:p>
    <w:p w:rsidR="00FB0CFA" w:rsidRDefault="00FB0CFA" w:rsidP="00FB0CFA">
      <w:pPr>
        <w:rPr>
          <w:rFonts w:ascii="Times New Roman" w:hAnsi="Times New Roman" w:cs="Times New Roman"/>
          <w:sz w:val="24"/>
        </w:rPr>
      </w:pPr>
    </w:p>
    <w:p w:rsidR="00FB0CFA" w:rsidRDefault="00FB0CFA" w:rsidP="00FB0CFA">
      <w:pPr>
        <w:jc w:val="center"/>
        <w:rPr>
          <w:rFonts w:ascii="Times New Roman" w:hAnsi="Times New Roman" w:cs="Times New Roman"/>
          <w:sz w:val="24"/>
        </w:rPr>
      </w:pPr>
      <w:r w:rsidRPr="00FB0CFA">
        <w:rPr>
          <w:rFonts w:ascii="Times New Roman" w:hAnsi="Times New Roman" w:cs="Times New Roman"/>
          <w:noProof/>
          <w:sz w:val="24"/>
          <w:lang w:eastAsia="de-DE"/>
        </w:rPr>
        <w:drawing>
          <wp:inline distT="0" distB="0" distL="0" distR="0">
            <wp:extent cx="4986020" cy="3743960"/>
            <wp:effectExtent l="0" t="0" r="5080" b="8890"/>
            <wp:docPr id="1" name="Grafik 1" descr="Bildergebnis für antizyklische konjunkturpolit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antizyklische konjunkturpolit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020" cy="3743960"/>
                    </a:xfrm>
                    <a:prstGeom prst="rect">
                      <a:avLst/>
                    </a:prstGeom>
                    <a:noFill/>
                    <a:ln>
                      <a:noFill/>
                    </a:ln>
                  </pic:spPr>
                </pic:pic>
              </a:graphicData>
            </a:graphic>
          </wp:inline>
        </w:drawing>
      </w:r>
    </w:p>
    <w:p w:rsidR="00DA79C4" w:rsidRDefault="00DA7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9B59C4">
      <w:pPr>
        <w:rPr>
          <w:rFonts w:ascii="Times New Roman" w:hAnsi="Times New Roman" w:cs="Times New Roman"/>
          <w:sz w:val="24"/>
        </w:rPr>
      </w:pPr>
    </w:p>
    <w:p w:rsidR="009B59C4" w:rsidRPr="009B59C4" w:rsidRDefault="009B59C4" w:rsidP="009B59C4">
      <w:pPr>
        <w:ind w:left="705"/>
        <w:jc w:val="center"/>
        <w:rPr>
          <w:rFonts w:ascii="Times New Roman" w:hAnsi="Times New Roman" w:cs="Times New Roman"/>
          <w:i/>
          <w:sz w:val="24"/>
        </w:rPr>
      </w:pPr>
      <w:r>
        <w:rPr>
          <w:rFonts w:ascii="Times New Roman" w:hAnsi="Times New Roman" w:cs="Times New Roman"/>
          <w:i/>
          <w:sz w:val="24"/>
        </w:rPr>
        <w:t>Bild Faktoren der gesamtwirtschaftlichen Entwicklung</w:t>
      </w: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9B59C4" w:rsidRDefault="009B59C4" w:rsidP="000C15CB">
      <w:pPr>
        <w:ind w:left="705"/>
        <w:rPr>
          <w:rFonts w:ascii="Times New Roman" w:hAnsi="Times New Roman" w:cs="Times New Roman"/>
          <w:sz w:val="24"/>
        </w:rPr>
      </w:pPr>
    </w:p>
    <w:p w:rsidR="00FB0CFA" w:rsidRDefault="00FB0CFA" w:rsidP="000C15CB">
      <w:pPr>
        <w:ind w:left="705"/>
        <w:rPr>
          <w:rFonts w:ascii="Times New Roman" w:hAnsi="Times New Roman" w:cs="Times New Roman"/>
          <w:sz w:val="24"/>
        </w:rPr>
      </w:pPr>
      <w:r>
        <w:rPr>
          <w:rFonts w:ascii="Times New Roman" w:hAnsi="Times New Roman" w:cs="Times New Roman"/>
          <w:sz w:val="24"/>
        </w:rPr>
        <w:lastRenderedPageBreak/>
        <w:t xml:space="preserve">Im Rahmen </w:t>
      </w:r>
      <w:r w:rsidR="000C15CB">
        <w:rPr>
          <w:rFonts w:ascii="Times New Roman" w:hAnsi="Times New Roman" w:cs="Times New Roman"/>
          <w:sz w:val="24"/>
        </w:rPr>
        <w:t xml:space="preserve">der Nachfrageorientierung kommen die folgenden unterschiedlichen </w:t>
      </w:r>
      <w:r w:rsidR="000C15CB" w:rsidRPr="000C15CB">
        <w:rPr>
          <w:rFonts w:ascii="Times New Roman" w:hAnsi="Times New Roman" w:cs="Times New Roman"/>
          <w:b/>
          <w:sz w:val="24"/>
        </w:rPr>
        <w:t>Maßnahmen</w:t>
      </w:r>
      <w:r w:rsidR="000C15CB">
        <w:rPr>
          <w:rFonts w:ascii="Times New Roman" w:hAnsi="Times New Roman" w:cs="Times New Roman"/>
          <w:sz w:val="24"/>
        </w:rPr>
        <w:t xml:space="preserve"> in Betracht:</w:t>
      </w:r>
    </w:p>
    <w:p w:rsidR="000C15CB" w:rsidRDefault="000C15CB" w:rsidP="000C15CB">
      <w:pPr>
        <w:pStyle w:val="Listenabsatz"/>
        <w:numPr>
          <w:ilvl w:val="0"/>
          <w:numId w:val="3"/>
        </w:numPr>
        <w:rPr>
          <w:rFonts w:ascii="Times New Roman" w:hAnsi="Times New Roman" w:cs="Times New Roman"/>
          <w:sz w:val="24"/>
        </w:rPr>
      </w:pPr>
      <w:r>
        <w:rPr>
          <w:rFonts w:ascii="Times New Roman" w:hAnsi="Times New Roman" w:cs="Times New Roman"/>
          <w:sz w:val="24"/>
        </w:rPr>
        <w:t xml:space="preserve">Nachfrageprogramme der öffentlichen Hand </w:t>
      </w:r>
    </w:p>
    <w:p w:rsidR="000C15CB" w:rsidRDefault="000C15CB" w:rsidP="000C15CB">
      <w:pPr>
        <w:pStyle w:val="Listenabsatz"/>
        <w:numPr>
          <w:ilvl w:val="0"/>
          <w:numId w:val="3"/>
        </w:numPr>
        <w:rPr>
          <w:rFonts w:ascii="Times New Roman" w:hAnsi="Times New Roman" w:cs="Times New Roman"/>
          <w:sz w:val="24"/>
        </w:rPr>
      </w:pPr>
      <w:r>
        <w:rPr>
          <w:rFonts w:ascii="Times New Roman" w:hAnsi="Times New Roman" w:cs="Times New Roman"/>
          <w:sz w:val="24"/>
        </w:rPr>
        <w:t>Zinssenkung durch Geldpolitik des Staates (evtl. Kapitalflucht)</w:t>
      </w:r>
    </w:p>
    <w:p w:rsidR="000C15CB" w:rsidRDefault="000C15CB" w:rsidP="000C15CB">
      <w:pPr>
        <w:pStyle w:val="Listenabsatz"/>
        <w:numPr>
          <w:ilvl w:val="0"/>
          <w:numId w:val="3"/>
        </w:numPr>
        <w:rPr>
          <w:rFonts w:ascii="Times New Roman" w:hAnsi="Times New Roman" w:cs="Times New Roman"/>
          <w:sz w:val="24"/>
        </w:rPr>
      </w:pPr>
      <w:r>
        <w:rPr>
          <w:rFonts w:ascii="Times New Roman" w:hAnsi="Times New Roman" w:cs="Times New Roman"/>
          <w:sz w:val="24"/>
        </w:rPr>
        <w:t>Erhöhung der verfügbaren Realeinkommen (Lohnerhöhung)</w:t>
      </w:r>
    </w:p>
    <w:p w:rsidR="000C15CB" w:rsidRDefault="000C15CB" w:rsidP="000C15CB">
      <w:pPr>
        <w:pStyle w:val="Listenabsatz"/>
        <w:numPr>
          <w:ilvl w:val="0"/>
          <w:numId w:val="3"/>
        </w:numPr>
        <w:rPr>
          <w:rFonts w:ascii="Times New Roman" w:hAnsi="Times New Roman" w:cs="Times New Roman"/>
          <w:sz w:val="24"/>
        </w:rPr>
      </w:pPr>
      <w:r>
        <w:rPr>
          <w:rFonts w:ascii="Times New Roman" w:hAnsi="Times New Roman" w:cs="Times New Roman"/>
          <w:sz w:val="24"/>
        </w:rPr>
        <w:t>Erhöhung des Sozialtransfers/Arbeitsmarktpolitik (Kindergeld)</w:t>
      </w:r>
    </w:p>
    <w:p w:rsidR="000C15CB" w:rsidRDefault="000C15CB" w:rsidP="000C15CB">
      <w:pPr>
        <w:pStyle w:val="Listenabsatz"/>
        <w:numPr>
          <w:ilvl w:val="0"/>
          <w:numId w:val="3"/>
        </w:numPr>
        <w:rPr>
          <w:rFonts w:ascii="Times New Roman" w:hAnsi="Times New Roman" w:cs="Times New Roman"/>
          <w:sz w:val="24"/>
        </w:rPr>
      </w:pPr>
      <w:r>
        <w:rPr>
          <w:rFonts w:ascii="Times New Roman" w:hAnsi="Times New Roman" w:cs="Times New Roman"/>
          <w:sz w:val="24"/>
        </w:rPr>
        <w:t xml:space="preserve">Förderprogramme des Staates </w:t>
      </w:r>
    </w:p>
    <w:p w:rsidR="000C15CB" w:rsidRDefault="000C15CB" w:rsidP="000C15CB">
      <w:pPr>
        <w:rPr>
          <w:rFonts w:ascii="Times New Roman" w:hAnsi="Times New Roman" w:cs="Times New Roman"/>
          <w:sz w:val="24"/>
        </w:rPr>
      </w:pPr>
    </w:p>
    <w:p w:rsidR="000C15CB" w:rsidRDefault="0097087E" w:rsidP="0097087E">
      <w:pPr>
        <w:ind w:left="2835" w:hanging="2835"/>
        <w:rPr>
          <w:rFonts w:ascii="Times New Roman" w:hAnsi="Times New Roman" w:cs="Times New Roman"/>
          <w:sz w:val="24"/>
        </w:rPr>
      </w:pPr>
      <w:r>
        <w:rPr>
          <w:rFonts w:ascii="Times New Roman" w:hAnsi="Times New Roman" w:cs="Times New Roman"/>
          <w:sz w:val="24"/>
        </w:rPr>
        <w:t xml:space="preserve">Konjunkturindikatoren: </w:t>
      </w:r>
      <w:r>
        <w:rPr>
          <w:rFonts w:ascii="Times New Roman" w:hAnsi="Times New Roman" w:cs="Times New Roman"/>
          <w:sz w:val="24"/>
        </w:rPr>
        <w:tab/>
        <w:t>Veränderung des BIP, Beschäftigungsquote, Produktionskapazität, Preissteigerung/Inflation, Staatshaushalt, private Konsumausgaben</w:t>
      </w: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sz w:val="24"/>
        </w:rPr>
      </w:pPr>
    </w:p>
    <w:p w:rsidR="000C15CB" w:rsidRDefault="000C15CB" w:rsidP="000C15CB">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rPr>
        <w:t>Bild S. 69</w:t>
      </w:r>
    </w:p>
    <w:p w:rsidR="009B59C4" w:rsidRDefault="009B59C4" w:rsidP="009B59C4">
      <w:pPr>
        <w:jc w:val="center"/>
        <w:rPr>
          <w:rFonts w:ascii="Times New Roman" w:hAnsi="Times New Roman" w:cs="Times New Roman"/>
          <w:i/>
          <w:sz w:val="24"/>
        </w:rPr>
      </w:pPr>
      <w:r>
        <w:rPr>
          <w:rFonts w:ascii="Times New Roman" w:hAnsi="Times New Roman" w:cs="Times New Roman"/>
          <w:i/>
          <w:sz w:val="24"/>
        </w:rPr>
        <w:t>AB Zusammenfassung Einsatz finanzpol. Instrumente</w:t>
      </w: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0C15CB" w:rsidRDefault="000C15CB" w:rsidP="000C15CB">
      <w:pPr>
        <w:rPr>
          <w:rFonts w:ascii="Times New Roman" w:hAnsi="Times New Roman" w:cs="Times New Roman"/>
          <w:i/>
          <w:sz w:val="24"/>
        </w:rPr>
      </w:pPr>
    </w:p>
    <w:p w:rsidR="00E62FC5" w:rsidRDefault="00E62FC5" w:rsidP="000C15CB">
      <w:pPr>
        <w:rPr>
          <w:rFonts w:ascii="Times New Roman" w:hAnsi="Times New Roman" w:cs="Times New Roman"/>
          <w:i/>
          <w:sz w:val="24"/>
        </w:rPr>
      </w:pPr>
    </w:p>
    <w:p w:rsidR="000C15CB" w:rsidRDefault="000C15CB" w:rsidP="000C15CB">
      <w:pPr>
        <w:rPr>
          <w:rFonts w:ascii="Times New Roman" w:hAnsi="Times New Roman" w:cs="Times New Roman"/>
          <w:sz w:val="24"/>
        </w:rPr>
      </w:pPr>
      <w:r>
        <w:rPr>
          <w:rFonts w:ascii="Times New Roman" w:hAnsi="Times New Roman" w:cs="Times New Roman"/>
          <w:sz w:val="24"/>
        </w:rPr>
        <w:lastRenderedPageBreak/>
        <w:t xml:space="preserve">Wichtige Modelle in der Wirtschaftswissenschaft sind der „Vollkommene Markt“, der „Homo oeconomicus“, das Preisbildungsmodell und das Modell des Wirtschaftskreislaufs. </w:t>
      </w:r>
    </w:p>
    <w:p w:rsidR="000C15CB" w:rsidRDefault="000C15CB" w:rsidP="000C15CB">
      <w:pPr>
        <w:rPr>
          <w:rFonts w:ascii="Times New Roman" w:hAnsi="Times New Roman" w:cs="Times New Roman"/>
          <w:sz w:val="24"/>
        </w:rPr>
      </w:pPr>
      <w:r>
        <w:rPr>
          <w:rFonts w:ascii="Times New Roman" w:hAnsi="Times New Roman" w:cs="Times New Roman"/>
          <w:sz w:val="24"/>
        </w:rPr>
        <w:t xml:space="preserve">Im </w:t>
      </w:r>
      <w:r w:rsidRPr="000C15CB">
        <w:rPr>
          <w:rFonts w:ascii="Times New Roman" w:hAnsi="Times New Roman" w:cs="Times New Roman"/>
          <w:b/>
          <w:sz w:val="24"/>
        </w:rPr>
        <w:t>Modell des Wirtschaftskreislaufs</w:t>
      </w:r>
      <w:r>
        <w:rPr>
          <w:rFonts w:ascii="Times New Roman" w:hAnsi="Times New Roman" w:cs="Times New Roman"/>
          <w:sz w:val="24"/>
        </w:rPr>
        <w:t xml:space="preserve"> werden die Beziehungen der Akteure einer Volkswirtschaft betrachtet. </w:t>
      </w:r>
    </w:p>
    <w:p w:rsidR="00B4083A" w:rsidRDefault="00B4083A" w:rsidP="000C15CB">
      <w:pPr>
        <w:rPr>
          <w:rFonts w:ascii="Times New Roman" w:hAnsi="Times New Roman" w:cs="Times New Roman"/>
          <w:sz w:val="24"/>
        </w:rPr>
      </w:pPr>
    </w:p>
    <w:p w:rsidR="00B4083A" w:rsidRDefault="00B4083A" w:rsidP="000C15CB">
      <w:pPr>
        <w:rPr>
          <w:rFonts w:ascii="Times New Roman" w:hAnsi="Times New Roman" w:cs="Times New Roman"/>
          <w:sz w:val="24"/>
        </w:rPr>
      </w:pPr>
    </w:p>
    <w:p w:rsidR="00B4083A" w:rsidRDefault="00B4083A" w:rsidP="000C15CB">
      <w:pPr>
        <w:rPr>
          <w:rFonts w:ascii="Times New Roman" w:hAnsi="Times New Roman" w:cs="Times New Roman"/>
          <w:sz w:val="24"/>
        </w:rPr>
      </w:pPr>
    </w:p>
    <w:p w:rsidR="00B4083A" w:rsidRDefault="00B4083A" w:rsidP="000C15CB">
      <w:pPr>
        <w:rPr>
          <w:rFonts w:ascii="Times New Roman" w:hAnsi="Times New Roman" w:cs="Times New Roman"/>
          <w:sz w:val="24"/>
        </w:rPr>
      </w:pPr>
      <w:r w:rsidRPr="00B4083A">
        <w:rPr>
          <w:rFonts w:ascii="Times New Roman" w:hAnsi="Times New Roman" w:cs="Times New Roman"/>
          <w:noProof/>
          <w:sz w:val="24"/>
          <w:lang w:eastAsia="de-DE"/>
        </w:rPr>
        <w:drawing>
          <wp:inline distT="0" distB="0" distL="0" distR="0">
            <wp:extent cx="5760720" cy="2745283"/>
            <wp:effectExtent l="0" t="0" r="0" b="0"/>
            <wp:docPr id="2" name="Grafik 2" descr="Bildergebnis für modell des erweiterten wirtschaftskreislau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modell des erweiterten wirtschaftskreislau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45283"/>
                    </a:xfrm>
                    <a:prstGeom prst="rect">
                      <a:avLst/>
                    </a:prstGeom>
                    <a:noFill/>
                    <a:ln>
                      <a:noFill/>
                    </a:ln>
                  </pic:spPr>
                </pic:pic>
              </a:graphicData>
            </a:graphic>
          </wp:inline>
        </w:drawing>
      </w:r>
    </w:p>
    <w:p w:rsidR="00113905" w:rsidRDefault="00113905" w:rsidP="000C15CB">
      <w:pPr>
        <w:rPr>
          <w:rFonts w:ascii="Times New Roman" w:hAnsi="Times New Roman" w:cs="Times New Roman"/>
          <w:sz w:val="24"/>
        </w:rPr>
      </w:pPr>
    </w:p>
    <w:p w:rsidR="00113905" w:rsidRDefault="00113905" w:rsidP="000C15CB">
      <w:pPr>
        <w:rPr>
          <w:rFonts w:ascii="Times New Roman" w:hAnsi="Times New Roman" w:cs="Times New Roman"/>
          <w:sz w:val="24"/>
        </w:rPr>
      </w:pPr>
    </w:p>
    <w:p w:rsidR="0097087E" w:rsidRDefault="0097087E" w:rsidP="000C15CB">
      <w:pPr>
        <w:rPr>
          <w:rFonts w:ascii="Times New Roman" w:hAnsi="Times New Roman" w:cs="Times New Roman"/>
          <w:sz w:val="24"/>
        </w:rPr>
      </w:pPr>
      <w:r>
        <w:rPr>
          <w:rFonts w:ascii="Times New Roman" w:hAnsi="Times New Roman" w:cs="Times New Roman"/>
          <w:sz w:val="24"/>
        </w:rPr>
        <w:t>Wirtschaftsschwankungen werden durch das Zusammenwirken mehrerer Verursacherfaktoren ausgelöst (nach Karl Marx):</w:t>
      </w:r>
    </w:p>
    <w:p w:rsidR="0097087E" w:rsidRDefault="0097087E" w:rsidP="000C15CB">
      <w:pPr>
        <w:rPr>
          <w:rFonts w:ascii="Times New Roman" w:hAnsi="Times New Roman" w:cs="Times New Roman"/>
          <w:sz w:val="24"/>
        </w:rPr>
      </w:pPr>
      <w:r>
        <w:rPr>
          <w:rFonts w:ascii="Times New Roman" w:hAnsi="Times New Roman" w:cs="Times New Roman"/>
          <w:sz w:val="24"/>
        </w:rPr>
        <w:t>- Monetäre Theorien: Geldmengen- und Zinsveränderung</w:t>
      </w:r>
    </w:p>
    <w:p w:rsidR="0097087E" w:rsidRDefault="0097087E" w:rsidP="000C15CB">
      <w:pPr>
        <w:rPr>
          <w:rFonts w:ascii="Times New Roman" w:hAnsi="Times New Roman" w:cs="Times New Roman"/>
          <w:sz w:val="24"/>
        </w:rPr>
      </w:pPr>
      <w:r>
        <w:rPr>
          <w:rFonts w:ascii="Times New Roman" w:hAnsi="Times New Roman" w:cs="Times New Roman"/>
          <w:sz w:val="24"/>
        </w:rPr>
        <w:t>- Überinvestitionstheorie: Produktionskapazität</w:t>
      </w:r>
    </w:p>
    <w:p w:rsidR="0097087E" w:rsidRDefault="0097087E" w:rsidP="000C15CB">
      <w:pPr>
        <w:rPr>
          <w:rFonts w:ascii="Times New Roman" w:hAnsi="Times New Roman" w:cs="Times New Roman"/>
          <w:sz w:val="24"/>
        </w:rPr>
      </w:pPr>
      <w:r>
        <w:rPr>
          <w:rFonts w:ascii="Times New Roman" w:hAnsi="Times New Roman" w:cs="Times New Roman"/>
          <w:sz w:val="24"/>
        </w:rPr>
        <w:t>- Unterkonsumtionstheorie: Ungleichgewicht Entwicklung Konsum und Produktion</w:t>
      </w:r>
    </w:p>
    <w:p w:rsidR="0097087E" w:rsidRDefault="0097087E" w:rsidP="000C15CB">
      <w:pPr>
        <w:rPr>
          <w:rFonts w:ascii="Times New Roman" w:hAnsi="Times New Roman" w:cs="Times New Roman"/>
          <w:sz w:val="24"/>
        </w:rPr>
      </w:pPr>
      <w:r>
        <w:rPr>
          <w:rFonts w:ascii="Times New Roman" w:hAnsi="Times New Roman" w:cs="Times New Roman"/>
          <w:sz w:val="24"/>
        </w:rPr>
        <w:t xml:space="preserve">- Exogene (außenwirtschaftliche) Theorien: Naturkatastrophen/ Krieg etc. </w:t>
      </w:r>
    </w:p>
    <w:p w:rsidR="00113905" w:rsidRDefault="00113905" w:rsidP="000C15CB">
      <w:pPr>
        <w:rPr>
          <w:rFonts w:ascii="Times New Roman" w:hAnsi="Times New Roman" w:cs="Times New Roman"/>
          <w:sz w:val="24"/>
        </w:rPr>
      </w:pPr>
    </w:p>
    <w:p w:rsidR="00113905" w:rsidRDefault="00113905" w:rsidP="00113905">
      <w:pPr>
        <w:jc w:val="center"/>
        <w:rPr>
          <w:rFonts w:ascii="Times New Roman" w:hAnsi="Times New Roman" w:cs="Times New Roman"/>
          <w:sz w:val="32"/>
          <w:szCs w:val="32"/>
        </w:rPr>
      </w:pPr>
      <w:r>
        <w:rPr>
          <w:rFonts w:ascii="Times New Roman" w:hAnsi="Times New Roman" w:cs="Times New Roman"/>
          <w:sz w:val="32"/>
          <w:szCs w:val="32"/>
        </w:rPr>
        <w:t xml:space="preserve">SOZIALE MARKTWIRTSCHAFT IN DEUTSCHLAND </w:t>
      </w:r>
    </w:p>
    <w:p w:rsidR="00113905" w:rsidRPr="00113905" w:rsidRDefault="00113905" w:rsidP="00113905">
      <w:pPr>
        <w:jc w:val="center"/>
        <w:rPr>
          <w:rFonts w:ascii="Times New Roman" w:hAnsi="Times New Roman" w:cs="Times New Roman"/>
          <w:sz w:val="12"/>
          <w:szCs w:val="12"/>
        </w:rPr>
      </w:pPr>
    </w:p>
    <w:p w:rsidR="00113905" w:rsidRDefault="00113905" w:rsidP="00113905">
      <w:pPr>
        <w:rPr>
          <w:rFonts w:ascii="Times New Roman" w:hAnsi="Times New Roman" w:cs="Times New Roman"/>
          <w:sz w:val="24"/>
          <w:szCs w:val="32"/>
        </w:rPr>
      </w:pPr>
      <w:r>
        <w:rPr>
          <w:rFonts w:ascii="Times New Roman" w:hAnsi="Times New Roman" w:cs="Times New Roman"/>
          <w:sz w:val="24"/>
          <w:szCs w:val="32"/>
        </w:rPr>
        <w:t>Soziale Marktwirtschaft ist die in der Bundesrepublik Deutschland nach dem Zweiten Weltkrieg aufgebaute Wirtschaftsordnung. Sie zielt darauf, soziale Sicherheit und Gerechtigkeit zu gewährleisten durch wirtschaftspolitische Eingriffe und Maßnahmen, die die Nachteile einer freien unkontrollierten Marktwirtschaft weitestgehend ausschließen. Abschreckung war die starke Zentralisierung und Monopolisierung der Unt</w:t>
      </w:r>
      <w:r w:rsidR="006F4995">
        <w:rPr>
          <w:rFonts w:ascii="Times New Roman" w:hAnsi="Times New Roman" w:cs="Times New Roman"/>
          <w:sz w:val="24"/>
          <w:szCs w:val="32"/>
        </w:rPr>
        <w:t xml:space="preserve">ernehmen im Nationalsozialismus &amp; ggf. Planwirtschaft der DDR. </w:t>
      </w:r>
    </w:p>
    <w:p w:rsidR="00113905" w:rsidRPr="00113905" w:rsidRDefault="00113905" w:rsidP="00113905">
      <w:pPr>
        <w:rPr>
          <w:rFonts w:ascii="Times New Roman" w:hAnsi="Times New Roman" w:cs="Times New Roman"/>
          <w:sz w:val="12"/>
          <w:szCs w:val="12"/>
        </w:rPr>
      </w:pPr>
    </w:p>
    <w:p w:rsidR="00113905" w:rsidRDefault="00113905" w:rsidP="00113905">
      <w:pPr>
        <w:rPr>
          <w:rFonts w:ascii="Times New Roman" w:hAnsi="Times New Roman" w:cs="Times New Roman"/>
          <w:sz w:val="24"/>
          <w:szCs w:val="32"/>
          <w:u w:val="single"/>
        </w:rPr>
      </w:pPr>
      <w:r w:rsidRPr="00113905">
        <w:rPr>
          <w:rFonts w:ascii="Times New Roman" w:hAnsi="Times New Roman" w:cs="Times New Roman"/>
          <w:sz w:val="24"/>
          <w:szCs w:val="32"/>
          <w:u w:val="single"/>
        </w:rPr>
        <w:t>„Hohes Wachstum durch Marktwirtschaft bei sozialer Fürsorge für die Verlierer des Systems“</w:t>
      </w:r>
    </w:p>
    <w:p w:rsidR="00113905" w:rsidRDefault="00113905" w:rsidP="00113905">
      <w:pPr>
        <w:rPr>
          <w:rFonts w:ascii="Times New Roman" w:hAnsi="Times New Roman" w:cs="Times New Roman"/>
          <w:sz w:val="24"/>
          <w:szCs w:val="24"/>
        </w:rPr>
      </w:pPr>
      <w:r>
        <w:rPr>
          <w:rFonts w:ascii="Times New Roman" w:hAnsi="Times New Roman" w:cs="Times New Roman"/>
          <w:sz w:val="24"/>
          <w:szCs w:val="24"/>
        </w:rPr>
        <w:t xml:space="preserve">Die soziale Marktwirtschaft verbindet das Prinzip der Freiheit auf dem Markt mit dem Prinzip des sozialen Ausgleichs. </w:t>
      </w:r>
      <w:r w:rsidR="007A6720">
        <w:rPr>
          <w:rFonts w:ascii="Times New Roman" w:hAnsi="Times New Roman" w:cs="Times New Roman"/>
          <w:sz w:val="24"/>
          <w:szCs w:val="24"/>
        </w:rPr>
        <w:t>Kernaufgaben: -Wettbewerbsordnung (Kartell- und Monopolverbot), -soziale Ausrichtung und Konstanz der Wirtschaftspolitik, -Einkommens- und Vermögensverteilung, -Garantie von Privateigentum und -Vertragsfreiheit.</w:t>
      </w:r>
    </w:p>
    <w:p w:rsidR="006F4995" w:rsidRDefault="006F4995" w:rsidP="00113905">
      <w:pPr>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4531"/>
        <w:gridCol w:w="4531"/>
      </w:tblGrid>
      <w:tr w:rsidR="006F4995" w:rsidTr="006F4995">
        <w:tc>
          <w:tcPr>
            <w:tcW w:w="4531" w:type="dxa"/>
          </w:tcPr>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FREIHEIT</w:t>
            </w:r>
          </w:p>
        </w:tc>
        <w:tc>
          <w:tcPr>
            <w:tcW w:w="4531" w:type="dxa"/>
          </w:tcPr>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SOZIALE GEREICHTIGKEIT</w:t>
            </w:r>
          </w:p>
        </w:tc>
      </w:tr>
      <w:tr w:rsidR="006F4995" w:rsidTr="006F4995">
        <w:tc>
          <w:tcPr>
            <w:tcW w:w="4531" w:type="dxa"/>
          </w:tcPr>
          <w:p w:rsidR="006F4995" w:rsidRPr="006F4995" w:rsidRDefault="006F4995" w:rsidP="00113905">
            <w:pPr>
              <w:rPr>
                <w:rFonts w:ascii="Times New Roman" w:hAnsi="Times New Roman" w:cs="Times New Roman"/>
                <w:sz w:val="12"/>
                <w:szCs w:val="12"/>
              </w:rPr>
            </w:pP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Wettbewerb</w:t>
            </w: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Konsumfreiheit</w:t>
            </w: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Gewerbefreiheit</w:t>
            </w: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Produktionsfreiheit</w:t>
            </w: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Handelsfreiheit</w:t>
            </w: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Privateigentum</w:t>
            </w:r>
          </w:p>
          <w:p w:rsidR="006F4995" w:rsidRPr="006F4995" w:rsidRDefault="006F4995" w:rsidP="00113905">
            <w:pPr>
              <w:rPr>
                <w:rFonts w:ascii="Times New Roman" w:hAnsi="Times New Roman" w:cs="Times New Roman"/>
                <w:sz w:val="12"/>
                <w:szCs w:val="12"/>
              </w:rPr>
            </w:pPr>
          </w:p>
        </w:tc>
        <w:tc>
          <w:tcPr>
            <w:tcW w:w="4531" w:type="dxa"/>
          </w:tcPr>
          <w:p w:rsidR="006F4995" w:rsidRDefault="006F4995" w:rsidP="00113905">
            <w:pPr>
              <w:rPr>
                <w:rFonts w:ascii="Times New Roman" w:hAnsi="Times New Roman" w:cs="Times New Roman"/>
                <w:sz w:val="12"/>
                <w:szCs w:val="12"/>
              </w:rPr>
            </w:pP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sozialer Ausgleich von wirtschaftlich Starken zu wirtschaftlich Schwachen</w:t>
            </w:r>
          </w:p>
          <w:p w:rsidR="006F4995" w:rsidRPr="006F4995" w:rsidRDefault="006F4995" w:rsidP="00113905">
            <w:pPr>
              <w:rPr>
                <w:rFonts w:ascii="Times New Roman" w:hAnsi="Times New Roman" w:cs="Times New Roman"/>
                <w:sz w:val="24"/>
                <w:szCs w:val="24"/>
              </w:rPr>
            </w:pPr>
            <w:r>
              <w:rPr>
                <w:rFonts w:ascii="Times New Roman" w:hAnsi="Times New Roman" w:cs="Times New Roman"/>
                <w:sz w:val="24"/>
                <w:szCs w:val="24"/>
              </w:rPr>
              <w:t>- soziale Sicherheit, Sich</w:t>
            </w:r>
            <w:r w:rsidR="005C59F0">
              <w:rPr>
                <w:rFonts w:ascii="Times New Roman" w:hAnsi="Times New Roman" w:cs="Times New Roman"/>
                <w:sz w:val="24"/>
                <w:szCs w:val="24"/>
              </w:rPr>
              <w:t>erstellung menschenwürdiger Exi</w:t>
            </w:r>
            <w:r>
              <w:rPr>
                <w:rFonts w:ascii="Times New Roman" w:hAnsi="Times New Roman" w:cs="Times New Roman"/>
                <w:sz w:val="24"/>
                <w:szCs w:val="24"/>
              </w:rPr>
              <w:t>stenz</w:t>
            </w:r>
          </w:p>
        </w:tc>
      </w:tr>
    </w:tbl>
    <w:p w:rsidR="006F4995" w:rsidRDefault="006F4995" w:rsidP="00113905">
      <w:pPr>
        <w:rPr>
          <w:rFonts w:ascii="Times New Roman" w:hAnsi="Times New Roman" w:cs="Times New Roman"/>
          <w:sz w:val="24"/>
          <w:szCs w:val="24"/>
        </w:rPr>
      </w:pPr>
    </w:p>
    <w:p w:rsidR="006F4995" w:rsidRDefault="006F4995" w:rsidP="00113905">
      <w:pPr>
        <w:rPr>
          <w:rFonts w:ascii="Times New Roman" w:hAnsi="Times New Roman" w:cs="Times New Roman"/>
          <w:sz w:val="24"/>
          <w:szCs w:val="24"/>
        </w:rPr>
      </w:pPr>
      <w:r w:rsidRPr="006F4995">
        <w:rPr>
          <w:rFonts w:ascii="Times New Roman" w:hAnsi="Times New Roman" w:cs="Times New Roman"/>
          <w:sz w:val="24"/>
          <w:szCs w:val="24"/>
          <w:u w:val="single"/>
        </w:rPr>
        <w:t>Lösung</w:t>
      </w:r>
      <w:r>
        <w:rPr>
          <w:rFonts w:ascii="Times New Roman" w:hAnsi="Times New Roman" w:cs="Times New Roman"/>
          <w:sz w:val="24"/>
          <w:szCs w:val="24"/>
        </w:rPr>
        <w:t xml:space="preserve">: aktiver Staat, staatliche Eingriffe durch Wettbewerbs-, Wirtschafts-, Konjunktur-, Strukturpolitik und Sozial-, Steuer-, Verbraucherpolitik. </w:t>
      </w:r>
    </w:p>
    <w:p w:rsidR="006F4995" w:rsidRDefault="006F4995" w:rsidP="00113905">
      <w:pPr>
        <w:rPr>
          <w:rFonts w:ascii="Times New Roman" w:hAnsi="Times New Roman" w:cs="Times New Roman"/>
          <w:sz w:val="24"/>
          <w:szCs w:val="24"/>
        </w:rPr>
      </w:pPr>
      <w:r>
        <w:rPr>
          <w:rFonts w:ascii="Times New Roman" w:hAnsi="Times New Roman" w:cs="Times New Roman"/>
          <w:sz w:val="24"/>
          <w:szCs w:val="24"/>
        </w:rPr>
        <w:t>→ wirtschaftliche Leistungsfähigkeit und Wohlstand für alle</w:t>
      </w:r>
    </w:p>
    <w:p w:rsidR="006F4995" w:rsidRDefault="006F4995" w:rsidP="00113905">
      <w:pPr>
        <w:rPr>
          <w:rFonts w:ascii="Times New Roman" w:hAnsi="Times New Roman" w:cs="Times New Roman"/>
          <w:sz w:val="24"/>
          <w:szCs w:val="24"/>
        </w:rPr>
      </w:pPr>
    </w:p>
    <w:p w:rsidR="00E32645" w:rsidRPr="00E32645" w:rsidRDefault="00E32645" w:rsidP="00E32645">
      <w:pPr>
        <w:pStyle w:val="Listenabsatz"/>
        <w:numPr>
          <w:ilvl w:val="0"/>
          <w:numId w:val="5"/>
        </w:numPr>
        <w:jc w:val="center"/>
        <w:rPr>
          <w:rFonts w:ascii="Times New Roman" w:hAnsi="Times New Roman" w:cs="Times New Roman"/>
          <w:sz w:val="28"/>
          <w:szCs w:val="24"/>
        </w:rPr>
      </w:pPr>
      <w:r w:rsidRPr="00E32645">
        <w:rPr>
          <w:rFonts w:ascii="Times New Roman" w:hAnsi="Times New Roman" w:cs="Times New Roman"/>
          <w:sz w:val="28"/>
          <w:szCs w:val="24"/>
        </w:rPr>
        <w:t>Normative und rechtliche Grundlagen</w:t>
      </w:r>
    </w:p>
    <w:p w:rsidR="00E32645" w:rsidRPr="00E62FC5" w:rsidRDefault="00E32645" w:rsidP="00113905">
      <w:pPr>
        <w:rPr>
          <w:rFonts w:ascii="Times New Roman" w:hAnsi="Times New Roman" w:cs="Times New Roman"/>
          <w:sz w:val="12"/>
          <w:szCs w:val="12"/>
        </w:rPr>
      </w:pPr>
    </w:p>
    <w:p w:rsidR="007A6720" w:rsidRDefault="007A6720" w:rsidP="00113905">
      <w:pPr>
        <w:rPr>
          <w:rFonts w:ascii="Times New Roman" w:hAnsi="Times New Roman" w:cs="Times New Roman"/>
          <w:sz w:val="24"/>
          <w:szCs w:val="24"/>
        </w:rPr>
      </w:pPr>
      <w:r>
        <w:rPr>
          <w:rFonts w:ascii="Times New Roman" w:hAnsi="Times New Roman" w:cs="Times New Roman"/>
          <w:sz w:val="24"/>
          <w:szCs w:val="24"/>
        </w:rPr>
        <w:t>Wirtschaftstheorie:</w:t>
      </w:r>
      <w:r>
        <w:rPr>
          <w:rFonts w:ascii="Times New Roman" w:hAnsi="Times New Roman" w:cs="Times New Roman"/>
          <w:sz w:val="24"/>
          <w:szCs w:val="24"/>
        </w:rPr>
        <w:tab/>
      </w:r>
      <w:r>
        <w:rPr>
          <w:rFonts w:ascii="Times New Roman" w:hAnsi="Times New Roman" w:cs="Times New Roman"/>
          <w:sz w:val="24"/>
          <w:szCs w:val="24"/>
        </w:rPr>
        <w:tab/>
        <w:t>- Mikroökonomie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Außenwirtschaftstheorie</w:t>
      </w:r>
    </w:p>
    <w:p w:rsidR="007A6720" w:rsidRDefault="007A6720" w:rsidP="007A6720">
      <w:pPr>
        <w:rPr>
          <w:rFonts w:ascii="Times New Roman" w:hAnsi="Times New Roman" w:cs="Times New Roman"/>
          <w:sz w:val="24"/>
          <w:szCs w:val="24"/>
        </w:rPr>
      </w:pPr>
      <w:r w:rsidRPr="007A672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Makroökonomie</w:t>
      </w:r>
    </w:p>
    <w:p w:rsidR="00B54418" w:rsidRPr="00B54418" w:rsidRDefault="00B54418" w:rsidP="007A6720">
      <w:pPr>
        <w:rPr>
          <w:rFonts w:ascii="Times New Roman" w:hAnsi="Times New Roman" w:cs="Times New Roman"/>
          <w:sz w:val="2"/>
          <w:szCs w:val="2"/>
        </w:rPr>
      </w:pPr>
    </w:p>
    <w:p w:rsidR="007A6720" w:rsidRDefault="007A6720" w:rsidP="007A6720">
      <w:pPr>
        <w:rPr>
          <w:rFonts w:ascii="Times New Roman" w:hAnsi="Times New Roman" w:cs="Times New Roman"/>
          <w:sz w:val="24"/>
          <w:szCs w:val="24"/>
        </w:rPr>
      </w:pPr>
      <w:r>
        <w:rPr>
          <w:rFonts w:ascii="Times New Roman" w:hAnsi="Times New Roman" w:cs="Times New Roman"/>
          <w:sz w:val="24"/>
          <w:szCs w:val="24"/>
        </w:rPr>
        <w:t>Wirtschaftspolitik:</w:t>
      </w:r>
      <w:r>
        <w:rPr>
          <w:rFonts w:ascii="Times New Roman" w:hAnsi="Times New Roman" w:cs="Times New Roman"/>
          <w:sz w:val="24"/>
          <w:szCs w:val="24"/>
        </w:rPr>
        <w:tab/>
      </w:r>
      <w:r>
        <w:rPr>
          <w:rFonts w:ascii="Times New Roman" w:hAnsi="Times New Roman" w:cs="Times New Roman"/>
          <w:sz w:val="24"/>
          <w:szCs w:val="24"/>
        </w:rPr>
        <w:tab/>
        <w:t>- Geldpolitik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Wettbewerbspolitik</w:t>
      </w:r>
    </w:p>
    <w:p w:rsidR="007A6720" w:rsidRDefault="007A6720" w:rsidP="007A6720">
      <w:pPr>
        <w:rPr>
          <w:rFonts w:ascii="Times New Roman" w:hAnsi="Times New Roman" w:cs="Times New Roman"/>
          <w:sz w:val="24"/>
          <w:szCs w:val="24"/>
        </w:rPr>
      </w:pPr>
      <w:r w:rsidRPr="007A672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Sozialpolitik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Fiskalpolitik</w:t>
      </w:r>
    </w:p>
    <w:p w:rsidR="007A6720" w:rsidRPr="00B54418" w:rsidRDefault="007A6720" w:rsidP="007A6720">
      <w:pPr>
        <w:rPr>
          <w:rFonts w:ascii="Times New Roman" w:hAnsi="Times New Roman" w:cs="Times New Roman"/>
          <w:sz w:val="2"/>
          <w:szCs w:val="2"/>
        </w:rPr>
      </w:pPr>
    </w:p>
    <w:p w:rsidR="007A6720" w:rsidRDefault="007A6720" w:rsidP="007A6720">
      <w:pPr>
        <w:rPr>
          <w:rFonts w:ascii="Times New Roman" w:hAnsi="Times New Roman" w:cs="Times New Roman"/>
          <w:sz w:val="24"/>
          <w:szCs w:val="24"/>
        </w:rPr>
      </w:pPr>
      <w:r>
        <w:rPr>
          <w:rFonts w:ascii="Times New Roman" w:hAnsi="Times New Roman" w:cs="Times New Roman"/>
          <w:sz w:val="24"/>
          <w:szCs w:val="24"/>
        </w:rPr>
        <w:t xml:space="preserve">Finanzwissenschaften: </w:t>
      </w:r>
      <w:r>
        <w:rPr>
          <w:rFonts w:ascii="Times New Roman" w:hAnsi="Times New Roman" w:cs="Times New Roman"/>
          <w:sz w:val="24"/>
          <w:szCs w:val="24"/>
        </w:rPr>
        <w:tab/>
        <w:t xml:space="preserve">- Steuerpolitik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Investitionspolitik</w:t>
      </w:r>
    </w:p>
    <w:p w:rsidR="007A6720" w:rsidRDefault="007A6720" w:rsidP="007A6720">
      <w:pPr>
        <w:rPr>
          <w:rFonts w:ascii="Times New Roman" w:hAnsi="Times New Roman" w:cs="Times New Roman"/>
          <w:sz w:val="24"/>
          <w:szCs w:val="24"/>
        </w:rPr>
      </w:pPr>
      <w:r w:rsidRPr="007A6720">
        <w:rPr>
          <w:rFonts w:ascii="Times New Roman" w:hAnsi="Times New Roman" w:cs="Times New Roman"/>
          <w:sz w:val="24"/>
          <w:szCs w:val="24"/>
        </w:rPr>
        <w:tab/>
      </w:r>
      <w:r w:rsidR="00DC4A94">
        <w:rPr>
          <w:rFonts w:ascii="Times New Roman" w:hAnsi="Times New Roman" w:cs="Times New Roman"/>
          <w:sz w:val="24"/>
          <w:szCs w:val="24"/>
        </w:rPr>
        <w:tab/>
      </w:r>
      <w:r w:rsidR="00DC4A94">
        <w:rPr>
          <w:rFonts w:ascii="Times New Roman" w:hAnsi="Times New Roman" w:cs="Times New Roman"/>
          <w:sz w:val="24"/>
          <w:szCs w:val="24"/>
        </w:rPr>
        <w:tab/>
      </w:r>
      <w:r w:rsidR="00DC4A94">
        <w:rPr>
          <w:rFonts w:ascii="Times New Roman" w:hAnsi="Times New Roman" w:cs="Times New Roman"/>
          <w:sz w:val="24"/>
          <w:szCs w:val="24"/>
        </w:rPr>
        <w:tab/>
        <w:t>- Subventionspolitik</w:t>
      </w:r>
    </w:p>
    <w:p w:rsidR="00DC4A94" w:rsidRPr="00DC4A94" w:rsidRDefault="00DC4A94" w:rsidP="007A6720">
      <w:pPr>
        <w:rPr>
          <w:rFonts w:ascii="Times New Roman" w:hAnsi="Times New Roman" w:cs="Times New Roman"/>
          <w:sz w:val="10"/>
          <w:szCs w:val="24"/>
        </w:rPr>
      </w:pPr>
    </w:p>
    <w:p w:rsidR="007A6720" w:rsidRDefault="00956C56" w:rsidP="007A6720">
      <w:pPr>
        <w:rPr>
          <w:rFonts w:ascii="Times New Roman" w:hAnsi="Times New Roman" w:cs="Times New Roman"/>
          <w:sz w:val="24"/>
          <w:szCs w:val="24"/>
        </w:rPr>
      </w:pPr>
      <w:r>
        <w:rPr>
          <w:rFonts w:ascii="Times New Roman" w:hAnsi="Times New Roman" w:cs="Times New Roman"/>
          <w:sz w:val="24"/>
          <w:szCs w:val="24"/>
        </w:rPr>
        <w:t>Grundlagen sind Art.20 Abs.1 GG, Art.9 Abs.3 GG und Art.14 Abs.2 GG.</w:t>
      </w:r>
    </w:p>
    <w:p w:rsidR="00956C56" w:rsidRDefault="00956C56" w:rsidP="007A6720">
      <w:pPr>
        <w:rPr>
          <w:rFonts w:ascii="Times New Roman" w:hAnsi="Times New Roman" w:cs="Times New Roman"/>
          <w:sz w:val="24"/>
          <w:szCs w:val="24"/>
        </w:rPr>
      </w:pPr>
      <w:r>
        <w:rPr>
          <w:rFonts w:ascii="Times New Roman" w:hAnsi="Times New Roman" w:cs="Times New Roman"/>
          <w:sz w:val="24"/>
          <w:szCs w:val="24"/>
        </w:rPr>
        <w:t>Die Marktwirtschaft ist nicht an sich sozial. Der Staat muss entsprechende Rahmenbedingungen schaffen. Dafür stehen ihm verschiedene Steuerungsinstrumente zur Verfügung → Marktregulierungen.</w:t>
      </w:r>
    </w:p>
    <w:p w:rsidR="00956C56" w:rsidRDefault="00956C56" w:rsidP="00956C56">
      <w:pPr>
        <w:ind w:left="2124" w:hanging="2124"/>
        <w:rPr>
          <w:rFonts w:ascii="Times New Roman" w:hAnsi="Times New Roman" w:cs="Times New Roman"/>
          <w:sz w:val="24"/>
          <w:szCs w:val="24"/>
        </w:rPr>
      </w:pPr>
      <w:r>
        <w:rPr>
          <w:rFonts w:ascii="Times New Roman" w:hAnsi="Times New Roman" w:cs="Times New Roman"/>
          <w:sz w:val="24"/>
          <w:szCs w:val="24"/>
        </w:rPr>
        <w:t>Strukturregulierung:</w:t>
      </w:r>
      <w:r>
        <w:rPr>
          <w:rFonts w:ascii="Times New Roman" w:hAnsi="Times New Roman" w:cs="Times New Roman"/>
          <w:sz w:val="24"/>
          <w:szCs w:val="24"/>
        </w:rPr>
        <w:tab/>
        <w:t>Die Marktstruktur entscheidet über das Ausmaß des Wettbewerbs in den Märkten.</w:t>
      </w:r>
    </w:p>
    <w:p w:rsidR="00956C56" w:rsidRDefault="00956C56" w:rsidP="00956C56">
      <w:pPr>
        <w:ind w:left="2124" w:hanging="2124"/>
        <w:rPr>
          <w:rFonts w:ascii="Times New Roman" w:hAnsi="Times New Roman" w:cs="Times New Roman"/>
          <w:sz w:val="24"/>
          <w:szCs w:val="24"/>
        </w:rPr>
      </w:pPr>
      <w:r>
        <w:rPr>
          <w:rFonts w:ascii="Times New Roman" w:hAnsi="Times New Roman" w:cs="Times New Roman"/>
          <w:sz w:val="24"/>
          <w:szCs w:val="24"/>
        </w:rPr>
        <w:lastRenderedPageBreak/>
        <w:t>Preis/Qualität:</w:t>
      </w:r>
      <w:r>
        <w:rPr>
          <w:rFonts w:ascii="Times New Roman" w:hAnsi="Times New Roman" w:cs="Times New Roman"/>
          <w:sz w:val="24"/>
          <w:szCs w:val="24"/>
        </w:rPr>
        <w:tab/>
        <w:t xml:space="preserve">Preis- und Qualitätsregulierung soll verhindern, dass ein Missbrauch von Marktmacht durch marktbeherrschende Unternehmen stattfinden kann. </w:t>
      </w:r>
    </w:p>
    <w:p w:rsidR="00FE2DED" w:rsidRDefault="00956C56" w:rsidP="00FE2DED">
      <w:pPr>
        <w:ind w:left="2124" w:hanging="2124"/>
        <w:rPr>
          <w:rFonts w:ascii="Times New Roman" w:hAnsi="Times New Roman" w:cs="Times New Roman"/>
          <w:sz w:val="24"/>
          <w:szCs w:val="24"/>
        </w:rPr>
      </w:pPr>
      <w:r>
        <w:rPr>
          <w:rFonts w:ascii="Times New Roman" w:hAnsi="Times New Roman" w:cs="Times New Roman"/>
          <w:sz w:val="24"/>
          <w:szCs w:val="24"/>
        </w:rPr>
        <w:t xml:space="preserve">Wettbewerb: </w:t>
      </w:r>
      <w:r>
        <w:rPr>
          <w:rFonts w:ascii="Times New Roman" w:hAnsi="Times New Roman" w:cs="Times New Roman"/>
          <w:sz w:val="24"/>
          <w:szCs w:val="24"/>
        </w:rPr>
        <w:tab/>
        <w:t>Der Wettbewerb der Märkte soll durch die Unterstützung bestimmter Wirtschaftszweige oder Produktionstechniken geför</w:t>
      </w:r>
      <w:r w:rsidR="00FE2DED">
        <w:rPr>
          <w:rFonts w:ascii="Times New Roman" w:hAnsi="Times New Roman" w:cs="Times New Roman"/>
          <w:sz w:val="24"/>
          <w:szCs w:val="24"/>
        </w:rPr>
        <w:t>dert werden.</w:t>
      </w:r>
    </w:p>
    <w:p w:rsidR="00E32645" w:rsidRDefault="00E32645" w:rsidP="00FE2DED">
      <w:pPr>
        <w:ind w:left="2124" w:hanging="2124"/>
        <w:rPr>
          <w:rFonts w:ascii="Times New Roman" w:hAnsi="Times New Roman" w:cs="Times New Roman"/>
          <w:sz w:val="24"/>
          <w:szCs w:val="24"/>
        </w:rPr>
      </w:pPr>
    </w:p>
    <w:p w:rsidR="00E62FC5" w:rsidRDefault="00E62FC5" w:rsidP="00FE2DED">
      <w:pPr>
        <w:ind w:left="2124" w:hanging="2124"/>
        <w:rPr>
          <w:rFonts w:ascii="Times New Roman" w:hAnsi="Times New Roman" w:cs="Times New Roman"/>
          <w:sz w:val="24"/>
          <w:szCs w:val="24"/>
        </w:rPr>
      </w:pPr>
    </w:p>
    <w:p w:rsidR="00E32645" w:rsidRPr="00E32645" w:rsidRDefault="00E32645" w:rsidP="00E32645">
      <w:pPr>
        <w:pStyle w:val="Listenabsatz"/>
        <w:numPr>
          <w:ilvl w:val="0"/>
          <w:numId w:val="5"/>
        </w:numPr>
        <w:jc w:val="center"/>
        <w:rPr>
          <w:rFonts w:ascii="Times New Roman" w:hAnsi="Times New Roman" w:cs="Times New Roman"/>
          <w:sz w:val="28"/>
          <w:szCs w:val="24"/>
        </w:rPr>
      </w:pPr>
      <w:r>
        <w:rPr>
          <w:rFonts w:ascii="Times New Roman" w:hAnsi="Times New Roman" w:cs="Times New Roman"/>
          <w:sz w:val="28"/>
          <w:szCs w:val="24"/>
        </w:rPr>
        <w:t>Zielsetzungen der sozialen Marktwirtschaft</w:t>
      </w:r>
    </w:p>
    <w:p w:rsidR="00B54418" w:rsidRPr="00DC4A94" w:rsidRDefault="00B54418" w:rsidP="00B54418">
      <w:pPr>
        <w:rPr>
          <w:rFonts w:ascii="Times New Roman" w:hAnsi="Times New Roman" w:cs="Times New Roman"/>
          <w:sz w:val="12"/>
          <w:szCs w:val="24"/>
        </w:rPr>
      </w:pPr>
    </w:p>
    <w:p w:rsidR="00DC4A94" w:rsidRDefault="00FE2DED" w:rsidP="00FE2DED">
      <w:pPr>
        <w:rPr>
          <w:rFonts w:ascii="Times New Roman" w:hAnsi="Times New Roman" w:cs="Times New Roman"/>
          <w:sz w:val="24"/>
          <w:szCs w:val="24"/>
        </w:rPr>
      </w:pPr>
      <w:r>
        <w:rPr>
          <w:rFonts w:ascii="Times New Roman" w:hAnsi="Times New Roman" w:cs="Times New Roman"/>
          <w:sz w:val="24"/>
          <w:szCs w:val="24"/>
        </w:rPr>
        <w:t xml:space="preserve">Die wichtigsten </w:t>
      </w:r>
      <w:r w:rsidRPr="00FE2DED">
        <w:rPr>
          <w:rFonts w:ascii="Times New Roman" w:hAnsi="Times New Roman" w:cs="Times New Roman"/>
          <w:b/>
          <w:sz w:val="24"/>
          <w:szCs w:val="24"/>
        </w:rPr>
        <w:t>wirtschaftspolitischen Zielsetzungen</w:t>
      </w:r>
      <w:r>
        <w:rPr>
          <w:rFonts w:ascii="Times New Roman" w:hAnsi="Times New Roman" w:cs="Times New Roman"/>
          <w:sz w:val="24"/>
          <w:szCs w:val="24"/>
        </w:rPr>
        <w:t xml:space="preserve"> der Bundesrepublik Deutschland sind Stabilisierung des Wirtschaftsprozesses, soziale Absicherung der Bürger und Sicherung eines funktionsfähigen Wettbewerbs. </w:t>
      </w:r>
    </w:p>
    <w:p w:rsidR="00DC4A94" w:rsidRDefault="00DC4A94" w:rsidP="00FE2DED">
      <w:pPr>
        <w:rPr>
          <w:rFonts w:ascii="Times New Roman" w:hAnsi="Times New Roman" w:cs="Times New Roman"/>
          <w:sz w:val="12"/>
          <w:szCs w:val="12"/>
        </w:rPr>
      </w:pPr>
    </w:p>
    <w:p w:rsidR="00E62FC5" w:rsidRPr="00DC4A94" w:rsidRDefault="00E62FC5" w:rsidP="00FE2DED">
      <w:pPr>
        <w:rPr>
          <w:rFonts w:ascii="Times New Roman" w:hAnsi="Times New Roman" w:cs="Times New Roman"/>
          <w:sz w:val="12"/>
          <w:szCs w:val="12"/>
        </w:rPr>
      </w:pPr>
    </w:p>
    <w:tbl>
      <w:tblPr>
        <w:tblStyle w:val="PlainTable1"/>
        <w:tblW w:w="0" w:type="auto"/>
        <w:tblLook w:val="04A0" w:firstRow="1" w:lastRow="0" w:firstColumn="1" w:lastColumn="0" w:noHBand="0" w:noVBand="1"/>
      </w:tblPr>
      <w:tblGrid>
        <w:gridCol w:w="4531"/>
        <w:gridCol w:w="4531"/>
      </w:tblGrid>
      <w:tr w:rsidR="00FE2DED" w:rsidTr="00FE2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4A94" w:rsidRPr="00DC4A94" w:rsidRDefault="00DC4A94" w:rsidP="00FE2DED">
            <w:pPr>
              <w:rPr>
                <w:rFonts w:ascii="Times New Roman" w:hAnsi="Times New Roman" w:cs="Times New Roman"/>
                <w:b w:val="0"/>
                <w:sz w:val="12"/>
                <w:szCs w:val="24"/>
              </w:rPr>
            </w:pPr>
          </w:p>
          <w:p w:rsidR="00FE2DED" w:rsidRPr="00FE2DED" w:rsidRDefault="00FE2DED" w:rsidP="00FE2DED">
            <w:pPr>
              <w:rPr>
                <w:rFonts w:ascii="Times New Roman" w:hAnsi="Times New Roman" w:cs="Times New Roman"/>
                <w:b w:val="0"/>
                <w:sz w:val="24"/>
                <w:szCs w:val="24"/>
              </w:rPr>
            </w:pPr>
            <w:r w:rsidRPr="00FE2DED">
              <w:rPr>
                <w:rFonts w:ascii="Times New Roman" w:hAnsi="Times New Roman" w:cs="Times New Roman"/>
                <w:b w:val="0"/>
                <w:szCs w:val="24"/>
              </w:rPr>
              <w:t xml:space="preserve">HAUPTZIELE </w:t>
            </w:r>
          </w:p>
        </w:tc>
        <w:tc>
          <w:tcPr>
            <w:tcW w:w="4531" w:type="dxa"/>
          </w:tcPr>
          <w:p w:rsidR="00DC4A94" w:rsidRPr="00DC4A94" w:rsidRDefault="00DC4A94" w:rsidP="00FE2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2"/>
                <w:szCs w:val="24"/>
              </w:rPr>
            </w:pPr>
          </w:p>
          <w:p w:rsidR="00FE2DED" w:rsidRDefault="00FE2DED" w:rsidP="00FE2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sidRPr="00FE2DED">
              <w:rPr>
                <w:rFonts w:ascii="Times New Roman" w:hAnsi="Times New Roman" w:cs="Times New Roman"/>
                <w:b w:val="0"/>
                <w:szCs w:val="24"/>
              </w:rPr>
              <w:t xml:space="preserve">UNTERZIELE </w:t>
            </w:r>
          </w:p>
          <w:p w:rsidR="00DC4A94" w:rsidRPr="00DC4A94" w:rsidRDefault="00DC4A94" w:rsidP="00FE2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6"/>
                <w:szCs w:val="24"/>
              </w:rPr>
            </w:pPr>
          </w:p>
        </w:tc>
      </w:tr>
      <w:tr w:rsidR="00FE2DED" w:rsidTr="00FE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4A94" w:rsidRDefault="00DC4A94" w:rsidP="00FE2DED">
            <w:pPr>
              <w:rPr>
                <w:rFonts w:ascii="Times New Roman" w:hAnsi="Times New Roman" w:cs="Times New Roman"/>
                <w:b w:val="0"/>
                <w:szCs w:val="24"/>
              </w:rPr>
            </w:pPr>
          </w:p>
          <w:p w:rsidR="00FE2DED" w:rsidRPr="00FE2DED" w:rsidRDefault="00B54418" w:rsidP="00FE2DED">
            <w:pPr>
              <w:rPr>
                <w:rFonts w:ascii="Times New Roman" w:hAnsi="Times New Roman" w:cs="Times New Roman"/>
                <w:b w:val="0"/>
                <w:szCs w:val="24"/>
              </w:rPr>
            </w:pPr>
            <w:r>
              <w:rPr>
                <w:rFonts w:ascii="Times New Roman" w:hAnsi="Times New Roman" w:cs="Times New Roman"/>
                <w:b w:val="0"/>
                <w:szCs w:val="24"/>
              </w:rPr>
              <w:t xml:space="preserve">a) </w:t>
            </w:r>
            <w:r w:rsidR="00FE2DED">
              <w:rPr>
                <w:rFonts w:ascii="Times New Roman" w:hAnsi="Times New Roman" w:cs="Times New Roman"/>
                <w:b w:val="0"/>
                <w:szCs w:val="24"/>
              </w:rPr>
              <w:t>Stabilisierung des Wirtschaftsprozesses</w:t>
            </w:r>
          </w:p>
        </w:tc>
        <w:tc>
          <w:tcPr>
            <w:tcW w:w="4531" w:type="dxa"/>
          </w:tcPr>
          <w:p w:rsidR="00DC4A94" w:rsidRPr="00DC4A94" w:rsidRDefault="00DC4A94"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rPr>
            </w:pPr>
          </w:p>
          <w:p w:rsidR="00FE2DED" w:rsidRDefault="00FE2DED"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E2DED">
              <w:rPr>
                <w:rFonts w:ascii="Times New Roman" w:hAnsi="Times New Roman" w:cs="Times New Roman"/>
                <w:szCs w:val="24"/>
              </w:rPr>
              <w:t>-</w:t>
            </w:r>
            <w:r>
              <w:rPr>
                <w:rFonts w:ascii="Times New Roman" w:hAnsi="Times New Roman" w:cs="Times New Roman"/>
                <w:szCs w:val="24"/>
              </w:rPr>
              <w:t xml:space="preserve"> Stabilisierung des Preisniveaus</w:t>
            </w:r>
          </w:p>
          <w:p w:rsidR="00FE2DED" w:rsidRDefault="00FE2DED"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hoher Beschäftigungsgrad</w:t>
            </w:r>
          </w:p>
          <w:p w:rsidR="00FE2DED" w:rsidRDefault="00FE2DED"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außenwirtschaftliches Gleichgewicht</w:t>
            </w:r>
          </w:p>
          <w:p w:rsidR="00FE2DED" w:rsidRDefault="00FE2DED"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stetiges und angemessenes   Wachstum</w:t>
            </w:r>
          </w:p>
          <w:p w:rsidR="00FE2DED" w:rsidRDefault="00FE2DED"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Umweltverträglichkeit</w:t>
            </w:r>
          </w:p>
          <w:p w:rsidR="00DC4A94" w:rsidRPr="00DC4A94" w:rsidRDefault="00DC4A94" w:rsidP="00FE2D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rPr>
            </w:pPr>
          </w:p>
        </w:tc>
      </w:tr>
      <w:tr w:rsidR="00FE2DED" w:rsidTr="00FE2DED">
        <w:tc>
          <w:tcPr>
            <w:cnfStyle w:val="001000000000" w:firstRow="0" w:lastRow="0" w:firstColumn="1" w:lastColumn="0" w:oddVBand="0" w:evenVBand="0" w:oddHBand="0" w:evenHBand="0" w:firstRowFirstColumn="0" w:firstRowLastColumn="0" w:lastRowFirstColumn="0" w:lastRowLastColumn="0"/>
            <w:tcW w:w="4531" w:type="dxa"/>
          </w:tcPr>
          <w:p w:rsidR="00DC4A94" w:rsidRDefault="00DC4A94" w:rsidP="00FE2DED">
            <w:pPr>
              <w:rPr>
                <w:rFonts w:ascii="Times New Roman" w:hAnsi="Times New Roman" w:cs="Times New Roman"/>
                <w:b w:val="0"/>
                <w:szCs w:val="24"/>
              </w:rPr>
            </w:pPr>
          </w:p>
          <w:p w:rsidR="00FE2DED" w:rsidRPr="00FE2DED" w:rsidRDefault="00B54418" w:rsidP="00FE2DED">
            <w:pPr>
              <w:rPr>
                <w:rFonts w:ascii="Times New Roman" w:hAnsi="Times New Roman" w:cs="Times New Roman"/>
                <w:b w:val="0"/>
                <w:szCs w:val="24"/>
              </w:rPr>
            </w:pPr>
            <w:r>
              <w:rPr>
                <w:rFonts w:ascii="Times New Roman" w:hAnsi="Times New Roman" w:cs="Times New Roman"/>
                <w:b w:val="0"/>
                <w:szCs w:val="24"/>
              </w:rPr>
              <w:t xml:space="preserve">b) </w:t>
            </w:r>
            <w:r w:rsidR="00FE2DED">
              <w:rPr>
                <w:rFonts w:ascii="Times New Roman" w:hAnsi="Times New Roman" w:cs="Times New Roman"/>
                <w:b w:val="0"/>
                <w:szCs w:val="24"/>
              </w:rPr>
              <w:t xml:space="preserve">soziale Sicherung </w:t>
            </w:r>
          </w:p>
        </w:tc>
        <w:tc>
          <w:tcPr>
            <w:tcW w:w="4531" w:type="dxa"/>
          </w:tcPr>
          <w:p w:rsidR="00DC4A94" w:rsidRPr="00DC4A94" w:rsidRDefault="00DC4A94" w:rsidP="00FE2D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24"/>
              </w:rPr>
            </w:pPr>
          </w:p>
          <w:p w:rsidR="00FE2DED" w:rsidRDefault="00FE2DED" w:rsidP="00FE2D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E2DED">
              <w:rPr>
                <w:rFonts w:ascii="Times New Roman" w:hAnsi="Times New Roman" w:cs="Times New Roman"/>
                <w:szCs w:val="24"/>
              </w:rPr>
              <w:t>-</w:t>
            </w:r>
            <w:r>
              <w:rPr>
                <w:rFonts w:ascii="Times New Roman" w:hAnsi="Times New Roman" w:cs="Times New Roman"/>
                <w:szCs w:val="24"/>
              </w:rPr>
              <w:t xml:space="preserve"> sozial angemessene Einkommens-, Vermögens- und Lastenverteilung</w:t>
            </w:r>
          </w:p>
          <w:p w:rsidR="00DC4A94" w:rsidRDefault="00FE2DED" w:rsidP="00FE2D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 </w:t>
            </w:r>
            <w:r w:rsidR="00DC4A94">
              <w:rPr>
                <w:rFonts w:ascii="Times New Roman" w:hAnsi="Times New Roman" w:cs="Times New Roman"/>
                <w:szCs w:val="24"/>
              </w:rPr>
              <w:t>Schutz der Arbeitnehmer vor wirtschaftlicher Willkür durch die Arbeitgeber</w:t>
            </w:r>
          </w:p>
          <w:p w:rsidR="00DC4A94" w:rsidRPr="00DC4A94" w:rsidRDefault="00DC4A94" w:rsidP="00FE2D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24"/>
              </w:rPr>
            </w:pPr>
          </w:p>
        </w:tc>
      </w:tr>
      <w:tr w:rsidR="00FE2DED" w:rsidTr="00FE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4A94" w:rsidRDefault="00DC4A94" w:rsidP="00FE2DED">
            <w:pPr>
              <w:rPr>
                <w:rFonts w:ascii="Times New Roman" w:hAnsi="Times New Roman" w:cs="Times New Roman"/>
                <w:b w:val="0"/>
                <w:szCs w:val="24"/>
              </w:rPr>
            </w:pPr>
          </w:p>
          <w:p w:rsidR="00FE2DED" w:rsidRPr="00FE2DED" w:rsidRDefault="00B54418" w:rsidP="00FE2DED">
            <w:pPr>
              <w:rPr>
                <w:rFonts w:ascii="Times New Roman" w:hAnsi="Times New Roman" w:cs="Times New Roman"/>
                <w:b w:val="0"/>
                <w:szCs w:val="24"/>
              </w:rPr>
            </w:pPr>
            <w:r>
              <w:rPr>
                <w:rFonts w:ascii="Times New Roman" w:hAnsi="Times New Roman" w:cs="Times New Roman"/>
                <w:b w:val="0"/>
                <w:szCs w:val="24"/>
              </w:rPr>
              <w:t xml:space="preserve">c) </w:t>
            </w:r>
            <w:r w:rsidR="00FE2DED">
              <w:rPr>
                <w:rFonts w:ascii="Times New Roman" w:hAnsi="Times New Roman" w:cs="Times New Roman"/>
                <w:b w:val="0"/>
                <w:szCs w:val="24"/>
              </w:rPr>
              <w:t xml:space="preserve">Wettbewerbssicherung </w:t>
            </w:r>
          </w:p>
        </w:tc>
        <w:tc>
          <w:tcPr>
            <w:tcW w:w="4531" w:type="dxa"/>
          </w:tcPr>
          <w:p w:rsidR="00DC4A94" w:rsidRPr="00DC4A94" w:rsidRDefault="00DC4A94" w:rsidP="00DC4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rPr>
            </w:pPr>
          </w:p>
          <w:p w:rsidR="00FE2DED" w:rsidRDefault="00DC4A94" w:rsidP="00DC4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C4A94">
              <w:rPr>
                <w:rFonts w:ascii="Times New Roman" w:hAnsi="Times New Roman" w:cs="Times New Roman"/>
                <w:szCs w:val="24"/>
              </w:rPr>
              <w:t>Verhinderung</w:t>
            </w:r>
            <w:r>
              <w:rPr>
                <w:rFonts w:ascii="Times New Roman" w:hAnsi="Times New Roman" w:cs="Times New Roman"/>
                <w:szCs w:val="24"/>
              </w:rPr>
              <w:t xml:space="preserve"> von</w:t>
            </w:r>
          </w:p>
          <w:p w:rsidR="00DC4A94" w:rsidRDefault="00DC4A94" w:rsidP="00DC4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C4A94">
              <w:rPr>
                <w:rFonts w:ascii="Times New Roman" w:hAnsi="Times New Roman" w:cs="Times New Roman"/>
                <w:sz w:val="24"/>
                <w:szCs w:val="24"/>
              </w:rPr>
              <w:t>-</w:t>
            </w:r>
            <w:r>
              <w:rPr>
                <w:rFonts w:ascii="Times New Roman" w:hAnsi="Times New Roman" w:cs="Times New Roman"/>
                <w:sz w:val="24"/>
                <w:szCs w:val="24"/>
              </w:rPr>
              <w:t xml:space="preserve"> </w:t>
            </w:r>
            <w:r w:rsidRPr="00DC4A94">
              <w:rPr>
                <w:rFonts w:ascii="Times New Roman" w:hAnsi="Times New Roman" w:cs="Times New Roman"/>
                <w:szCs w:val="24"/>
              </w:rPr>
              <w:t>Kartellen</w:t>
            </w:r>
          </w:p>
          <w:p w:rsidR="00DC4A94" w:rsidRDefault="005C59F0" w:rsidP="00DC4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Marktbeherrschung/ Monopolen</w:t>
            </w:r>
          </w:p>
          <w:p w:rsidR="00DC4A94" w:rsidRDefault="00DC4A94" w:rsidP="00DC4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Marktmachtmissbrauch</w:t>
            </w:r>
          </w:p>
          <w:p w:rsidR="00DA79C4" w:rsidRPr="00DA79C4" w:rsidRDefault="00DA79C4" w:rsidP="00DC4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rPr>
            </w:pPr>
          </w:p>
        </w:tc>
      </w:tr>
    </w:tbl>
    <w:p w:rsidR="00E32645" w:rsidRDefault="00E3264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FE2DED" w:rsidRDefault="00B54418" w:rsidP="00FE2DED">
      <w:pPr>
        <w:rPr>
          <w:rFonts w:ascii="Times New Roman" w:hAnsi="Times New Roman" w:cs="Times New Roman"/>
          <w:sz w:val="24"/>
          <w:szCs w:val="24"/>
        </w:rPr>
      </w:pPr>
      <w:r>
        <w:rPr>
          <w:rFonts w:ascii="Times New Roman" w:hAnsi="Times New Roman" w:cs="Times New Roman"/>
          <w:sz w:val="24"/>
          <w:szCs w:val="24"/>
        </w:rPr>
        <w:t xml:space="preserve">a) </w:t>
      </w:r>
      <w:r w:rsidR="00DC4A94">
        <w:rPr>
          <w:rFonts w:ascii="Times New Roman" w:hAnsi="Times New Roman" w:cs="Times New Roman"/>
          <w:sz w:val="24"/>
          <w:szCs w:val="24"/>
        </w:rPr>
        <w:t xml:space="preserve">Das 1967 verabschiedete Gesetz zur </w:t>
      </w:r>
      <w:r w:rsidR="00DC4A94" w:rsidRPr="00DC4A94">
        <w:rPr>
          <w:rFonts w:ascii="Times New Roman" w:hAnsi="Times New Roman" w:cs="Times New Roman"/>
          <w:b/>
          <w:sz w:val="24"/>
          <w:szCs w:val="24"/>
        </w:rPr>
        <w:t>Förderung der Stabilität und des Wachstums der Wirtschaft („Stabilitätsgesetz“)</w:t>
      </w:r>
      <w:r w:rsidR="00DC4A94">
        <w:rPr>
          <w:rFonts w:ascii="Times New Roman" w:hAnsi="Times New Roman" w:cs="Times New Roman"/>
          <w:sz w:val="24"/>
          <w:szCs w:val="24"/>
        </w:rPr>
        <w:t xml:space="preserve"> verpflichtet den Bund und die Länder zu einer an den „Erfordernissen des gesamtwirtschaftlichen Gleichgewichts“ orientierten Wirtschafts- und Finanzpolitik. Diese </w:t>
      </w:r>
      <w:r w:rsidR="00797408">
        <w:rPr>
          <w:rFonts w:ascii="Times New Roman" w:hAnsi="Times New Roman" w:cs="Times New Roman"/>
          <w:sz w:val="24"/>
          <w:szCs w:val="24"/>
        </w:rPr>
        <w:t xml:space="preserve">Ziele werden auch als </w:t>
      </w:r>
      <w:r w:rsidR="00797408" w:rsidRPr="00797408">
        <w:rPr>
          <w:rFonts w:ascii="Times New Roman" w:hAnsi="Times New Roman" w:cs="Times New Roman"/>
          <w:b/>
          <w:sz w:val="24"/>
          <w:szCs w:val="24"/>
        </w:rPr>
        <w:t>„magisches Viereck“</w:t>
      </w:r>
      <w:r w:rsidR="00797408">
        <w:rPr>
          <w:rFonts w:ascii="Times New Roman" w:hAnsi="Times New Roman" w:cs="Times New Roman"/>
          <w:sz w:val="24"/>
          <w:szCs w:val="24"/>
        </w:rPr>
        <w:t xml:space="preserve"> bezeichnet. Zwischen den einzelnen Stabilitätszielen bestehen wechselseitige Abhängigkeiten und Zielkonflikte, die eine gleichzeitige vollständige Erfüllbarkeit aller Ziele unter Umständen verhindern. </w:t>
      </w:r>
    </w:p>
    <w:p w:rsidR="00436774" w:rsidRDefault="00436774" w:rsidP="00FE2DED">
      <w:pPr>
        <w:rPr>
          <w:rFonts w:ascii="Times New Roman" w:hAnsi="Times New Roman" w:cs="Times New Roman"/>
          <w:sz w:val="24"/>
          <w:szCs w:val="24"/>
        </w:rPr>
      </w:pPr>
    </w:p>
    <w:p w:rsidR="00436774" w:rsidRPr="00436774" w:rsidRDefault="00436774" w:rsidP="00FE2DED">
      <w:pPr>
        <w:rPr>
          <w:rFonts w:ascii="Times New Roman" w:hAnsi="Times New Roman" w:cs="Times New Roman"/>
          <w:sz w:val="18"/>
          <w:szCs w:val="24"/>
        </w:rPr>
      </w:pPr>
      <w:r w:rsidRPr="00436774">
        <w:rPr>
          <w:rFonts w:ascii="Times New Roman" w:hAnsi="Times New Roman" w:cs="Times New Roman"/>
          <w:noProof/>
          <w:sz w:val="24"/>
          <w:szCs w:val="24"/>
          <w:lang w:eastAsia="de-DE"/>
        </w:rPr>
        <w:lastRenderedPageBreak/>
        <w:drawing>
          <wp:inline distT="0" distB="0" distL="0" distR="0">
            <wp:extent cx="5340350" cy="3745230"/>
            <wp:effectExtent l="0" t="0" r="0" b="7620"/>
            <wp:docPr id="3" name="Grafik 3" descr="Bildergebnis für magisches sechsec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magisches sechsec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350" cy="3745230"/>
                    </a:xfrm>
                    <a:prstGeom prst="rect">
                      <a:avLst/>
                    </a:prstGeom>
                    <a:noFill/>
                    <a:ln>
                      <a:noFill/>
                    </a:ln>
                  </pic:spPr>
                </pic:pic>
              </a:graphicData>
            </a:graphic>
          </wp:inline>
        </w:drawing>
      </w:r>
    </w:p>
    <w:p w:rsidR="00436774" w:rsidRDefault="00436774"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Pr="00E62FC5" w:rsidRDefault="00E62FC5" w:rsidP="00E62FC5">
      <w:pPr>
        <w:jc w:val="center"/>
        <w:rPr>
          <w:rFonts w:ascii="Times New Roman" w:hAnsi="Times New Roman" w:cs="Times New Roman"/>
          <w:i/>
          <w:sz w:val="24"/>
          <w:szCs w:val="24"/>
        </w:rPr>
      </w:pPr>
      <w:r>
        <w:rPr>
          <w:rFonts w:ascii="Times New Roman" w:hAnsi="Times New Roman" w:cs="Times New Roman"/>
          <w:i/>
          <w:sz w:val="24"/>
          <w:szCs w:val="24"/>
        </w:rPr>
        <w:t>s. 190</w:t>
      </w: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E62FC5" w:rsidRDefault="00E62FC5" w:rsidP="00FE2DED">
      <w:pPr>
        <w:rPr>
          <w:rFonts w:ascii="Times New Roman" w:hAnsi="Times New Roman" w:cs="Times New Roman"/>
          <w:sz w:val="24"/>
          <w:szCs w:val="24"/>
        </w:rPr>
      </w:pPr>
    </w:p>
    <w:p w:rsidR="00436774" w:rsidRDefault="00436774" w:rsidP="00FE2DED">
      <w:pPr>
        <w:rPr>
          <w:rFonts w:ascii="Times New Roman" w:hAnsi="Times New Roman" w:cs="Times New Roman"/>
          <w:sz w:val="24"/>
          <w:szCs w:val="24"/>
        </w:rPr>
      </w:pPr>
      <w:r w:rsidRPr="00436774">
        <w:rPr>
          <w:rFonts w:ascii="Times New Roman" w:hAnsi="Times New Roman" w:cs="Times New Roman"/>
          <w:b/>
          <w:sz w:val="24"/>
          <w:szCs w:val="24"/>
        </w:rPr>
        <w:t xml:space="preserve">Fiskalpolitik </w:t>
      </w:r>
      <w:r>
        <w:rPr>
          <w:rFonts w:ascii="Times New Roman" w:hAnsi="Times New Roman" w:cs="Times New Roman"/>
          <w:sz w:val="24"/>
          <w:szCs w:val="24"/>
        </w:rPr>
        <w:t xml:space="preserve">ist grundlegend auf die „Steuerung“ der gesamtwirtschaftlichen Güternachfrage durch staatliche ausgaben- und einnahmepolitische Maßnahmen gerichtet. Im Sinne einer antizyklischen Fiskalpolitik versucht der Staat, konjunkturellen Abschwüngen durch eine Erhöhung seiner Ausgaben für Güter und Dienstleistungen bei gleichzeitiger Verringerung seiner steuerlichen Einnahmen entgegenzuwirken bzw. konjunkturelle Überhitzungen durch Verringerung seiner Ausgaben und Erhöhung der Steuereinnahmen zu bekämpfen. Durch den Stabilitäts- und Wachstumspakt der Europäischen Wirtschafts- und Währungsunion (EWWU) haben sich diese Handlungsspielräume deutlich verengt: die jährliche staatliche Nettoneuverschuldung im Grundsatz 3% des BIP darf nicht überschritten werden. </w:t>
      </w:r>
    </w:p>
    <w:p w:rsidR="00436774" w:rsidRPr="00436774" w:rsidRDefault="00436774" w:rsidP="00FE2DED">
      <w:pPr>
        <w:rPr>
          <w:rFonts w:ascii="Times New Roman" w:hAnsi="Times New Roman" w:cs="Times New Roman"/>
          <w:sz w:val="12"/>
          <w:szCs w:val="12"/>
        </w:rPr>
      </w:pPr>
    </w:p>
    <w:p w:rsidR="00436774" w:rsidRDefault="0078322E" w:rsidP="00FE2DED">
      <w:pPr>
        <w:rPr>
          <w:rFonts w:ascii="Times New Roman" w:hAnsi="Times New Roman" w:cs="Times New Roman"/>
          <w:sz w:val="24"/>
          <w:szCs w:val="24"/>
        </w:rPr>
      </w:pPr>
      <w:r>
        <w:rPr>
          <w:rFonts w:ascii="Times New Roman" w:hAnsi="Times New Roman" w:cs="Times New Roman"/>
          <w:sz w:val="24"/>
          <w:szCs w:val="24"/>
        </w:rPr>
        <w:t xml:space="preserve">b) </w:t>
      </w:r>
      <w:r w:rsidR="00B54418">
        <w:rPr>
          <w:rFonts w:ascii="Times New Roman" w:hAnsi="Times New Roman" w:cs="Times New Roman"/>
          <w:sz w:val="24"/>
          <w:szCs w:val="24"/>
        </w:rPr>
        <w:t xml:space="preserve">Die soziale Marktwirtschaft in der BRD ist auf eine angemessene Beteiligung aller Bürger am gesellschaftlichen Wohlstand gerichtet. Das Sozialstaatspostulat des GG (Art.20 Abs.1) stellt den Staat in die sozialpolitische Pflicht, jedem Bürger, der selbst nicht in der Lage ist, durch eigene Anstrengung seine Existenz zu sichern, staatliche Unterstützung zu gewähren. Dabei soll ein soziokulturelles Existenzminimum gewährleistet sein. Grundlegend ist allerdings zu beachten, dass die Umsetzung des Sozialprinzips nicht zu einer faktischen Aufhebung des marktwirtschaftlichen Leistungsprinzips führen darf. </w:t>
      </w:r>
    </w:p>
    <w:p w:rsidR="00B54418" w:rsidRDefault="0078322E" w:rsidP="00FE2DED">
      <w:pPr>
        <w:rPr>
          <w:rFonts w:ascii="Times New Roman" w:hAnsi="Times New Roman" w:cs="Times New Roman"/>
          <w:sz w:val="24"/>
          <w:szCs w:val="24"/>
        </w:rPr>
      </w:pPr>
      <w:r>
        <w:rPr>
          <w:rFonts w:ascii="Times New Roman" w:hAnsi="Times New Roman" w:cs="Times New Roman"/>
          <w:sz w:val="24"/>
          <w:szCs w:val="24"/>
        </w:rPr>
        <w:t xml:space="preserve">c) Das Ziel der bundesdeutschen Wirtschaftspolitik, einem funktionsfähigen Wettbewerb zu sichern, bedeutet vor allem, wettbewerbsbedrohenden Unternehmenskonzentrationen entgegenzuwirken. Die Wirtschaftsentwicklung eines Landes ist darüber hinaus von weltwirtschaftlichen Rahmenbedingungen geprägt, die außerhalb der nationalen Wirtschaftspolitik liegen. </w:t>
      </w:r>
    </w:p>
    <w:p w:rsidR="0078322E" w:rsidRDefault="0078322E" w:rsidP="00FE2DED">
      <w:pPr>
        <w:rPr>
          <w:rFonts w:ascii="Times New Roman" w:hAnsi="Times New Roman" w:cs="Times New Roman"/>
          <w:sz w:val="24"/>
          <w:szCs w:val="24"/>
        </w:rPr>
      </w:pPr>
    </w:p>
    <w:p w:rsidR="00E62FC5" w:rsidRDefault="00E32645" w:rsidP="00E62FC5">
      <w:pPr>
        <w:pStyle w:val="Listenabsatz"/>
        <w:numPr>
          <w:ilvl w:val="0"/>
          <w:numId w:val="5"/>
        </w:numPr>
        <w:jc w:val="center"/>
        <w:rPr>
          <w:rFonts w:ascii="Times New Roman" w:hAnsi="Times New Roman" w:cs="Times New Roman"/>
          <w:sz w:val="28"/>
          <w:szCs w:val="24"/>
        </w:rPr>
      </w:pPr>
      <w:r>
        <w:rPr>
          <w:rFonts w:ascii="Times New Roman" w:hAnsi="Times New Roman" w:cs="Times New Roman"/>
          <w:sz w:val="28"/>
          <w:szCs w:val="24"/>
        </w:rPr>
        <w:t>Akteure von Wirtschaft und Wirtschaftspolitik</w:t>
      </w:r>
    </w:p>
    <w:p w:rsidR="00E62FC5" w:rsidRPr="00E62FC5" w:rsidRDefault="00E62FC5" w:rsidP="00E62FC5">
      <w:pPr>
        <w:pStyle w:val="Listenabsatz"/>
        <w:rPr>
          <w:rFonts w:ascii="Times New Roman" w:hAnsi="Times New Roman" w:cs="Times New Roman"/>
          <w:sz w:val="12"/>
          <w:szCs w:val="12"/>
        </w:rPr>
      </w:pPr>
    </w:p>
    <w:p w:rsidR="00E62FC5" w:rsidRDefault="00E32645" w:rsidP="00E32645">
      <w:pPr>
        <w:jc w:val="both"/>
        <w:rPr>
          <w:rFonts w:ascii="Times New Roman" w:hAnsi="Times New Roman" w:cs="Times New Roman"/>
          <w:sz w:val="24"/>
          <w:szCs w:val="24"/>
        </w:rPr>
      </w:pPr>
      <w:r>
        <w:rPr>
          <w:rFonts w:ascii="Times New Roman" w:hAnsi="Times New Roman" w:cs="Times New Roman"/>
          <w:sz w:val="24"/>
          <w:szCs w:val="24"/>
        </w:rPr>
        <w:t xml:space="preserve">Wirtschaft und Wirtschaftspolitik in Deutschland werden von verschiedenen Akteuren gestaltet und beeinflusst, von privaten und öffentlichen, in- und ausländischen, internationalen und supranationalen. </w:t>
      </w:r>
    </w:p>
    <w:p w:rsidR="00E32645" w:rsidRPr="00E32645" w:rsidRDefault="00E32645" w:rsidP="00E32645">
      <w:pPr>
        <w:jc w:val="both"/>
        <w:rPr>
          <w:rFonts w:ascii="Times New Roman" w:hAnsi="Times New Roman" w:cs="Times New Roman"/>
          <w:sz w:val="12"/>
          <w:szCs w:val="12"/>
        </w:rPr>
      </w:pPr>
    </w:p>
    <w:p w:rsidR="00E32645" w:rsidRDefault="00E32645" w:rsidP="00E32645">
      <w:pPr>
        <w:jc w:val="center"/>
        <w:rPr>
          <w:rFonts w:ascii="Times New Roman" w:hAnsi="Times New Roman" w:cs="Times New Roman"/>
          <w:sz w:val="24"/>
          <w:szCs w:val="24"/>
        </w:rPr>
      </w:pPr>
      <w:r w:rsidRPr="00E32645">
        <w:rPr>
          <w:rFonts w:ascii="Times New Roman" w:hAnsi="Times New Roman" w:cs="Times New Roman"/>
          <w:noProof/>
          <w:sz w:val="24"/>
          <w:szCs w:val="24"/>
          <w:lang w:eastAsia="de-DE"/>
        </w:rPr>
        <w:drawing>
          <wp:inline distT="0" distB="0" distL="0" distR="0">
            <wp:extent cx="4947914" cy="2852217"/>
            <wp:effectExtent l="0" t="0" r="5715" b="5715"/>
            <wp:docPr id="4" name="Grafik 4" descr="Bildergebnis für marktmechani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arktmechanism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1484" cy="2860039"/>
                    </a:xfrm>
                    <a:prstGeom prst="rect">
                      <a:avLst/>
                    </a:prstGeom>
                    <a:noFill/>
                    <a:ln>
                      <a:noFill/>
                    </a:ln>
                  </pic:spPr>
                </pic:pic>
              </a:graphicData>
            </a:graphic>
          </wp:inline>
        </w:drawing>
      </w:r>
    </w:p>
    <w:p w:rsidR="00E32645" w:rsidRDefault="00E32645" w:rsidP="00E32645">
      <w:pPr>
        <w:jc w:val="center"/>
        <w:rPr>
          <w:rFonts w:ascii="Times New Roman" w:hAnsi="Times New Roman" w:cs="Times New Roman"/>
          <w:sz w:val="12"/>
          <w:szCs w:val="12"/>
        </w:rPr>
      </w:pPr>
    </w:p>
    <w:p w:rsidR="00E62FC5" w:rsidRDefault="00E62FC5" w:rsidP="00E62FC5">
      <w:pPr>
        <w:rPr>
          <w:rFonts w:ascii="Times New Roman" w:hAnsi="Times New Roman" w:cs="Times New Roman"/>
          <w:sz w:val="12"/>
          <w:szCs w:val="12"/>
        </w:rPr>
      </w:pPr>
    </w:p>
    <w:p w:rsidR="00E62FC5" w:rsidRPr="00E32645" w:rsidRDefault="00E62FC5" w:rsidP="00E32645">
      <w:pPr>
        <w:jc w:val="center"/>
        <w:rPr>
          <w:rFonts w:ascii="Times New Roman" w:hAnsi="Times New Roman" w:cs="Times New Roman"/>
          <w:sz w:val="12"/>
          <w:szCs w:val="12"/>
        </w:rPr>
      </w:pPr>
    </w:p>
    <w:p w:rsidR="00E32645" w:rsidRDefault="00E32645" w:rsidP="00E32645">
      <w:pPr>
        <w:rPr>
          <w:rFonts w:ascii="Times New Roman" w:hAnsi="Times New Roman" w:cs="Times New Roman"/>
          <w:sz w:val="24"/>
          <w:szCs w:val="24"/>
        </w:rPr>
      </w:pPr>
      <w:r>
        <w:rPr>
          <w:rFonts w:ascii="Times New Roman" w:hAnsi="Times New Roman" w:cs="Times New Roman"/>
          <w:sz w:val="24"/>
          <w:szCs w:val="24"/>
        </w:rPr>
        <w:t xml:space="preserve">Der Staat hat zwar keinen Einfluss, schafft jedoch politische Rahmenbedingungen und im Besonderen auch soziale Ausgleiche, nicht zuletzt durch seine </w:t>
      </w:r>
      <w:r w:rsidRPr="00E32645">
        <w:rPr>
          <w:rFonts w:ascii="Times New Roman" w:hAnsi="Times New Roman" w:cs="Times New Roman"/>
          <w:b/>
          <w:sz w:val="24"/>
          <w:szCs w:val="24"/>
        </w:rPr>
        <w:t>öffentlichen Haushalte</w:t>
      </w:r>
      <w:r>
        <w:rPr>
          <w:rFonts w:ascii="Times New Roman" w:hAnsi="Times New Roman" w:cs="Times New Roman"/>
          <w:sz w:val="24"/>
          <w:szCs w:val="24"/>
        </w:rPr>
        <w:t xml:space="preserve">. </w:t>
      </w:r>
    </w:p>
    <w:p w:rsidR="00E32645" w:rsidRDefault="00E32645" w:rsidP="00E32645">
      <w:pPr>
        <w:rPr>
          <w:rFonts w:ascii="Times New Roman" w:hAnsi="Times New Roman" w:cs="Times New Roman"/>
          <w:sz w:val="24"/>
          <w:szCs w:val="24"/>
        </w:rPr>
      </w:pPr>
      <w:r>
        <w:rPr>
          <w:rFonts w:ascii="Times New Roman" w:hAnsi="Times New Roman" w:cs="Times New Roman"/>
          <w:sz w:val="24"/>
          <w:szCs w:val="24"/>
        </w:rPr>
        <w:t xml:space="preserve">Verantwortlich für die Durchführung und Ausgestaltung der Wirtschaftspolitik im nationalen Rahmen ist die Regierung. </w:t>
      </w:r>
    </w:p>
    <w:p w:rsidR="00E32645" w:rsidRDefault="00E32645" w:rsidP="00E32645">
      <w:pPr>
        <w:rPr>
          <w:rFonts w:ascii="Times New Roman" w:hAnsi="Times New Roman" w:cs="Times New Roman"/>
          <w:sz w:val="24"/>
          <w:szCs w:val="24"/>
        </w:rPr>
      </w:pPr>
      <w:r>
        <w:rPr>
          <w:rFonts w:ascii="Times New Roman" w:hAnsi="Times New Roman" w:cs="Times New Roman"/>
          <w:sz w:val="24"/>
          <w:szCs w:val="24"/>
        </w:rPr>
        <w:lastRenderedPageBreak/>
        <w:t>Zu den Grundkonflikten, die die Wirtschaftsentwicklung und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in Deutschland beeinflusse</w:t>
      </w:r>
      <w:r w:rsidR="001E6A8D">
        <w:rPr>
          <w:rFonts w:ascii="Times New Roman" w:hAnsi="Times New Roman" w:cs="Times New Roman"/>
          <w:sz w:val="24"/>
          <w:szCs w:val="24"/>
        </w:rPr>
        <w:t xml:space="preserve">n, gehören die Interessengegensätze zwischen Arbeitgebern und Arbeitnehmern. Im Zentrum stehen dabei die Lohn- und Gehaltsfragen. </w:t>
      </w:r>
    </w:p>
    <w:p w:rsidR="00437708" w:rsidRDefault="00437708" w:rsidP="00E32645">
      <w:pPr>
        <w:rPr>
          <w:rFonts w:ascii="Times New Roman" w:hAnsi="Times New Roman" w:cs="Times New Roman"/>
          <w:sz w:val="24"/>
          <w:szCs w:val="24"/>
        </w:rPr>
      </w:pPr>
    </w:p>
    <w:p w:rsidR="00E62FC5" w:rsidRDefault="001E6A8D" w:rsidP="00E32645">
      <w:pPr>
        <w:rPr>
          <w:rFonts w:ascii="Times New Roman" w:hAnsi="Times New Roman" w:cs="Times New Roman"/>
          <w:sz w:val="24"/>
          <w:szCs w:val="24"/>
        </w:rPr>
      </w:pPr>
      <w:r w:rsidRPr="001E6A8D">
        <w:rPr>
          <w:rFonts w:ascii="Times New Roman" w:hAnsi="Times New Roman" w:cs="Times New Roman"/>
          <w:b/>
          <w:sz w:val="24"/>
          <w:szCs w:val="24"/>
        </w:rPr>
        <w:t xml:space="preserve">Gewerkschaften </w:t>
      </w:r>
      <w:r>
        <w:rPr>
          <w:rFonts w:ascii="Times New Roman" w:hAnsi="Times New Roman" w:cs="Times New Roman"/>
          <w:sz w:val="24"/>
          <w:szCs w:val="24"/>
        </w:rPr>
        <w:t xml:space="preserve">sind freiwillige, demokratische und auf Dauer angelegte Vereinigungen, die für die sozialen und wirtschaftlichen Interessen von Arbeitern, Angestellten, Beamten und Azubis eintreten. Kernaufgabe ist die Aushandlung von Tarifverträgen, wobei die Arbeitsbedingungen der Gewerkschaftsmitglieder im Mittelpunkt stehen. </w:t>
      </w:r>
    </w:p>
    <w:p w:rsidR="00437708" w:rsidRPr="00E62FC5" w:rsidRDefault="00437708" w:rsidP="00E32645">
      <w:pPr>
        <w:rPr>
          <w:rFonts w:ascii="Times New Roman" w:hAnsi="Times New Roman" w:cs="Times New Roman"/>
          <w:sz w:val="24"/>
          <w:szCs w:val="24"/>
        </w:rPr>
      </w:pPr>
    </w:p>
    <w:p w:rsidR="001E6A8D" w:rsidRDefault="001E6A8D" w:rsidP="00E32645">
      <w:pPr>
        <w:rPr>
          <w:rFonts w:ascii="Times New Roman" w:hAnsi="Times New Roman" w:cs="Times New Roman"/>
          <w:sz w:val="24"/>
          <w:szCs w:val="24"/>
        </w:rPr>
      </w:pPr>
      <w:r w:rsidRPr="001E6A8D">
        <w:rPr>
          <w:rFonts w:ascii="Times New Roman" w:hAnsi="Times New Roman" w:cs="Times New Roman"/>
          <w:b/>
          <w:sz w:val="24"/>
          <w:szCs w:val="24"/>
        </w:rPr>
        <w:t>Tarifautonomie</w:t>
      </w:r>
      <w:r>
        <w:rPr>
          <w:rFonts w:ascii="Times New Roman" w:hAnsi="Times New Roman" w:cs="Times New Roman"/>
          <w:sz w:val="24"/>
          <w:szCs w:val="24"/>
        </w:rPr>
        <w:t xml:space="preserve"> ist die Freiheit der organisierten Arbeitnehmer und der ihnen gegenüberstehenden Unternehmerverbände, die Arbeitsbedingungen sowie Löhne und Gehälter durch Verhandlungen und Vereinbarungen ohne Staatseinwirkungen allgemein verbindlich festzulegen. Dabei muss es das Gleichgewicht der Kräfte zwischen Unternehmer- und Arbeitnehmerrechten wahren.</w:t>
      </w:r>
    </w:p>
    <w:p w:rsidR="001E6A8D" w:rsidRPr="00E62FC5" w:rsidRDefault="001E6A8D" w:rsidP="00E32645">
      <w:pPr>
        <w:rPr>
          <w:rFonts w:ascii="Times New Roman" w:hAnsi="Times New Roman" w:cs="Times New Roman"/>
          <w:sz w:val="12"/>
          <w:szCs w:val="12"/>
        </w:rPr>
      </w:pPr>
    </w:p>
    <w:p w:rsidR="001E6A8D" w:rsidRDefault="001E6A8D" w:rsidP="00E32645">
      <w:pPr>
        <w:rPr>
          <w:rFonts w:ascii="Times New Roman" w:hAnsi="Times New Roman" w:cs="Times New Roman"/>
          <w:sz w:val="24"/>
          <w:szCs w:val="24"/>
        </w:rPr>
      </w:pPr>
      <w:r>
        <w:rPr>
          <w:rFonts w:ascii="Times New Roman" w:hAnsi="Times New Roman" w:cs="Times New Roman"/>
          <w:sz w:val="24"/>
          <w:szCs w:val="24"/>
        </w:rPr>
        <w:t>Funktionen von Tarifverträgen:</w:t>
      </w:r>
      <w:r>
        <w:rPr>
          <w:rFonts w:ascii="Times New Roman" w:hAnsi="Times New Roman" w:cs="Times New Roman"/>
          <w:sz w:val="24"/>
          <w:szCs w:val="24"/>
        </w:rPr>
        <w:tab/>
        <w:t>-Schutzfunktion</w:t>
      </w:r>
      <w:r>
        <w:rPr>
          <w:rFonts w:ascii="Times New Roman" w:hAnsi="Times New Roman" w:cs="Times New Roman"/>
          <w:sz w:val="24"/>
          <w:szCs w:val="24"/>
        </w:rPr>
        <w:tab/>
      </w:r>
      <w:r>
        <w:rPr>
          <w:rFonts w:ascii="Times New Roman" w:hAnsi="Times New Roman" w:cs="Times New Roman"/>
          <w:sz w:val="24"/>
          <w:szCs w:val="24"/>
        </w:rPr>
        <w:tab/>
        <w:t>-Ordnungsfunktion</w:t>
      </w:r>
    </w:p>
    <w:p w:rsidR="001E6A8D" w:rsidRDefault="001E6A8D" w:rsidP="00E3264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-Friedensfunktion</w:t>
      </w:r>
      <w:r>
        <w:rPr>
          <w:rFonts w:ascii="Times New Roman" w:hAnsi="Times New Roman" w:cs="Times New Roman"/>
          <w:sz w:val="24"/>
          <w:szCs w:val="24"/>
        </w:rPr>
        <w:tab/>
      </w:r>
      <w:r>
        <w:rPr>
          <w:rFonts w:ascii="Times New Roman" w:hAnsi="Times New Roman" w:cs="Times New Roman"/>
          <w:sz w:val="24"/>
          <w:szCs w:val="24"/>
        </w:rPr>
        <w:tab/>
        <w:t>-Verteilungsfunktion</w:t>
      </w:r>
    </w:p>
    <w:p w:rsidR="001E6A8D" w:rsidRPr="00E62FC5" w:rsidRDefault="001E6A8D" w:rsidP="00E32645">
      <w:pPr>
        <w:rPr>
          <w:rFonts w:ascii="Times New Roman" w:hAnsi="Times New Roman" w:cs="Times New Roman"/>
          <w:sz w:val="12"/>
          <w:szCs w:val="12"/>
        </w:rPr>
      </w:pPr>
    </w:p>
    <w:p w:rsidR="001E6A8D" w:rsidRDefault="001E6A8D" w:rsidP="00E32645">
      <w:pPr>
        <w:rPr>
          <w:rFonts w:ascii="Times New Roman" w:hAnsi="Times New Roman" w:cs="Times New Roman"/>
          <w:sz w:val="24"/>
          <w:szCs w:val="24"/>
        </w:rPr>
      </w:pPr>
      <w:r>
        <w:rPr>
          <w:rFonts w:ascii="Times New Roman" w:hAnsi="Times New Roman" w:cs="Times New Roman"/>
          <w:sz w:val="24"/>
          <w:szCs w:val="24"/>
        </w:rPr>
        <w:t>Grundlegend werden zwei Arten von Tarifverträgen unterschieden</w:t>
      </w:r>
    </w:p>
    <w:p w:rsidR="001E6A8D" w:rsidRDefault="001E6A8D" w:rsidP="001E6A8D">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Der Flächentarifverstrag, der zwischen einer Gewerkschaft und einem Arbeitgeberverband geschlossen wird und dann für alle Mitgliederunternehmen des Verbandes gilt,</w:t>
      </w:r>
    </w:p>
    <w:p w:rsidR="001E6A8D" w:rsidRDefault="001E6A8D" w:rsidP="001E6A8D">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Der Haus- bzw. Firmentarifvertrag, der zwischen einem einzelnen Unternehmen und einer Gewerkschaft geschlossen wird. </w:t>
      </w:r>
    </w:p>
    <w:p w:rsidR="00437708" w:rsidRDefault="00437708" w:rsidP="00437708">
      <w:pPr>
        <w:pStyle w:val="Listenabsatz"/>
        <w:rPr>
          <w:rFonts w:ascii="Times New Roman" w:hAnsi="Times New Roman" w:cs="Times New Roman"/>
          <w:sz w:val="24"/>
          <w:szCs w:val="24"/>
        </w:rPr>
      </w:pPr>
    </w:p>
    <w:p w:rsidR="001E6A8D" w:rsidRDefault="00B522DF" w:rsidP="001E6A8D">
      <w:pPr>
        <w:rPr>
          <w:rFonts w:ascii="Times New Roman" w:hAnsi="Times New Roman" w:cs="Times New Roman"/>
          <w:sz w:val="24"/>
          <w:szCs w:val="24"/>
        </w:rPr>
      </w:pPr>
      <w:r>
        <w:rPr>
          <w:rFonts w:ascii="Times New Roman" w:hAnsi="Times New Roman" w:cs="Times New Roman"/>
          <w:sz w:val="24"/>
          <w:szCs w:val="24"/>
        </w:rPr>
        <w:t>Nach Verhandlungsinhalten werden weitere Tarifvertragsarten unterschieden</w:t>
      </w:r>
    </w:p>
    <w:p w:rsidR="00B522DF" w:rsidRDefault="00B522DF" w:rsidP="00B522DF">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Manteltarifvertrag, der grundlegende Frage des Arbeitsverhältnisses wie Arbeitszeit regeln (mit langer Laufzeit)</w:t>
      </w:r>
    </w:p>
    <w:p w:rsidR="00B522DF" w:rsidRDefault="00B522DF" w:rsidP="00B522DF">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Rahmentarifverträge, die Tätigkeiten beschreiben und Eingruppierungen nach Niveau vornehmen (mehrere Jahre)</w:t>
      </w:r>
    </w:p>
    <w:p w:rsidR="00B522DF" w:rsidRDefault="00B522DF" w:rsidP="00B522DF">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Vergütungs- bzw. Entgelttarifverträge, die Entgelte oder Ausbildungsvergütungen festlegen (meist 1 Jahr)</w:t>
      </w:r>
    </w:p>
    <w:p w:rsidR="0097087E" w:rsidRDefault="0097087E" w:rsidP="0097087E">
      <w:pPr>
        <w:pStyle w:val="Listenabsatz"/>
        <w:rPr>
          <w:rFonts w:ascii="Times New Roman" w:hAnsi="Times New Roman" w:cs="Times New Roman"/>
          <w:sz w:val="12"/>
          <w:szCs w:val="12"/>
        </w:rPr>
      </w:pPr>
    </w:p>
    <w:p w:rsidR="00437708" w:rsidRDefault="00437708" w:rsidP="0097087E">
      <w:pPr>
        <w:pStyle w:val="Listenabsatz"/>
        <w:rPr>
          <w:rFonts w:ascii="Times New Roman" w:hAnsi="Times New Roman" w:cs="Times New Roman"/>
          <w:sz w:val="12"/>
          <w:szCs w:val="12"/>
        </w:rPr>
      </w:pPr>
    </w:p>
    <w:p w:rsidR="00437708" w:rsidRPr="00E62FC5" w:rsidRDefault="00437708" w:rsidP="0097087E">
      <w:pPr>
        <w:pStyle w:val="Listenabsatz"/>
        <w:rPr>
          <w:rFonts w:ascii="Times New Roman" w:hAnsi="Times New Roman" w:cs="Times New Roman"/>
          <w:sz w:val="12"/>
          <w:szCs w:val="12"/>
        </w:rPr>
      </w:pPr>
    </w:p>
    <w:p w:rsidR="0097087E" w:rsidRPr="0097087E" w:rsidRDefault="0097087E" w:rsidP="0097087E">
      <w:pPr>
        <w:ind w:firstLine="360"/>
        <w:rPr>
          <w:rFonts w:ascii="Times New Roman" w:hAnsi="Times New Roman" w:cs="Times New Roman"/>
          <w:sz w:val="24"/>
          <w:szCs w:val="24"/>
        </w:rPr>
      </w:pPr>
      <w:r>
        <w:rPr>
          <w:rFonts w:ascii="Times New Roman" w:hAnsi="Times New Roman" w:cs="Times New Roman"/>
          <w:sz w:val="24"/>
          <w:szCs w:val="24"/>
        </w:rPr>
        <w:t>Rechte &amp; Pflichten der Tarifpartner (Art.9 GG Koalitionsfreiheit)</w:t>
      </w:r>
    </w:p>
    <w:p w:rsidR="00B522DF" w:rsidRDefault="00B522DF" w:rsidP="00B522DF">
      <w:pPr>
        <w:rPr>
          <w:rFonts w:ascii="Times New Roman" w:hAnsi="Times New Roman" w:cs="Times New Roman"/>
          <w:sz w:val="24"/>
          <w:szCs w:val="24"/>
        </w:rPr>
      </w:pPr>
    </w:p>
    <w:p w:rsidR="00B522DF" w:rsidRDefault="00B522DF" w:rsidP="00B522DF">
      <w:pPr>
        <w:rPr>
          <w:rFonts w:ascii="Times New Roman" w:hAnsi="Times New Roman" w:cs="Times New Roman"/>
          <w:sz w:val="24"/>
          <w:szCs w:val="24"/>
        </w:rPr>
      </w:pPr>
    </w:p>
    <w:p w:rsidR="00B522DF" w:rsidRDefault="00B522DF" w:rsidP="00B522DF">
      <w:pPr>
        <w:rPr>
          <w:rFonts w:ascii="Times New Roman" w:hAnsi="Times New Roman" w:cs="Times New Roman"/>
          <w:sz w:val="24"/>
          <w:szCs w:val="24"/>
        </w:rPr>
      </w:pPr>
    </w:p>
    <w:p w:rsidR="00437708" w:rsidRDefault="00437708" w:rsidP="00437708">
      <w:pPr>
        <w:rPr>
          <w:rFonts w:ascii="Times New Roman" w:hAnsi="Times New Roman" w:cs="Times New Roman"/>
          <w:i/>
          <w:sz w:val="12"/>
          <w:szCs w:val="12"/>
        </w:rPr>
      </w:pP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Pr>
          <w:rFonts w:ascii="Times New Roman" w:hAnsi="Times New Roman" w:cs="Times New Roman"/>
          <w:sz w:val="12"/>
          <w:szCs w:val="12"/>
        </w:rPr>
        <w:tab/>
      </w:r>
      <w:r w:rsidRPr="00437708">
        <w:rPr>
          <w:rFonts w:ascii="Times New Roman" w:hAnsi="Times New Roman" w:cs="Times New Roman"/>
          <w:sz w:val="14"/>
          <w:szCs w:val="12"/>
        </w:rPr>
        <w:t>Bild S. 200</w:t>
      </w:r>
      <w:r>
        <w:rPr>
          <w:rFonts w:ascii="Times New Roman" w:hAnsi="Times New Roman" w:cs="Times New Roman"/>
          <w:sz w:val="14"/>
          <w:szCs w:val="12"/>
        </w:rPr>
        <w:t>:</w:t>
      </w:r>
      <w:r w:rsidRPr="00437708">
        <w:rPr>
          <w:rFonts w:ascii="Times New Roman" w:hAnsi="Times New Roman" w:cs="Times New Roman"/>
          <w:sz w:val="14"/>
          <w:szCs w:val="12"/>
        </w:rPr>
        <w:t xml:space="preserve"> Rückseite</w:t>
      </w:r>
    </w:p>
    <w:p w:rsidR="00B522DF" w:rsidRPr="00437708" w:rsidRDefault="00B522DF" w:rsidP="00437708">
      <w:pPr>
        <w:jc w:val="center"/>
        <w:rPr>
          <w:rFonts w:ascii="Times New Roman" w:hAnsi="Times New Roman" w:cs="Times New Roman"/>
          <w:i/>
          <w:sz w:val="12"/>
          <w:szCs w:val="12"/>
        </w:rPr>
      </w:pPr>
      <w:r>
        <w:rPr>
          <w:rFonts w:ascii="Times New Roman" w:hAnsi="Times New Roman" w:cs="Times New Roman"/>
          <w:sz w:val="32"/>
          <w:szCs w:val="24"/>
        </w:rPr>
        <w:lastRenderedPageBreak/>
        <w:t>WIRTSCHAFTEN IM PRIVATEN HAUSHALT</w:t>
      </w:r>
    </w:p>
    <w:p w:rsidR="00B522DF" w:rsidRPr="007238EB" w:rsidRDefault="00B522DF" w:rsidP="00B522DF">
      <w:pPr>
        <w:rPr>
          <w:rFonts w:ascii="Times New Roman" w:hAnsi="Times New Roman" w:cs="Times New Roman"/>
          <w:sz w:val="12"/>
          <w:szCs w:val="6"/>
        </w:rPr>
      </w:pPr>
    </w:p>
    <w:p w:rsidR="00B522DF" w:rsidRDefault="00B522DF" w:rsidP="00B522DF">
      <w:pPr>
        <w:rPr>
          <w:rFonts w:ascii="Times New Roman" w:hAnsi="Times New Roman" w:cs="Times New Roman"/>
          <w:sz w:val="24"/>
          <w:szCs w:val="24"/>
        </w:rPr>
      </w:pPr>
      <w:r>
        <w:rPr>
          <w:rFonts w:ascii="Times New Roman" w:hAnsi="Times New Roman" w:cs="Times New Roman"/>
          <w:sz w:val="24"/>
          <w:szCs w:val="24"/>
        </w:rPr>
        <w:t xml:space="preserve">Aus ökonomischer Sicht haben die privaten Haushalte </w:t>
      </w:r>
      <w:r w:rsidRPr="007238EB">
        <w:rPr>
          <w:rFonts w:ascii="Times New Roman" w:hAnsi="Times New Roman" w:cs="Times New Roman"/>
          <w:b/>
          <w:sz w:val="24"/>
          <w:szCs w:val="24"/>
        </w:rPr>
        <w:t>vier Grundfunktionen</w:t>
      </w:r>
      <w:r>
        <w:rPr>
          <w:rFonts w:ascii="Times New Roman" w:hAnsi="Times New Roman" w:cs="Times New Roman"/>
          <w:sz w:val="24"/>
          <w:szCs w:val="24"/>
        </w:rPr>
        <w:t xml:space="preserve">: Auf dem Arbeitsmarkt bieten sie Arbeitsleistungen an, auf dem Gütermarkt fragen sie Konsumgüter nach, auf dem Kapitalmarkt bieten sie Kapital in Form von Ersparnissen an und fragen Kredite zur Finanzierung von Anschaffungen langlebiger Gebrauchsgüter nach. </w:t>
      </w:r>
    </w:p>
    <w:p w:rsidR="007238EB" w:rsidRDefault="007238EB" w:rsidP="00B522DF">
      <w:pPr>
        <w:rPr>
          <w:rFonts w:ascii="Times New Roman" w:hAnsi="Times New Roman" w:cs="Times New Roman"/>
          <w:sz w:val="24"/>
          <w:szCs w:val="24"/>
        </w:rPr>
      </w:pPr>
      <w:r w:rsidRPr="007238EB">
        <w:rPr>
          <w:rFonts w:ascii="Times New Roman" w:hAnsi="Times New Roman" w:cs="Times New Roman"/>
          <w:b/>
          <w:sz w:val="24"/>
          <w:szCs w:val="24"/>
        </w:rPr>
        <w:t>Verbraucherschutz</w:t>
      </w:r>
      <w:r>
        <w:rPr>
          <w:rFonts w:ascii="Times New Roman" w:hAnsi="Times New Roman" w:cs="Times New Roman"/>
          <w:sz w:val="24"/>
          <w:szCs w:val="24"/>
        </w:rPr>
        <w:t xml:space="preserve"> ist grundlegend darauf gerichtet, die strukturelle Unterlegenheit der Verbraucher gegenüber den Herstellern und Anbietern von Waren und Dienstleistungen auszugleichen. </w:t>
      </w:r>
    </w:p>
    <w:p w:rsidR="007238EB" w:rsidRDefault="007238EB" w:rsidP="00B522DF">
      <w:pPr>
        <w:rPr>
          <w:rFonts w:ascii="Times New Roman" w:hAnsi="Times New Roman" w:cs="Times New Roman"/>
          <w:sz w:val="24"/>
          <w:szCs w:val="24"/>
        </w:rPr>
      </w:pPr>
    </w:p>
    <w:p w:rsidR="007238EB" w:rsidRDefault="007238EB" w:rsidP="007238EB">
      <w:pPr>
        <w:jc w:val="center"/>
        <w:rPr>
          <w:rFonts w:ascii="Times New Roman" w:hAnsi="Times New Roman" w:cs="Times New Roman"/>
          <w:sz w:val="32"/>
          <w:szCs w:val="32"/>
        </w:rPr>
      </w:pPr>
      <w:r>
        <w:rPr>
          <w:rFonts w:ascii="Times New Roman" w:hAnsi="Times New Roman" w:cs="Times New Roman"/>
          <w:sz w:val="32"/>
          <w:szCs w:val="32"/>
        </w:rPr>
        <w:t>WIRTSCHAFTEN IM UNTERNEHMEN</w:t>
      </w:r>
    </w:p>
    <w:p w:rsidR="007238EB" w:rsidRDefault="007238EB" w:rsidP="007238EB">
      <w:pPr>
        <w:rPr>
          <w:rFonts w:ascii="Times New Roman" w:hAnsi="Times New Roman" w:cs="Times New Roman"/>
          <w:sz w:val="12"/>
          <w:szCs w:val="12"/>
        </w:rPr>
      </w:pPr>
    </w:p>
    <w:p w:rsidR="007238EB" w:rsidRDefault="007238EB" w:rsidP="007238EB">
      <w:pPr>
        <w:rPr>
          <w:rFonts w:ascii="Times New Roman" w:hAnsi="Times New Roman" w:cs="Times New Roman"/>
          <w:sz w:val="24"/>
          <w:szCs w:val="24"/>
        </w:rPr>
      </w:pPr>
      <w:r>
        <w:rPr>
          <w:rFonts w:ascii="Times New Roman" w:hAnsi="Times New Roman" w:cs="Times New Roman"/>
          <w:sz w:val="24"/>
          <w:szCs w:val="24"/>
        </w:rPr>
        <w:t xml:space="preserve">Im Mittelpunkt wirtschaftlichen Handelns von privaten Unternehmen steht das Streben nach </w:t>
      </w:r>
      <w:r w:rsidRPr="007238EB">
        <w:rPr>
          <w:rFonts w:ascii="Times New Roman" w:hAnsi="Times New Roman" w:cs="Times New Roman"/>
          <w:b/>
          <w:sz w:val="24"/>
          <w:szCs w:val="24"/>
        </w:rPr>
        <w:t>Gewinnmaximierung</w:t>
      </w:r>
      <w:r>
        <w:rPr>
          <w:rFonts w:ascii="Times New Roman" w:hAnsi="Times New Roman" w:cs="Times New Roman"/>
          <w:sz w:val="24"/>
          <w:szCs w:val="24"/>
        </w:rPr>
        <w:t xml:space="preserve"> bzw. nach möglichst großer Rentabilität des eingesetzten Kapitals. </w:t>
      </w:r>
    </w:p>
    <w:p w:rsidR="007238EB" w:rsidRDefault="007238EB" w:rsidP="007238EB">
      <w:pPr>
        <w:rPr>
          <w:rFonts w:ascii="Times New Roman" w:hAnsi="Times New Roman" w:cs="Times New Roman"/>
          <w:sz w:val="24"/>
          <w:szCs w:val="24"/>
        </w:rPr>
      </w:pPr>
      <w:r w:rsidRPr="007238EB">
        <w:rPr>
          <w:rFonts w:ascii="Times New Roman" w:hAnsi="Times New Roman" w:cs="Times New Roman"/>
          <w:b/>
          <w:sz w:val="24"/>
          <w:szCs w:val="24"/>
        </w:rPr>
        <w:t>Betriebe</w:t>
      </w:r>
      <w:r>
        <w:rPr>
          <w:rFonts w:ascii="Times New Roman" w:hAnsi="Times New Roman" w:cs="Times New Roman"/>
          <w:sz w:val="24"/>
          <w:szCs w:val="24"/>
        </w:rPr>
        <w:t xml:space="preserve"> sind Güter produzierende Wirtschaftseinheiten. </w:t>
      </w:r>
      <w:r w:rsidRPr="007238EB">
        <w:rPr>
          <w:rFonts w:ascii="Times New Roman" w:hAnsi="Times New Roman" w:cs="Times New Roman"/>
          <w:b/>
          <w:sz w:val="24"/>
          <w:szCs w:val="24"/>
        </w:rPr>
        <w:t>Unternehmen</w:t>
      </w:r>
      <w:r>
        <w:rPr>
          <w:rFonts w:ascii="Times New Roman" w:hAnsi="Times New Roman" w:cs="Times New Roman"/>
          <w:sz w:val="24"/>
          <w:szCs w:val="24"/>
        </w:rPr>
        <w:t xml:space="preserve"> sind rechtlich-wirtschaftliche Einheiten und können aus mehreren Betrieben bestehen. Ziel der betrieblichen Produktion ist eine hohe Bruttowertschöpfung. </w:t>
      </w:r>
    </w:p>
    <w:p w:rsidR="00153B67" w:rsidRDefault="00153B67" w:rsidP="007238EB">
      <w:pPr>
        <w:rPr>
          <w:rFonts w:ascii="Times New Roman" w:hAnsi="Times New Roman" w:cs="Times New Roman"/>
          <w:sz w:val="24"/>
          <w:szCs w:val="24"/>
        </w:rPr>
      </w:pPr>
      <w:r>
        <w:rPr>
          <w:rFonts w:ascii="Times New Roman" w:hAnsi="Times New Roman" w:cs="Times New Roman"/>
          <w:sz w:val="24"/>
          <w:szCs w:val="24"/>
        </w:rPr>
        <w:t xml:space="preserve">Die wesentlichen Einflussgrößen der Produktion sind die </w:t>
      </w:r>
      <w:r w:rsidRPr="00153B67">
        <w:rPr>
          <w:rFonts w:ascii="Times New Roman" w:hAnsi="Times New Roman" w:cs="Times New Roman"/>
          <w:b/>
          <w:sz w:val="24"/>
          <w:szCs w:val="24"/>
        </w:rPr>
        <w:t>Produktionsfaktoren</w:t>
      </w:r>
      <w:r>
        <w:rPr>
          <w:rFonts w:ascii="Times New Roman" w:hAnsi="Times New Roman" w:cs="Times New Roman"/>
          <w:sz w:val="24"/>
          <w:szCs w:val="24"/>
        </w:rPr>
        <w:t xml:space="preserve">. Ihrer Verfügbarkeit und Kosten sind standortabhängig. </w:t>
      </w:r>
    </w:p>
    <w:p w:rsidR="007238EB" w:rsidRDefault="007238EB" w:rsidP="007238EB">
      <w:pPr>
        <w:rPr>
          <w:rFonts w:ascii="Times New Roman" w:hAnsi="Times New Roman" w:cs="Times New Roman"/>
          <w:i/>
          <w:sz w:val="24"/>
          <w:szCs w:val="24"/>
        </w:rPr>
      </w:pPr>
      <w:r w:rsidRPr="007238EB">
        <w:rPr>
          <w:rFonts w:ascii="Times New Roman" w:hAnsi="Times New Roman" w:cs="Times New Roman"/>
          <w:i/>
          <w:sz w:val="24"/>
          <w:szCs w:val="24"/>
        </w:rPr>
        <w:t>Nutzen-Kosten-Prinzip → hohe Bruttowertschöpfung – niedrige Kosten</w:t>
      </w:r>
    </w:p>
    <w:p w:rsidR="00153B67" w:rsidRDefault="00153B67" w:rsidP="007238EB">
      <w:pPr>
        <w:rPr>
          <w:rFonts w:ascii="Times New Roman" w:hAnsi="Times New Roman" w:cs="Times New Roman"/>
          <w:sz w:val="24"/>
          <w:szCs w:val="24"/>
        </w:rPr>
      </w:pPr>
    </w:p>
    <w:p w:rsidR="00153B67" w:rsidRDefault="00153B67" w:rsidP="00153B67">
      <w:pPr>
        <w:ind w:left="1416" w:hanging="1410"/>
        <w:rPr>
          <w:rFonts w:ascii="Times New Roman" w:hAnsi="Times New Roman" w:cs="Times New Roman"/>
          <w:sz w:val="24"/>
          <w:szCs w:val="24"/>
        </w:rPr>
      </w:pPr>
      <w:r w:rsidRPr="00153B67">
        <w:rPr>
          <w:rFonts w:ascii="Times New Roman" w:hAnsi="Times New Roman" w:cs="Times New Roman"/>
          <w:b/>
          <w:sz w:val="24"/>
          <w:szCs w:val="24"/>
        </w:rPr>
        <w:t>Finanzen</w:t>
      </w:r>
      <w:r>
        <w:rPr>
          <w:rFonts w:ascii="Times New Roman" w:hAnsi="Times New Roman" w:cs="Times New Roman"/>
          <w:sz w:val="24"/>
          <w:szCs w:val="24"/>
        </w:rPr>
        <w:t xml:space="preserve">: </w:t>
      </w:r>
      <w:r>
        <w:rPr>
          <w:rFonts w:ascii="Times New Roman" w:hAnsi="Times New Roman" w:cs="Times New Roman"/>
          <w:sz w:val="24"/>
          <w:szCs w:val="24"/>
        </w:rPr>
        <w:tab/>
        <w:t xml:space="preserve">a) Der Bereich </w:t>
      </w:r>
      <w:r w:rsidRPr="00153B67">
        <w:rPr>
          <w:rFonts w:ascii="Times New Roman" w:hAnsi="Times New Roman" w:cs="Times New Roman"/>
          <w:b/>
          <w:sz w:val="24"/>
          <w:szCs w:val="24"/>
        </w:rPr>
        <w:t>Finanzen</w:t>
      </w:r>
      <w:r>
        <w:rPr>
          <w:rFonts w:ascii="Times New Roman" w:hAnsi="Times New Roman" w:cs="Times New Roman"/>
          <w:sz w:val="24"/>
          <w:szCs w:val="24"/>
        </w:rPr>
        <w:t xml:space="preserve"> sorgt für die Deckung laufender Kosten und schafft durch Finanzierungs- und Investitionsmaßnahmen die finanziellen Grundvoraussetzungen für den Fortbestand des Unternehmens. </w:t>
      </w:r>
    </w:p>
    <w:p w:rsidR="00153B67" w:rsidRDefault="00153B67" w:rsidP="00153B67">
      <w:pPr>
        <w:ind w:left="1416" w:hanging="1410"/>
        <w:rPr>
          <w:rFonts w:ascii="Times New Roman" w:hAnsi="Times New Roman" w:cs="Times New Roman"/>
          <w:sz w:val="24"/>
          <w:szCs w:val="24"/>
        </w:rPr>
      </w:pPr>
      <w:r>
        <w:rPr>
          <w:rFonts w:ascii="Times New Roman" w:hAnsi="Times New Roman" w:cs="Times New Roman"/>
          <w:sz w:val="24"/>
          <w:szCs w:val="24"/>
        </w:rPr>
        <w:tab/>
        <w:t xml:space="preserve">b) Oberstes </w:t>
      </w:r>
      <w:r w:rsidRPr="00153B67">
        <w:rPr>
          <w:rFonts w:ascii="Times New Roman" w:hAnsi="Times New Roman" w:cs="Times New Roman"/>
          <w:b/>
          <w:sz w:val="24"/>
          <w:szCs w:val="24"/>
        </w:rPr>
        <w:t>Ziel der Finanzwirtschaft</w:t>
      </w:r>
      <w:r>
        <w:rPr>
          <w:rFonts w:ascii="Times New Roman" w:hAnsi="Times New Roman" w:cs="Times New Roman"/>
          <w:sz w:val="24"/>
          <w:szCs w:val="24"/>
        </w:rPr>
        <w:t xml:space="preserve"> ist die Sicherung von Rentabilität und Liquidität (=Fähigkeit, seinen Zahlungsverpflichtungen zu jedem Zeitpunkt und uneingeschränkt nachkommen zu können). </w:t>
      </w:r>
    </w:p>
    <w:p w:rsidR="00153B67" w:rsidRDefault="00153B67" w:rsidP="00153B67">
      <w:pPr>
        <w:ind w:left="1416" w:hanging="1410"/>
        <w:rPr>
          <w:rFonts w:ascii="Times New Roman" w:hAnsi="Times New Roman" w:cs="Times New Roman"/>
          <w:sz w:val="24"/>
          <w:szCs w:val="24"/>
        </w:rPr>
      </w:pPr>
    </w:p>
    <w:p w:rsidR="00153B67" w:rsidRPr="0061139E" w:rsidRDefault="00153B67" w:rsidP="00153B67">
      <w:pPr>
        <w:ind w:left="1416" w:hanging="1410"/>
        <w:jc w:val="both"/>
        <w:rPr>
          <w:rFonts w:ascii="Times New Roman" w:hAnsi="Times New Roman" w:cs="Times New Roman"/>
          <w:b/>
          <w:sz w:val="28"/>
          <w:szCs w:val="24"/>
        </w:rPr>
      </w:pPr>
      <w:r w:rsidRPr="0061139E">
        <w:rPr>
          <w:rFonts w:ascii="Times New Roman" w:hAnsi="Times New Roman" w:cs="Times New Roman"/>
          <w:b/>
          <w:sz w:val="28"/>
          <w:szCs w:val="24"/>
        </w:rPr>
        <w:t>Betriebliche Mitbestimmung</w:t>
      </w:r>
    </w:p>
    <w:p w:rsidR="00153B67" w:rsidRDefault="00153B67" w:rsidP="00153B67">
      <w:pPr>
        <w:rPr>
          <w:rFonts w:ascii="Times New Roman" w:hAnsi="Times New Roman" w:cs="Times New Roman"/>
          <w:sz w:val="24"/>
          <w:szCs w:val="24"/>
        </w:rPr>
      </w:pPr>
      <w:r w:rsidRPr="00153B67">
        <w:rPr>
          <w:rFonts w:ascii="Times New Roman" w:hAnsi="Times New Roman" w:cs="Times New Roman"/>
          <w:sz w:val="24"/>
          <w:szCs w:val="24"/>
        </w:rPr>
        <w:t>Das Recht der Arbeitnehmer auf Mitbestimmung innerhalb der Unternehmen ist kennzeichnend für das Wirtschaftsmodell der sozialen Marktwirtschaft. Grundidee ist die Sozialpartnerschaft</w:t>
      </w:r>
      <w:r w:rsidR="0061139E">
        <w:rPr>
          <w:rFonts w:ascii="Times New Roman" w:hAnsi="Times New Roman" w:cs="Times New Roman"/>
          <w:sz w:val="24"/>
          <w:szCs w:val="24"/>
        </w:rPr>
        <w:t>.</w:t>
      </w:r>
    </w:p>
    <w:p w:rsidR="0061139E" w:rsidRPr="0061139E" w:rsidRDefault="0061139E" w:rsidP="00153B67">
      <w:pPr>
        <w:rPr>
          <w:rFonts w:ascii="Times New Roman" w:hAnsi="Times New Roman" w:cs="Times New Roman"/>
          <w:sz w:val="12"/>
          <w:szCs w:val="12"/>
        </w:rPr>
      </w:pPr>
    </w:p>
    <w:p w:rsidR="0061139E" w:rsidRDefault="0061139E" w:rsidP="00153B67">
      <w:pPr>
        <w:rPr>
          <w:rFonts w:ascii="Times New Roman" w:hAnsi="Times New Roman" w:cs="Times New Roman"/>
          <w:sz w:val="24"/>
          <w:szCs w:val="24"/>
        </w:rPr>
      </w:pPr>
      <w:r>
        <w:rPr>
          <w:rFonts w:ascii="Times New Roman" w:hAnsi="Times New Roman" w:cs="Times New Roman"/>
          <w:sz w:val="24"/>
          <w:szCs w:val="24"/>
        </w:rPr>
        <w:t xml:space="preserve">Ziel der betrieblichen Mitbestimmung: </w:t>
      </w:r>
    </w:p>
    <w:p w:rsidR="0061139E" w:rsidRDefault="0061139E" w:rsidP="00153B67">
      <w:pPr>
        <w:rPr>
          <w:rFonts w:ascii="Times New Roman" w:hAnsi="Times New Roman" w:cs="Times New Roman"/>
          <w:sz w:val="24"/>
          <w:szCs w:val="24"/>
        </w:rPr>
      </w:pPr>
      <w:r>
        <w:rPr>
          <w:rFonts w:ascii="Times New Roman" w:hAnsi="Times New Roman" w:cs="Times New Roman"/>
          <w:sz w:val="24"/>
          <w:szCs w:val="24"/>
        </w:rPr>
        <w:t xml:space="preserve">a) Demokratisierung der Wirtschaft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Machtkontrolle</w:t>
      </w:r>
    </w:p>
    <w:p w:rsidR="0061139E" w:rsidRDefault="0061139E" w:rsidP="00153B67">
      <w:pPr>
        <w:rPr>
          <w:rFonts w:ascii="Times New Roman" w:hAnsi="Times New Roman" w:cs="Times New Roman"/>
          <w:sz w:val="24"/>
          <w:szCs w:val="24"/>
        </w:rPr>
      </w:pPr>
      <w:r>
        <w:rPr>
          <w:rFonts w:ascii="Times New Roman" w:hAnsi="Times New Roman" w:cs="Times New Roman"/>
          <w:sz w:val="24"/>
          <w:szCs w:val="24"/>
        </w:rPr>
        <w:t>c) Gleichberechtigtes Verhältnis Kapital – Arbeit</w:t>
      </w:r>
      <w:r>
        <w:rPr>
          <w:rFonts w:ascii="Times New Roman" w:hAnsi="Times New Roman" w:cs="Times New Roman"/>
          <w:sz w:val="24"/>
          <w:szCs w:val="24"/>
        </w:rPr>
        <w:tab/>
      </w:r>
      <w:r>
        <w:rPr>
          <w:rFonts w:ascii="Times New Roman" w:hAnsi="Times New Roman" w:cs="Times New Roman"/>
          <w:sz w:val="24"/>
          <w:szCs w:val="24"/>
        </w:rPr>
        <w:tab/>
        <w:t>d) Humanisierung der Arbeitswelt</w:t>
      </w:r>
    </w:p>
    <w:p w:rsidR="0061139E" w:rsidRDefault="0061139E" w:rsidP="00153B67">
      <w:pPr>
        <w:rPr>
          <w:rFonts w:ascii="Times New Roman" w:hAnsi="Times New Roman" w:cs="Times New Roman"/>
          <w:sz w:val="24"/>
          <w:szCs w:val="24"/>
        </w:rPr>
      </w:pPr>
    </w:p>
    <w:p w:rsidR="0061139E" w:rsidRDefault="0061139E" w:rsidP="00153B67">
      <w:pPr>
        <w:rPr>
          <w:rFonts w:ascii="Times New Roman" w:hAnsi="Times New Roman" w:cs="Times New Roman"/>
          <w:sz w:val="24"/>
          <w:szCs w:val="24"/>
        </w:rPr>
      </w:pPr>
      <w:r>
        <w:rPr>
          <w:rFonts w:ascii="Times New Roman" w:hAnsi="Times New Roman" w:cs="Times New Roman"/>
          <w:sz w:val="24"/>
          <w:szCs w:val="24"/>
        </w:rPr>
        <w:lastRenderedPageBreak/>
        <w:t xml:space="preserve">Zur Arbeitsweise und Zusammensetzung von Aufsichtsräten und zum Wirken von </w:t>
      </w:r>
      <w:r w:rsidRPr="002E1DE5">
        <w:rPr>
          <w:rFonts w:ascii="Times New Roman" w:hAnsi="Times New Roman" w:cs="Times New Roman"/>
          <w:b/>
          <w:sz w:val="24"/>
          <w:szCs w:val="24"/>
        </w:rPr>
        <w:t>Betriebsräten</w:t>
      </w:r>
      <w:r>
        <w:rPr>
          <w:rFonts w:ascii="Times New Roman" w:hAnsi="Times New Roman" w:cs="Times New Roman"/>
          <w:sz w:val="24"/>
          <w:szCs w:val="24"/>
        </w:rPr>
        <w:t xml:space="preserve"> (=vertritt die Interessen der Arbeitnehmer durch umfangreiche Mitbestimmungs-, Initiativ- und Schutzrechte) gibt es seit Jahren konträre Auffassungen:</w:t>
      </w:r>
    </w:p>
    <w:p w:rsidR="0061139E" w:rsidRDefault="0061139E" w:rsidP="0061139E">
      <w:pPr>
        <w:pStyle w:val="Listenabsatz"/>
        <w:numPr>
          <w:ilvl w:val="0"/>
          <w:numId w:val="8"/>
        </w:numPr>
        <w:rPr>
          <w:rFonts w:ascii="Times New Roman" w:hAnsi="Times New Roman" w:cs="Times New Roman"/>
          <w:sz w:val="24"/>
          <w:szCs w:val="24"/>
        </w:rPr>
      </w:pPr>
      <w:r w:rsidRPr="0061139E">
        <w:rPr>
          <w:rFonts w:ascii="Times New Roman" w:hAnsi="Times New Roman" w:cs="Times New Roman"/>
          <w:i/>
          <w:sz w:val="24"/>
          <w:szCs w:val="24"/>
        </w:rPr>
        <w:t>Partizipationstheorie</w:t>
      </w:r>
      <w:r>
        <w:rPr>
          <w:rFonts w:ascii="Times New Roman" w:hAnsi="Times New Roman" w:cs="Times New Roman"/>
          <w:sz w:val="24"/>
          <w:szCs w:val="24"/>
        </w:rPr>
        <w:t xml:space="preserve">: Mitbestimmung ist ein ökonomischer Vorteil, weil sie durch die Identifikation mit dem Betrieb motivations-, produktivitäts- und leistungssteigernd wirkt. </w:t>
      </w:r>
    </w:p>
    <w:p w:rsidR="0061139E" w:rsidRDefault="0061139E" w:rsidP="0061139E">
      <w:pPr>
        <w:pStyle w:val="Listenabsatz"/>
        <w:numPr>
          <w:ilvl w:val="0"/>
          <w:numId w:val="8"/>
        </w:numPr>
        <w:rPr>
          <w:rFonts w:ascii="Times New Roman" w:hAnsi="Times New Roman" w:cs="Times New Roman"/>
          <w:sz w:val="24"/>
          <w:szCs w:val="24"/>
        </w:rPr>
      </w:pPr>
      <w:r w:rsidRPr="0061139E">
        <w:rPr>
          <w:rFonts w:ascii="Times New Roman" w:hAnsi="Times New Roman" w:cs="Times New Roman"/>
          <w:i/>
          <w:sz w:val="24"/>
          <w:szCs w:val="24"/>
        </w:rPr>
        <w:t>Property-</w:t>
      </w:r>
      <w:proofErr w:type="spellStart"/>
      <w:r w:rsidRPr="0061139E">
        <w:rPr>
          <w:rFonts w:ascii="Times New Roman" w:hAnsi="Times New Roman" w:cs="Times New Roman"/>
          <w:i/>
          <w:sz w:val="24"/>
          <w:szCs w:val="24"/>
        </w:rPr>
        <w:t>Rights</w:t>
      </w:r>
      <w:proofErr w:type="spellEnd"/>
      <w:r w:rsidRPr="0061139E">
        <w:rPr>
          <w:rFonts w:ascii="Times New Roman" w:hAnsi="Times New Roman" w:cs="Times New Roman"/>
          <w:i/>
          <w:sz w:val="24"/>
          <w:szCs w:val="24"/>
        </w:rPr>
        <w:t>-Theorie</w:t>
      </w:r>
      <w:r>
        <w:rPr>
          <w:rFonts w:ascii="Times New Roman" w:hAnsi="Times New Roman" w:cs="Times New Roman"/>
          <w:sz w:val="24"/>
          <w:szCs w:val="24"/>
        </w:rPr>
        <w:t xml:space="preserve">: Wichtige unternehmerische Entscheidungen werden durch das Austragen der Interessengegensätze vertagt, wodurch die Wirtschaftlichkeit beeinträchtigt wird. </w:t>
      </w:r>
    </w:p>
    <w:p w:rsidR="0061139E" w:rsidRDefault="0061139E" w:rsidP="0061139E">
      <w:pPr>
        <w:rPr>
          <w:rFonts w:ascii="Times New Roman" w:hAnsi="Times New Roman" w:cs="Times New Roman"/>
          <w:sz w:val="24"/>
          <w:szCs w:val="24"/>
        </w:rPr>
      </w:pPr>
      <w:r w:rsidRPr="002E1DE5">
        <w:rPr>
          <w:rFonts w:ascii="Times New Roman" w:hAnsi="Times New Roman" w:cs="Times New Roman"/>
          <w:b/>
          <w:sz w:val="24"/>
          <w:szCs w:val="24"/>
        </w:rPr>
        <w:t>Europä</w:t>
      </w:r>
      <w:r w:rsidR="002E1DE5" w:rsidRPr="002E1DE5">
        <w:rPr>
          <w:rFonts w:ascii="Times New Roman" w:hAnsi="Times New Roman" w:cs="Times New Roman"/>
          <w:b/>
          <w:sz w:val="24"/>
          <w:szCs w:val="24"/>
        </w:rPr>
        <w:t>ische Betriebsräte</w:t>
      </w:r>
      <w:r w:rsidR="002E1DE5">
        <w:rPr>
          <w:rFonts w:ascii="Times New Roman" w:hAnsi="Times New Roman" w:cs="Times New Roman"/>
          <w:sz w:val="24"/>
          <w:szCs w:val="24"/>
        </w:rPr>
        <w:t xml:space="preserve"> (EBR) sind Ar</w:t>
      </w:r>
      <w:r>
        <w:rPr>
          <w:rFonts w:ascii="Times New Roman" w:hAnsi="Times New Roman" w:cs="Times New Roman"/>
          <w:sz w:val="24"/>
          <w:szCs w:val="24"/>
        </w:rPr>
        <w:t>beitnehmervertretungen, die</w:t>
      </w:r>
      <w:r w:rsidR="002E1DE5">
        <w:rPr>
          <w:rFonts w:ascii="Times New Roman" w:hAnsi="Times New Roman" w:cs="Times New Roman"/>
          <w:sz w:val="24"/>
          <w:szCs w:val="24"/>
        </w:rPr>
        <w:t xml:space="preserve"> in länderübergreifenden Unternehmen wirken. Sie nehmen Informations- und Anhörungsrechte der Belegschaft wahr. </w:t>
      </w:r>
    </w:p>
    <w:p w:rsidR="002E1DE5" w:rsidRDefault="002E1DE5" w:rsidP="0061139E">
      <w:pPr>
        <w:rPr>
          <w:rFonts w:ascii="Times New Roman" w:hAnsi="Times New Roman" w:cs="Times New Roman"/>
          <w:sz w:val="24"/>
          <w:szCs w:val="24"/>
        </w:rPr>
      </w:pPr>
    </w:p>
    <w:p w:rsidR="002E1DE5" w:rsidRDefault="002E1DE5" w:rsidP="002E1DE5">
      <w:pPr>
        <w:jc w:val="center"/>
        <w:rPr>
          <w:rFonts w:ascii="Times New Roman" w:hAnsi="Times New Roman" w:cs="Times New Roman"/>
          <w:sz w:val="32"/>
          <w:szCs w:val="24"/>
        </w:rPr>
      </w:pPr>
      <w:r>
        <w:rPr>
          <w:rFonts w:ascii="Times New Roman" w:hAnsi="Times New Roman" w:cs="Times New Roman"/>
          <w:sz w:val="32"/>
          <w:szCs w:val="24"/>
        </w:rPr>
        <w:t>STAATLICHE WIRTSCHAFTSPOLITIK</w:t>
      </w:r>
    </w:p>
    <w:p w:rsidR="002E1DE5" w:rsidRPr="002E1DE5" w:rsidRDefault="002E1DE5" w:rsidP="002E1DE5">
      <w:pPr>
        <w:jc w:val="center"/>
        <w:rPr>
          <w:rFonts w:ascii="Times New Roman" w:hAnsi="Times New Roman" w:cs="Times New Roman"/>
          <w:sz w:val="12"/>
          <w:szCs w:val="12"/>
        </w:rPr>
      </w:pPr>
    </w:p>
    <w:p w:rsidR="002E1DE5" w:rsidRDefault="002E1DE5" w:rsidP="002E1DE5">
      <w:pPr>
        <w:jc w:val="both"/>
        <w:rPr>
          <w:rFonts w:ascii="Times New Roman" w:hAnsi="Times New Roman" w:cs="Times New Roman"/>
          <w:sz w:val="24"/>
          <w:szCs w:val="24"/>
        </w:rPr>
      </w:pPr>
      <w:r w:rsidRPr="002E1DE5">
        <w:rPr>
          <w:rFonts w:ascii="Times New Roman" w:hAnsi="Times New Roman" w:cs="Times New Roman"/>
          <w:b/>
          <w:sz w:val="24"/>
          <w:szCs w:val="24"/>
        </w:rPr>
        <w:t>Wirtschaftspolitik</w:t>
      </w:r>
      <w:r>
        <w:rPr>
          <w:rFonts w:ascii="Times New Roman" w:hAnsi="Times New Roman" w:cs="Times New Roman"/>
          <w:sz w:val="24"/>
          <w:szCs w:val="24"/>
        </w:rPr>
        <w:t xml:space="preserve"> bezeichnet alle Maßnahmen des Staates, mit denen der Rahmen für den Wirtschaftsprozess geschaffenen wird (Ordnungspolitik) oder direkt in diesen eingegriffen wird (Prozesspolitik).</w:t>
      </w:r>
    </w:p>
    <w:p w:rsidR="000944E1" w:rsidRPr="000944E1" w:rsidRDefault="000944E1" w:rsidP="002E1DE5">
      <w:pPr>
        <w:jc w:val="both"/>
        <w:rPr>
          <w:rFonts w:ascii="Times New Roman" w:hAnsi="Times New Roman" w:cs="Times New Roman"/>
          <w:sz w:val="12"/>
          <w:szCs w:val="12"/>
        </w:rPr>
      </w:pPr>
    </w:p>
    <w:p w:rsidR="002E1DE5" w:rsidRDefault="002E1DE5" w:rsidP="002E1DE5">
      <w:pPr>
        <w:jc w:val="both"/>
        <w:rPr>
          <w:rFonts w:ascii="Times New Roman" w:hAnsi="Times New Roman" w:cs="Times New Roman"/>
          <w:sz w:val="24"/>
          <w:szCs w:val="24"/>
        </w:rPr>
      </w:pPr>
      <w:r>
        <w:rPr>
          <w:rFonts w:ascii="Times New Roman" w:hAnsi="Times New Roman" w:cs="Times New Roman"/>
          <w:sz w:val="24"/>
          <w:szCs w:val="24"/>
        </w:rPr>
        <w:t xml:space="preserve">Zu den </w:t>
      </w:r>
      <w:r w:rsidRPr="002E1DE5">
        <w:rPr>
          <w:rFonts w:ascii="Times New Roman" w:hAnsi="Times New Roman" w:cs="Times New Roman"/>
          <w:b/>
          <w:sz w:val="24"/>
          <w:szCs w:val="24"/>
        </w:rPr>
        <w:t>Hauptzielsetzungen der Wirtschaftspolitik</w:t>
      </w:r>
      <w:r>
        <w:rPr>
          <w:rFonts w:ascii="Times New Roman" w:hAnsi="Times New Roman" w:cs="Times New Roman"/>
          <w:sz w:val="24"/>
          <w:szCs w:val="24"/>
        </w:rPr>
        <w:t xml:space="preserve"> in der sozialen Marktwirtschaft gehören die Stabilisierung des Wirtschaftsprozesses, die soziale Sicherung der Bürger, eine gerechte Einkommens- und Vermögensverteilung und die Sicherung des Wettbewerbs. </w:t>
      </w:r>
    </w:p>
    <w:p w:rsidR="000944E1" w:rsidRPr="000944E1" w:rsidRDefault="000944E1" w:rsidP="002E1DE5">
      <w:pPr>
        <w:jc w:val="both"/>
        <w:rPr>
          <w:rFonts w:ascii="Times New Roman" w:hAnsi="Times New Roman" w:cs="Times New Roman"/>
          <w:sz w:val="12"/>
          <w:szCs w:val="12"/>
        </w:rPr>
      </w:pPr>
    </w:p>
    <w:p w:rsidR="002E1DE5" w:rsidRDefault="002E1DE5" w:rsidP="002E1DE5">
      <w:pPr>
        <w:jc w:val="both"/>
        <w:rPr>
          <w:rFonts w:ascii="Times New Roman" w:hAnsi="Times New Roman" w:cs="Times New Roman"/>
          <w:sz w:val="24"/>
          <w:szCs w:val="24"/>
        </w:rPr>
      </w:pPr>
      <w:r>
        <w:rPr>
          <w:rFonts w:ascii="Times New Roman" w:hAnsi="Times New Roman" w:cs="Times New Roman"/>
          <w:sz w:val="24"/>
          <w:szCs w:val="24"/>
        </w:rPr>
        <w:t xml:space="preserve">Das </w:t>
      </w:r>
      <w:r w:rsidRPr="002E1DE5">
        <w:rPr>
          <w:rFonts w:ascii="Times New Roman" w:hAnsi="Times New Roman" w:cs="Times New Roman"/>
          <w:b/>
          <w:sz w:val="24"/>
          <w:szCs w:val="24"/>
        </w:rPr>
        <w:t>Ziel der Wachstumspolitik</w:t>
      </w:r>
      <w:r>
        <w:rPr>
          <w:rFonts w:ascii="Times New Roman" w:hAnsi="Times New Roman" w:cs="Times New Roman"/>
          <w:sz w:val="24"/>
          <w:szCs w:val="24"/>
        </w:rPr>
        <w:t xml:space="preserve"> ist die Steigerung des Wirtschaftswachstums, wobei es grundlegend um eine bessere Versorgung der Bevölkerung mit materiellen Gütern geht.</w:t>
      </w:r>
    </w:p>
    <w:p w:rsidR="00D9475B" w:rsidRPr="00D9475B" w:rsidRDefault="00D9475B" w:rsidP="002E1DE5">
      <w:pPr>
        <w:jc w:val="both"/>
        <w:rPr>
          <w:rFonts w:ascii="Times New Roman" w:hAnsi="Times New Roman" w:cs="Times New Roman"/>
          <w:sz w:val="12"/>
          <w:szCs w:val="12"/>
        </w:rPr>
      </w:pPr>
    </w:p>
    <w:p w:rsidR="005522E5" w:rsidRDefault="005522E5" w:rsidP="002E1DE5">
      <w:pPr>
        <w:jc w:val="both"/>
        <w:rPr>
          <w:rFonts w:ascii="Times New Roman" w:hAnsi="Times New Roman" w:cs="Times New Roman"/>
          <w:sz w:val="24"/>
          <w:szCs w:val="24"/>
        </w:rPr>
      </w:pPr>
      <w:r>
        <w:rPr>
          <w:rFonts w:ascii="Times New Roman" w:hAnsi="Times New Roman" w:cs="Times New Roman"/>
          <w:sz w:val="24"/>
          <w:szCs w:val="24"/>
        </w:rPr>
        <w:t xml:space="preserve">Die </w:t>
      </w:r>
      <w:r w:rsidRPr="005522E5">
        <w:rPr>
          <w:rFonts w:ascii="Times New Roman" w:hAnsi="Times New Roman" w:cs="Times New Roman"/>
          <w:b/>
          <w:sz w:val="24"/>
          <w:szCs w:val="24"/>
        </w:rPr>
        <w:t>zentralen Größen</w:t>
      </w:r>
      <w:r>
        <w:rPr>
          <w:rFonts w:ascii="Times New Roman" w:hAnsi="Times New Roman" w:cs="Times New Roman"/>
          <w:sz w:val="24"/>
          <w:szCs w:val="24"/>
        </w:rPr>
        <w:t xml:space="preserve"> sind das Bruttoinlandsprodukt (BIP) und das Bruttonationaleinkommen (BNE). Das BIP ist ein Maß für die Produktionsaktivität einer Volkswirtschaft, also für die in einem bestimmten Zeitraum im Inland erbrachten wirtschaftlichen Leistungen. Das BNE erfasst dagegen die W</w:t>
      </w:r>
      <w:r w:rsidR="00D9475B">
        <w:rPr>
          <w:rFonts w:ascii="Times New Roman" w:hAnsi="Times New Roman" w:cs="Times New Roman"/>
          <w:sz w:val="24"/>
          <w:szCs w:val="24"/>
        </w:rPr>
        <w:t>irtschaftsleistungen der inländ</w:t>
      </w:r>
      <w:r>
        <w:rPr>
          <w:rFonts w:ascii="Times New Roman" w:hAnsi="Times New Roman" w:cs="Times New Roman"/>
          <w:sz w:val="24"/>
          <w:szCs w:val="24"/>
        </w:rPr>
        <w:t>ischen Personen (Inländerkonzept).</w:t>
      </w:r>
    </w:p>
    <w:p w:rsidR="002E1DE5" w:rsidRDefault="002E1DE5" w:rsidP="000944E1">
      <w:pPr>
        <w:jc w:val="both"/>
        <w:rPr>
          <w:rFonts w:ascii="Times New Roman" w:hAnsi="Times New Roman" w:cs="Times New Roman"/>
          <w:sz w:val="24"/>
          <w:szCs w:val="24"/>
        </w:rPr>
      </w:pPr>
    </w:p>
    <w:p w:rsidR="000944E1" w:rsidRDefault="000944E1" w:rsidP="00D9475B">
      <w:pPr>
        <w:pStyle w:val="Listenabsatz"/>
        <w:numPr>
          <w:ilvl w:val="0"/>
          <w:numId w:val="11"/>
        </w:numPr>
        <w:rPr>
          <w:rFonts w:ascii="Times New Roman" w:hAnsi="Times New Roman" w:cs="Times New Roman"/>
          <w:sz w:val="24"/>
          <w:szCs w:val="24"/>
        </w:rPr>
      </w:pPr>
      <w:r w:rsidRPr="000944E1">
        <w:rPr>
          <w:rFonts w:ascii="Times New Roman" w:hAnsi="Times New Roman" w:cs="Times New Roman"/>
          <w:i/>
          <w:sz w:val="24"/>
          <w:szCs w:val="24"/>
        </w:rPr>
        <w:t>Wachstumspolitik</w:t>
      </w:r>
      <w:r>
        <w:rPr>
          <w:rFonts w:ascii="Times New Roman" w:hAnsi="Times New Roman" w:cs="Times New Roman"/>
          <w:sz w:val="24"/>
          <w:szCs w:val="24"/>
        </w:rPr>
        <w:t xml:space="preserve"> ist ein langfristiger und an den Angebotsbedingungen in der Volkswirtschaft orientiert. </w:t>
      </w:r>
    </w:p>
    <w:p w:rsidR="000944E1" w:rsidRPr="000944E1" w:rsidRDefault="000944E1" w:rsidP="00D9475B">
      <w:pPr>
        <w:pStyle w:val="Listenabsatz"/>
        <w:ind w:left="567"/>
        <w:rPr>
          <w:rFonts w:ascii="Times New Roman" w:hAnsi="Times New Roman" w:cs="Times New Roman"/>
          <w:sz w:val="8"/>
          <w:szCs w:val="8"/>
        </w:rPr>
      </w:pPr>
    </w:p>
    <w:p w:rsidR="000944E1" w:rsidRDefault="000944E1" w:rsidP="00D9475B">
      <w:pPr>
        <w:pStyle w:val="Listenabsatz"/>
        <w:ind w:left="567"/>
        <w:rPr>
          <w:rFonts w:ascii="Times New Roman" w:hAnsi="Times New Roman" w:cs="Times New Roman"/>
          <w:sz w:val="24"/>
          <w:szCs w:val="24"/>
        </w:rPr>
      </w:pPr>
      <w:r>
        <w:rPr>
          <w:rFonts w:ascii="Times New Roman" w:hAnsi="Times New Roman" w:cs="Times New Roman"/>
          <w:sz w:val="24"/>
          <w:szCs w:val="24"/>
        </w:rPr>
        <w:t xml:space="preserve">Der Staat kann das langfristige Wirtschaftswachstum über die Entwicklung des Faktorangebots beeinflussen. Der Staat kann auf die in der Marktwirtschaft regelmäßig auftretenden </w:t>
      </w:r>
      <w:r w:rsidRPr="000944E1">
        <w:rPr>
          <w:rFonts w:ascii="Times New Roman" w:hAnsi="Times New Roman" w:cs="Times New Roman"/>
          <w:b/>
          <w:sz w:val="24"/>
          <w:szCs w:val="24"/>
        </w:rPr>
        <w:t>Konjunkturschwankungen</w:t>
      </w:r>
      <w:r>
        <w:rPr>
          <w:rFonts w:ascii="Times New Roman" w:hAnsi="Times New Roman" w:cs="Times New Roman"/>
          <w:sz w:val="24"/>
          <w:szCs w:val="24"/>
        </w:rPr>
        <w:t xml:space="preserve"> – auf das wiederkehrende Auf und Ab der wirtschaftlichen Aktivität in der Volkswirtschaft – Einfluss nehmen. Nachfrage- und Produktionsschwankungen führen immer wieder zu Veränderungen des Auslastungsgrades der Produktionskapazitäten. </w:t>
      </w:r>
      <w:r w:rsidRPr="000944E1">
        <w:rPr>
          <w:rFonts w:ascii="Times New Roman" w:hAnsi="Times New Roman" w:cs="Times New Roman"/>
          <w:b/>
          <w:sz w:val="24"/>
          <w:szCs w:val="24"/>
        </w:rPr>
        <w:t>Konjunkturzyklen</w:t>
      </w:r>
      <w:r>
        <w:rPr>
          <w:rFonts w:ascii="Times New Roman" w:hAnsi="Times New Roman" w:cs="Times New Roman"/>
          <w:sz w:val="24"/>
          <w:szCs w:val="24"/>
        </w:rPr>
        <w:t xml:space="preserve"> dauern zumeist zwischen vier und sieben Jahren und bestehen </w:t>
      </w:r>
      <w:proofErr w:type="spellStart"/>
      <w:r>
        <w:rPr>
          <w:rFonts w:ascii="Times New Roman" w:hAnsi="Times New Roman" w:cs="Times New Roman"/>
          <w:sz w:val="24"/>
          <w:szCs w:val="24"/>
        </w:rPr>
        <w:t>idR</w:t>
      </w:r>
      <w:proofErr w:type="spellEnd"/>
      <w:r>
        <w:rPr>
          <w:rFonts w:ascii="Times New Roman" w:hAnsi="Times New Roman" w:cs="Times New Roman"/>
          <w:sz w:val="24"/>
          <w:szCs w:val="24"/>
        </w:rPr>
        <w:t xml:space="preserve"> aus vier Phasen: Aufschwung </w:t>
      </w:r>
      <w:r>
        <w:rPr>
          <w:rFonts w:ascii="Times New Roman" w:hAnsi="Times New Roman" w:cs="Times New Roman"/>
          <w:sz w:val="24"/>
          <w:szCs w:val="24"/>
        </w:rPr>
        <w:lastRenderedPageBreak/>
        <w:t xml:space="preserve">(Expansion), Hochkonjunktur (Boom), Abschwung (Rezession) und Tiefstand (Depression) → siehe S.3 </w:t>
      </w:r>
    </w:p>
    <w:p w:rsidR="000944E1" w:rsidRDefault="000944E1" w:rsidP="00D9475B">
      <w:pPr>
        <w:pStyle w:val="Listenabsatz"/>
        <w:ind w:left="567"/>
        <w:rPr>
          <w:rFonts w:ascii="Times New Roman" w:hAnsi="Times New Roman" w:cs="Times New Roman"/>
          <w:sz w:val="24"/>
          <w:szCs w:val="24"/>
        </w:rPr>
      </w:pPr>
    </w:p>
    <w:p w:rsidR="00D9475B" w:rsidRDefault="00D9475B" w:rsidP="00D9475B">
      <w:pPr>
        <w:pStyle w:val="Listenabsatz"/>
        <w:ind w:left="567"/>
        <w:rPr>
          <w:rFonts w:ascii="Times New Roman" w:hAnsi="Times New Roman" w:cs="Times New Roman"/>
          <w:sz w:val="24"/>
          <w:szCs w:val="24"/>
        </w:rPr>
      </w:pPr>
    </w:p>
    <w:p w:rsidR="000944E1" w:rsidRDefault="000944E1" w:rsidP="00D9475B">
      <w:pPr>
        <w:pStyle w:val="Listenabsatz"/>
        <w:numPr>
          <w:ilvl w:val="0"/>
          <w:numId w:val="11"/>
        </w:numPr>
        <w:rPr>
          <w:rFonts w:ascii="Times New Roman" w:hAnsi="Times New Roman" w:cs="Times New Roman"/>
          <w:sz w:val="24"/>
          <w:szCs w:val="24"/>
        </w:rPr>
      </w:pPr>
      <w:r w:rsidRPr="000944E1">
        <w:rPr>
          <w:rFonts w:ascii="Times New Roman" w:hAnsi="Times New Roman" w:cs="Times New Roman"/>
          <w:b/>
          <w:sz w:val="24"/>
          <w:szCs w:val="24"/>
        </w:rPr>
        <w:t>Konjunkturpolitik</w:t>
      </w:r>
      <w:r>
        <w:rPr>
          <w:rFonts w:ascii="Times New Roman" w:hAnsi="Times New Roman" w:cs="Times New Roman"/>
          <w:sz w:val="24"/>
          <w:szCs w:val="24"/>
        </w:rPr>
        <w:t xml:space="preserve"> verfolgt das Ziel, die gesamtwirtschaftlichen Schwankungen auszugleichen. D.h., dass der Staat im Abschwung die gesamtwirtschaftliche Aktivität anregt und in den Phasen des Aufschwungs dämpft, um ein möglichst gleichmäßiges Wirtschaftswachstum zu erreichen.</w:t>
      </w:r>
    </w:p>
    <w:p w:rsidR="000944E1" w:rsidRDefault="000944E1" w:rsidP="00D9475B">
      <w:pPr>
        <w:pStyle w:val="Listenabsatz"/>
        <w:ind w:left="567"/>
        <w:rPr>
          <w:rFonts w:ascii="Times New Roman" w:hAnsi="Times New Roman" w:cs="Times New Roman"/>
          <w:sz w:val="24"/>
          <w:szCs w:val="24"/>
        </w:rPr>
      </w:pPr>
      <w:r>
        <w:rPr>
          <w:rFonts w:ascii="Times New Roman" w:hAnsi="Times New Roman" w:cs="Times New Roman"/>
          <w:sz w:val="24"/>
          <w:szCs w:val="24"/>
        </w:rPr>
        <w:t xml:space="preserve">Damit soll eine gleichmäßige Auslastung des gesamtwirtschaftlichen Produktionspotenzials erreicht werden, sodass es nicht zu Über- oder Unterbeschäftigung kommt. Gleichzeitig soll der Preisanstieg beim Aufschwung begrenzt werden. </w:t>
      </w:r>
    </w:p>
    <w:p w:rsidR="00293705" w:rsidRDefault="00293705" w:rsidP="00D9475B">
      <w:pPr>
        <w:pStyle w:val="Listenabsatz"/>
        <w:ind w:left="567"/>
        <w:rPr>
          <w:rFonts w:ascii="Times New Roman" w:hAnsi="Times New Roman" w:cs="Times New Roman"/>
          <w:sz w:val="24"/>
          <w:szCs w:val="24"/>
        </w:rPr>
      </w:pPr>
    </w:p>
    <w:p w:rsidR="00293705" w:rsidRDefault="00293705" w:rsidP="00D9475B">
      <w:pPr>
        <w:pStyle w:val="Listenabsatz"/>
        <w:ind w:left="567"/>
        <w:rPr>
          <w:rFonts w:ascii="Times New Roman" w:hAnsi="Times New Roman" w:cs="Times New Roman"/>
          <w:sz w:val="24"/>
          <w:szCs w:val="24"/>
        </w:rPr>
      </w:pPr>
      <w:r>
        <w:rPr>
          <w:rFonts w:ascii="Times New Roman" w:hAnsi="Times New Roman" w:cs="Times New Roman"/>
          <w:sz w:val="24"/>
          <w:szCs w:val="24"/>
        </w:rPr>
        <w:t xml:space="preserve">Der Staat kann zum einem mit seiner </w:t>
      </w:r>
      <w:r w:rsidRPr="00293705">
        <w:rPr>
          <w:rFonts w:ascii="Times New Roman" w:hAnsi="Times New Roman" w:cs="Times New Roman"/>
          <w:i/>
          <w:sz w:val="24"/>
          <w:szCs w:val="24"/>
        </w:rPr>
        <w:t>Ausgabepolitik direkt</w:t>
      </w:r>
      <w:r>
        <w:rPr>
          <w:rFonts w:ascii="Times New Roman" w:hAnsi="Times New Roman" w:cs="Times New Roman"/>
          <w:sz w:val="24"/>
          <w:szCs w:val="24"/>
        </w:rPr>
        <w:t xml:space="preserve"> die gesamtwirtschaftliche Nachfrage beeinflussen,  zum anderen kann der Staat die gesamtwirtschaftliche Nachfrage über die </w:t>
      </w:r>
      <w:r w:rsidRPr="00293705">
        <w:rPr>
          <w:rFonts w:ascii="Times New Roman" w:hAnsi="Times New Roman" w:cs="Times New Roman"/>
          <w:i/>
          <w:sz w:val="24"/>
          <w:szCs w:val="24"/>
        </w:rPr>
        <w:t>Steuerpolitik indirekt</w:t>
      </w:r>
      <w:r>
        <w:rPr>
          <w:rFonts w:ascii="Times New Roman" w:hAnsi="Times New Roman" w:cs="Times New Roman"/>
          <w:sz w:val="24"/>
          <w:szCs w:val="24"/>
        </w:rPr>
        <w:t xml:space="preserve"> beeinflussen. </w:t>
      </w:r>
    </w:p>
    <w:p w:rsidR="00293705" w:rsidRDefault="00293705" w:rsidP="00D9475B">
      <w:pPr>
        <w:pStyle w:val="Listenabsatz"/>
        <w:ind w:left="567"/>
        <w:rPr>
          <w:rFonts w:ascii="Times New Roman" w:hAnsi="Times New Roman" w:cs="Times New Roman"/>
          <w:sz w:val="24"/>
          <w:szCs w:val="24"/>
        </w:rPr>
      </w:pPr>
    </w:p>
    <w:p w:rsidR="00293705" w:rsidRDefault="00293705" w:rsidP="00D9475B">
      <w:pPr>
        <w:pStyle w:val="Listenabsatz"/>
        <w:ind w:left="567"/>
        <w:rPr>
          <w:rFonts w:ascii="Times New Roman" w:hAnsi="Times New Roman" w:cs="Times New Roman"/>
          <w:sz w:val="24"/>
          <w:szCs w:val="24"/>
        </w:rPr>
      </w:pPr>
      <w:r>
        <w:rPr>
          <w:rFonts w:ascii="Times New Roman" w:hAnsi="Times New Roman" w:cs="Times New Roman"/>
          <w:sz w:val="24"/>
          <w:szCs w:val="24"/>
        </w:rPr>
        <w:t xml:space="preserve">Die staatliche Konjunkturpolitik ist aus mehreren Gründen umstritten. So hat sich gezeigt, dass es den Politikern oftmals nicht gelingt, im Aufschwung tatsächlich die Ausgaben zu begrenzen und die Verschuldung wieder abzubauen. Vielmehr kam es zu steigernder Staatsverschuldung. Außerdem hat die internationale Verflechtung im Handel und Kapitalverkehr dazu geführt, dass Konjunkturmaßnahmen eines einzelnen Staates weniger wirksam sind. Schließlich wird die These vertreten, der Staat selbst trage mit seinen schwankenden Aussagen zu den Konjunkturausschlägen bei. </w:t>
      </w:r>
    </w:p>
    <w:p w:rsidR="00A6557A" w:rsidRDefault="00A6557A" w:rsidP="00D9475B">
      <w:pPr>
        <w:pStyle w:val="Listenabsatz"/>
        <w:ind w:left="567"/>
        <w:rPr>
          <w:rFonts w:ascii="Times New Roman" w:hAnsi="Times New Roman" w:cs="Times New Roman"/>
          <w:sz w:val="24"/>
          <w:szCs w:val="24"/>
        </w:rPr>
      </w:pPr>
    </w:p>
    <w:p w:rsidR="00D9475B" w:rsidRDefault="00D9475B" w:rsidP="00D9475B">
      <w:pPr>
        <w:pStyle w:val="Listenabsatz"/>
        <w:ind w:left="567"/>
        <w:rPr>
          <w:rFonts w:ascii="Times New Roman" w:hAnsi="Times New Roman" w:cs="Times New Roman"/>
          <w:sz w:val="24"/>
          <w:szCs w:val="24"/>
        </w:rPr>
      </w:pPr>
    </w:p>
    <w:p w:rsidR="00A6557A" w:rsidRDefault="00A6557A" w:rsidP="00D9475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Die staatliche </w:t>
      </w:r>
      <w:r w:rsidRPr="00A6557A">
        <w:rPr>
          <w:rFonts w:ascii="Times New Roman" w:hAnsi="Times New Roman" w:cs="Times New Roman"/>
          <w:b/>
          <w:sz w:val="24"/>
          <w:szCs w:val="24"/>
        </w:rPr>
        <w:t>Arbeitsmarktpolitik</w:t>
      </w:r>
      <w:r>
        <w:rPr>
          <w:rFonts w:ascii="Times New Roman" w:hAnsi="Times New Roman" w:cs="Times New Roman"/>
          <w:sz w:val="24"/>
          <w:szCs w:val="24"/>
        </w:rPr>
        <w:t xml:space="preserve"> nimmt regulierend auf das Zusammenspiel von Arbeitsangebot und Arbeitsnachfrage Einfluss. Das Hauptziel dieser Politik besteht darin, zur Erhaltung vorhandener und zur Entstehung zusätzlicher Arbeitsplätze beizutragen. </w:t>
      </w:r>
      <w:r w:rsidRPr="00A6557A">
        <w:rPr>
          <w:rFonts w:ascii="Times New Roman" w:hAnsi="Times New Roman" w:cs="Times New Roman"/>
          <w:sz w:val="24"/>
          <w:szCs w:val="24"/>
        </w:rPr>
        <w:t xml:space="preserve">Die direkte </w:t>
      </w:r>
      <w:r w:rsidRPr="00A6557A">
        <w:rPr>
          <w:rFonts w:ascii="Times New Roman" w:hAnsi="Times New Roman" w:cs="Times New Roman"/>
          <w:b/>
          <w:sz w:val="24"/>
          <w:szCs w:val="24"/>
        </w:rPr>
        <w:t>Bekämpfung von Arbeitslosigkeit</w:t>
      </w:r>
      <w:r w:rsidRPr="00A6557A">
        <w:rPr>
          <w:rFonts w:ascii="Times New Roman" w:hAnsi="Times New Roman" w:cs="Times New Roman"/>
          <w:sz w:val="24"/>
          <w:szCs w:val="24"/>
        </w:rPr>
        <w:t xml:space="preserve"> gilt als ein zentrales Teilziel der staatlichen Arbeitsmarktpolitik.</w:t>
      </w:r>
    </w:p>
    <w:p w:rsidR="00A6557A" w:rsidRDefault="00A6557A" w:rsidP="00D9475B">
      <w:pPr>
        <w:ind w:left="708"/>
        <w:rPr>
          <w:rFonts w:ascii="Times New Roman" w:hAnsi="Times New Roman" w:cs="Times New Roman"/>
          <w:sz w:val="24"/>
          <w:szCs w:val="24"/>
        </w:rPr>
      </w:pPr>
      <w:r>
        <w:rPr>
          <w:rFonts w:ascii="Times New Roman" w:hAnsi="Times New Roman" w:cs="Times New Roman"/>
          <w:sz w:val="24"/>
          <w:szCs w:val="24"/>
        </w:rPr>
        <w:t xml:space="preserve">Arten von Arbeitslosigkeit: </w:t>
      </w:r>
      <w:r>
        <w:rPr>
          <w:rFonts w:ascii="Times New Roman" w:hAnsi="Times New Roman" w:cs="Times New Roman"/>
          <w:sz w:val="24"/>
          <w:szCs w:val="24"/>
        </w:rPr>
        <w:tab/>
        <w:t>a) saisonale Arbeitslosigkeit;  z.B. in der Bauwirtschaft</w:t>
      </w:r>
    </w:p>
    <w:p w:rsidR="00A6557A" w:rsidRDefault="00A6557A" w:rsidP="00D9475B">
      <w:pPr>
        <w:ind w:left="3540" w:firstLine="3"/>
        <w:rPr>
          <w:rFonts w:ascii="Times New Roman" w:hAnsi="Times New Roman" w:cs="Times New Roman"/>
          <w:sz w:val="24"/>
          <w:szCs w:val="24"/>
        </w:rPr>
      </w:pPr>
      <w:r>
        <w:rPr>
          <w:rFonts w:ascii="Times New Roman" w:hAnsi="Times New Roman" w:cs="Times New Roman"/>
          <w:sz w:val="24"/>
          <w:szCs w:val="24"/>
        </w:rPr>
        <w:t>b) friktionelle/Sucharbeitslosigkeit;  z.B. beim Übergang   von der Ausbildung in den Beruf</w:t>
      </w:r>
    </w:p>
    <w:p w:rsidR="00A6557A" w:rsidRDefault="00A6557A" w:rsidP="00D9475B">
      <w:pPr>
        <w:ind w:left="3540" w:firstLine="3"/>
        <w:rPr>
          <w:rFonts w:ascii="Times New Roman" w:hAnsi="Times New Roman" w:cs="Times New Roman"/>
          <w:sz w:val="24"/>
          <w:szCs w:val="24"/>
        </w:rPr>
      </w:pPr>
      <w:r>
        <w:rPr>
          <w:rFonts w:ascii="Times New Roman" w:hAnsi="Times New Roman" w:cs="Times New Roman"/>
          <w:sz w:val="24"/>
          <w:szCs w:val="24"/>
        </w:rPr>
        <w:t xml:space="preserve">c) konjunkturelle Arbeitslosigkeit; </w:t>
      </w:r>
      <w:r w:rsidR="0009645B">
        <w:rPr>
          <w:rFonts w:ascii="Times New Roman" w:hAnsi="Times New Roman" w:cs="Times New Roman"/>
          <w:sz w:val="24"/>
          <w:szCs w:val="24"/>
        </w:rPr>
        <w:t>infolge eines g</w:t>
      </w:r>
      <w:r>
        <w:rPr>
          <w:rFonts w:ascii="Times New Roman" w:hAnsi="Times New Roman" w:cs="Times New Roman"/>
          <w:sz w:val="24"/>
          <w:szCs w:val="24"/>
        </w:rPr>
        <w:t>esamtwirtschaftlichen Nachfragerückgangs</w:t>
      </w:r>
    </w:p>
    <w:p w:rsidR="00A6557A" w:rsidRDefault="00A6557A" w:rsidP="00D9475B">
      <w:pPr>
        <w:ind w:left="3540" w:firstLine="3"/>
        <w:rPr>
          <w:rFonts w:ascii="Times New Roman" w:hAnsi="Times New Roman" w:cs="Times New Roman"/>
          <w:sz w:val="24"/>
          <w:szCs w:val="24"/>
        </w:rPr>
      </w:pPr>
      <w:r>
        <w:rPr>
          <w:rFonts w:ascii="Times New Roman" w:hAnsi="Times New Roman" w:cs="Times New Roman"/>
          <w:sz w:val="24"/>
          <w:szCs w:val="24"/>
        </w:rPr>
        <w:t xml:space="preserve">d) </w:t>
      </w:r>
      <w:r w:rsidR="0009645B">
        <w:rPr>
          <w:rFonts w:ascii="Times New Roman" w:hAnsi="Times New Roman" w:cs="Times New Roman"/>
          <w:sz w:val="24"/>
          <w:szCs w:val="24"/>
        </w:rPr>
        <w:t>strukturelle Arbeitslosigkeit; Nichtübereinstimmung von Arbeitsnachfrage und Arbeitsangebot</w:t>
      </w:r>
      <w:r w:rsidR="00D9475B">
        <w:rPr>
          <w:rFonts w:ascii="Times New Roman" w:hAnsi="Times New Roman" w:cs="Times New Roman"/>
          <w:sz w:val="24"/>
          <w:szCs w:val="24"/>
        </w:rPr>
        <w:t xml:space="preserve">: </w:t>
      </w:r>
      <w:r w:rsidR="00D9475B" w:rsidRPr="00D9475B">
        <w:rPr>
          <w:rFonts w:ascii="Times New Roman" w:hAnsi="Times New Roman" w:cs="Times New Roman"/>
          <w:i/>
          <w:sz w:val="24"/>
          <w:szCs w:val="24"/>
        </w:rPr>
        <w:t>intrasektorale</w:t>
      </w:r>
      <w:r w:rsidR="00D9475B">
        <w:rPr>
          <w:rFonts w:ascii="Times New Roman" w:hAnsi="Times New Roman" w:cs="Times New Roman"/>
          <w:sz w:val="24"/>
          <w:szCs w:val="24"/>
        </w:rPr>
        <w:t xml:space="preserve"> </w:t>
      </w:r>
      <w:r w:rsidR="00D9475B" w:rsidRPr="00D9475B">
        <w:rPr>
          <w:rFonts w:ascii="Times New Roman" w:hAnsi="Times New Roman" w:cs="Times New Roman"/>
          <w:i/>
          <w:sz w:val="24"/>
          <w:szCs w:val="24"/>
        </w:rPr>
        <w:t>Wandlungsprozesse</w:t>
      </w:r>
      <w:r w:rsidR="00D9475B">
        <w:rPr>
          <w:rFonts w:ascii="Times New Roman" w:hAnsi="Times New Roman" w:cs="Times New Roman"/>
          <w:sz w:val="24"/>
          <w:szCs w:val="24"/>
        </w:rPr>
        <w:t xml:space="preserve"> </w:t>
      </w:r>
      <w:r w:rsidR="0009645B">
        <w:rPr>
          <w:rFonts w:ascii="Times New Roman" w:hAnsi="Times New Roman" w:cs="Times New Roman"/>
          <w:sz w:val="24"/>
          <w:szCs w:val="24"/>
        </w:rPr>
        <w:t>(starke Veränderung der Berufsanforderung durch Technik, nicht passende Qualifikatio</w:t>
      </w:r>
      <w:r w:rsidR="00D9475B">
        <w:rPr>
          <w:rFonts w:ascii="Times New Roman" w:hAnsi="Times New Roman" w:cs="Times New Roman"/>
          <w:sz w:val="24"/>
          <w:szCs w:val="24"/>
        </w:rPr>
        <w:t xml:space="preserve">nen, regionale Ungleichgewichte) </w:t>
      </w:r>
    </w:p>
    <w:p w:rsidR="00D9475B" w:rsidRDefault="00D9475B" w:rsidP="00D9475B">
      <w:pPr>
        <w:ind w:left="708"/>
        <w:rPr>
          <w:rFonts w:ascii="Times New Roman" w:hAnsi="Times New Roman" w:cs="Times New Roman"/>
          <w:sz w:val="24"/>
          <w:szCs w:val="24"/>
        </w:rPr>
      </w:pPr>
      <w:r>
        <w:rPr>
          <w:rFonts w:ascii="Times New Roman" w:hAnsi="Times New Roman" w:cs="Times New Roman"/>
          <w:sz w:val="24"/>
          <w:szCs w:val="24"/>
        </w:rPr>
        <w:t xml:space="preserve">→ Die mit dem Strukturwandel verbundenen sozialen Probleme erfordern begleitende staatliche Maßnahmen. </w:t>
      </w:r>
      <w:r w:rsidRPr="00D9475B">
        <w:rPr>
          <w:rFonts w:ascii="Times New Roman" w:hAnsi="Times New Roman" w:cs="Times New Roman"/>
          <w:b/>
          <w:sz w:val="24"/>
          <w:szCs w:val="24"/>
        </w:rPr>
        <w:t>Unternehmenssubventionen</w:t>
      </w:r>
      <w:r>
        <w:rPr>
          <w:rFonts w:ascii="Times New Roman" w:hAnsi="Times New Roman" w:cs="Times New Roman"/>
          <w:sz w:val="24"/>
          <w:szCs w:val="24"/>
        </w:rPr>
        <w:t>: zweckgebundene staatliche Hilfen an Betriebe/Wirtschaftszweige (Finanz-/Steuer-/Erhaltungs-/Anpassungshilfen)</w:t>
      </w:r>
    </w:p>
    <w:p w:rsidR="0009645B" w:rsidRDefault="0009645B" w:rsidP="00D9475B">
      <w:pPr>
        <w:ind w:left="708"/>
        <w:rPr>
          <w:rFonts w:ascii="Times New Roman" w:hAnsi="Times New Roman" w:cs="Times New Roman"/>
          <w:sz w:val="24"/>
          <w:szCs w:val="24"/>
        </w:rPr>
      </w:pPr>
      <w:r>
        <w:rPr>
          <w:rFonts w:ascii="Times New Roman" w:hAnsi="Times New Roman" w:cs="Times New Roman"/>
          <w:sz w:val="24"/>
          <w:szCs w:val="24"/>
        </w:rPr>
        <w:lastRenderedPageBreak/>
        <w:t>Maßnahmen der Arbeitsmarktpolitik sind zwei Bereiche zugeordnet:</w:t>
      </w:r>
    </w:p>
    <w:p w:rsidR="0009645B" w:rsidRDefault="0009645B" w:rsidP="00D9475B">
      <w:pPr>
        <w:pStyle w:val="Listenabsatz"/>
        <w:numPr>
          <w:ilvl w:val="0"/>
          <w:numId w:val="12"/>
        </w:numPr>
        <w:rPr>
          <w:rFonts w:ascii="Times New Roman" w:hAnsi="Times New Roman" w:cs="Times New Roman"/>
          <w:sz w:val="24"/>
          <w:szCs w:val="24"/>
        </w:rPr>
      </w:pPr>
      <w:r w:rsidRPr="0009645B">
        <w:rPr>
          <w:rFonts w:ascii="Times New Roman" w:hAnsi="Times New Roman" w:cs="Times New Roman"/>
          <w:b/>
          <w:sz w:val="24"/>
          <w:szCs w:val="24"/>
        </w:rPr>
        <w:t>Aktive Arbeitsmarktpolitik</w:t>
      </w:r>
      <w:r>
        <w:rPr>
          <w:rFonts w:ascii="Times New Roman" w:hAnsi="Times New Roman" w:cs="Times New Roman"/>
          <w:sz w:val="24"/>
          <w:szCs w:val="24"/>
        </w:rPr>
        <w:t xml:space="preserve"> zielt darauf, Arbeitslosigkeit zu verhindern bzw. die (Wieder-)Beschäftigungschancen von Arbeitslosen zu verbessern. </w:t>
      </w:r>
    </w:p>
    <w:p w:rsidR="0070338F" w:rsidRPr="0070338F" w:rsidRDefault="0009645B" w:rsidP="0070338F">
      <w:pPr>
        <w:pStyle w:val="Listenabsatz"/>
        <w:numPr>
          <w:ilvl w:val="0"/>
          <w:numId w:val="12"/>
        </w:numPr>
        <w:rPr>
          <w:rFonts w:ascii="Times New Roman" w:hAnsi="Times New Roman" w:cs="Times New Roman"/>
          <w:sz w:val="24"/>
          <w:szCs w:val="24"/>
        </w:rPr>
      </w:pPr>
      <w:r>
        <w:rPr>
          <w:rFonts w:ascii="Times New Roman" w:hAnsi="Times New Roman" w:cs="Times New Roman"/>
          <w:b/>
          <w:sz w:val="24"/>
          <w:szCs w:val="24"/>
        </w:rPr>
        <w:t>Passive Arbeitsmarktpolitik</w:t>
      </w:r>
      <w:r>
        <w:rPr>
          <w:rFonts w:ascii="Times New Roman" w:hAnsi="Times New Roman" w:cs="Times New Roman"/>
          <w:sz w:val="24"/>
          <w:szCs w:val="24"/>
        </w:rPr>
        <w:t xml:space="preserve"> dient der finanziellen Absicherung bei Arbeitslosigkeit. </w:t>
      </w:r>
    </w:p>
    <w:p w:rsidR="00B509F0" w:rsidRDefault="00B509F0" w:rsidP="00D9475B">
      <w:pPr>
        <w:pStyle w:val="Listenabsatz"/>
        <w:ind w:left="1065"/>
        <w:rPr>
          <w:rFonts w:ascii="Times New Roman" w:hAnsi="Times New Roman" w:cs="Times New Roman"/>
          <w:sz w:val="24"/>
          <w:szCs w:val="24"/>
        </w:rPr>
      </w:pPr>
    </w:p>
    <w:p w:rsidR="00437708" w:rsidRPr="0009645B" w:rsidRDefault="00437708" w:rsidP="00D9475B">
      <w:pPr>
        <w:pStyle w:val="Listenabsatz"/>
        <w:ind w:left="1065"/>
        <w:rPr>
          <w:rFonts w:ascii="Times New Roman" w:hAnsi="Times New Roman" w:cs="Times New Roman"/>
          <w:sz w:val="24"/>
          <w:szCs w:val="24"/>
        </w:rPr>
      </w:pPr>
    </w:p>
    <w:p w:rsidR="0070338F" w:rsidRDefault="00B509F0" w:rsidP="0070338F">
      <w:pPr>
        <w:pStyle w:val="Listenabsatz"/>
        <w:numPr>
          <w:ilvl w:val="0"/>
          <w:numId w:val="1"/>
        </w:numPr>
        <w:rPr>
          <w:rFonts w:ascii="Times New Roman" w:hAnsi="Times New Roman" w:cs="Times New Roman"/>
          <w:sz w:val="24"/>
          <w:szCs w:val="24"/>
        </w:rPr>
      </w:pPr>
      <w:r w:rsidRPr="00B509F0">
        <w:rPr>
          <w:rFonts w:ascii="Times New Roman" w:hAnsi="Times New Roman" w:cs="Times New Roman"/>
          <w:b/>
          <w:sz w:val="24"/>
          <w:szCs w:val="24"/>
        </w:rPr>
        <w:t>Soziale Sicherung</w:t>
      </w:r>
      <w:r>
        <w:rPr>
          <w:rFonts w:ascii="Times New Roman" w:hAnsi="Times New Roman" w:cs="Times New Roman"/>
          <w:sz w:val="24"/>
          <w:szCs w:val="24"/>
        </w:rPr>
        <w:t xml:space="preserve"> ist eine zentrale Staatsaufgabe in der sozialen Marktwirtschaft, die sich aus dem Sozialstaatsgebot in Artikel 20 GG ableitet.</w:t>
      </w:r>
    </w:p>
    <w:p w:rsidR="00B509F0" w:rsidRPr="0070338F" w:rsidRDefault="00B509F0" w:rsidP="0070338F">
      <w:pPr>
        <w:pStyle w:val="Listenabsatz"/>
        <w:rPr>
          <w:rFonts w:ascii="Times New Roman" w:hAnsi="Times New Roman" w:cs="Times New Roman"/>
          <w:sz w:val="24"/>
          <w:szCs w:val="24"/>
        </w:rPr>
      </w:pPr>
      <w:r w:rsidRPr="0070338F">
        <w:rPr>
          <w:rFonts w:ascii="Times New Roman" w:hAnsi="Times New Roman" w:cs="Times New Roman"/>
          <w:sz w:val="24"/>
          <w:szCs w:val="24"/>
        </w:rPr>
        <w:t xml:space="preserve">Die </w:t>
      </w:r>
      <w:r w:rsidRPr="0070338F">
        <w:rPr>
          <w:rFonts w:ascii="Times New Roman" w:hAnsi="Times New Roman" w:cs="Times New Roman"/>
          <w:b/>
          <w:sz w:val="24"/>
          <w:szCs w:val="24"/>
        </w:rPr>
        <w:t>Sozialpolitik</w:t>
      </w:r>
      <w:r w:rsidRPr="0070338F">
        <w:rPr>
          <w:rFonts w:ascii="Times New Roman" w:hAnsi="Times New Roman" w:cs="Times New Roman"/>
          <w:sz w:val="24"/>
          <w:szCs w:val="24"/>
        </w:rPr>
        <w:t xml:space="preserve"> des Staates zielt auf den Schutz vor wirtschaftlicher und sozialer Not sowie auf den Ausgleich wirtschaftlicher Folgen von Arbeitslosigkeit, Krankheit, Unfall, Invalidität und Alter. </w:t>
      </w:r>
    </w:p>
    <w:p w:rsidR="00B509F0" w:rsidRDefault="00B509F0" w:rsidP="00D9475B">
      <w:pPr>
        <w:pStyle w:val="Listenabsatz"/>
        <w:rPr>
          <w:rFonts w:ascii="Times New Roman" w:hAnsi="Times New Roman" w:cs="Times New Roman"/>
          <w:sz w:val="24"/>
          <w:szCs w:val="24"/>
        </w:rPr>
      </w:pPr>
    </w:p>
    <w:p w:rsidR="00B509F0" w:rsidRDefault="00B509F0"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Das entspricht nicht nur der sozialen Gerechtigkeit, sondern ist auch von großer wirtschaftlicher Bedeutung. Der soziale Frieden ist die Voraussetzung einer entwickelnden Wirtschaft. Die sozialen Sicherungssysteme erfüllen zudem eine wichtige konjunkturpolitische Funktion. Sie bewirken in der </w:t>
      </w:r>
      <w:proofErr w:type="spellStart"/>
      <w:r>
        <w:rPr>
          <w:rFonts w:ascii="Times New Roman" w:hAnsi="Times New Roman" w:cs="Times New Roman"/>
          <w:sz w:val="24"/>
          <w:szCs w:val="24"/>
        </w:rPr>
        <w:t>Abschwungphase</w:t>
      </w:r>
      <w:proofErr w:type="spellEnd"/>
      <w:r>
        <w:rPr>
          <w:rFonts w:ascii="Times New Roman" w:hAnsi="Times New Roman" w:cs="Times New Roman"/>
          <w:sz w:val="24"/>
          <w:szCs w:val="24"/>
        </w:rPr>
        <w:t xml:space="preserve"> automatisch eine Stabilisierung. → </w:t>
      </w:r>
      <w:r w:rsidRPr="00B509F0">
        <w:rPr>
          <w:rFonts w:ascii="Times New Roman" w:hAnsi="Times New Roman" w:cs="Times New Roman"/>
          <w:sz w:val="24"/>
          <w:szCs w:val="24"/>
        </w:rPr>
        <w:t xml:space="preserve">Die </w:t>
      </w:r>
      <w:r w:rsidRPr="00B509F0">
        <w:rPr>
          <w:rFonts w:ascii="Times New Roman" w:hAnsi="Times New Roman" w:cs="Times New Roman"/>
          <w:b/>
          <w:sz w:val="24"/>
          <w:szCs w:val="24"/>
        </w:rPr>
        <w:t>gesetzlichen Sozialversicherungen</w:t>
      </w:r>
      <w:r w:rsidRPr="00B509F0">
        <w:rPr>
          <w:rFonts w:ascii="Times New Roman" w:hAnsi="Times New Roman" w:cs="Times New Roman"/>
          <w:sz w:val="24"/>
          <w:szCs w:val="24"/>
        </w:rPr>
        <w:t xml:space="preserve"> bilden einen Kernbestandteil der sozialen Sicherungssysteme in  Deutschland. </w:t>
      </w:r>
    </w:p>
    <w:p w:rsidR="00B509F0" w:rsidRDefault="00B509F0" w:rsidP="00D9475B">
      <w:pPr>
        <w:pStyle w:val="Listenabsatz"/>
        <w:rPr>
          <w:rFonts w:ascii="Times New Roman" w:hAnsi="Times New Roman" w:cs="Times New Roman"/>
          <w:sz w:val="24"/>
          <w:szCs w:val="24"/>
        </w:rPr>
      </w:pPr>
    </w:p>
    <w:p w:rsidR="00437708" w:rsidRDefault="00437708" w:rsidP="00D9475B">
      <w:pPr>
        <w:pStyle w:val="Listenabsatz"/>
        <w:rPr>
          <w:rFonts w:ascii="Times New Roman" w:hAnsi="Times New Roman" w:cs="Times New Roman"/>
          <w:sz w:val="24"/>
          <w:szCs w:val="24"/>
        </w:rPr>
      </w:pPr>
    </w:p>
    <w:p w:rsidR="00B509F0" w:rsidRDefault="00B509F0" w:rsidP="00D9475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Als </w:t>
      </w:r>
      <w:r w:rsidRPr="00B509F0">
        <w:rPr>
          <w:rFonts w:ascii="Times New Roman" w:hAnsi="Times New Roman" w:cs="Times New Roman"/>
          <w:b/>
          <w:sz w:val="24"/>
          <w:szCs w:val="24"/>
        </w:rPr>
        <w:t>Finanz- oder Fiskalpolitik</w:t>
      </w:r>
      <w:r>
        <w:rPr>
          <w:rFonts w:ascii="Times New Roman" w:hAnsi="Times New Roman" w:cs="Times New Roman"/>
          <w:sz w:val="24"/>
          <w:szCs w:val="24"/>
        </w:rPr>
        <w:t xml:space="preserve"> wird die Gesamtheit der politischen und gesetzgeberischen Maßnahmen bezeichnet, die der Ordnung und Gestaltung der öffentlichen Einnahmen und Ausgaben – der Staatsfinanzen – dienen. </w:t>
      </w:r>
    </w:p>
    <w:p w:rsidR="00B509F0" w:rsidRDefault="00B509F0" w:rsidP="00D9475B">
      <w:pPr>
        <w:pStyle w:val="Listenabsatz"/>
        <w:rPr>
          <w:rFonts w:ascii="Times New Roman" w:hAnsi="Times New Roman" w:cs="Times New Roman"/>
          <w:sz w:val="24"/>
          <w:szCs w:val="24"/>
        </w:rPr>
      </w:pPr>
    </w:p>
    <w:p w:rsidR="00B509F0" w:rsidRDefault="00B509F0"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Die Ausgaben und Einnahmen für einen bestimmten Zeitraum werden in einem </w:t>
      </w:r>
      <w:r w:rsidRPr="00B509F0">
        <w:rPr>
          <w:rFonts w:ascii="Times New Roman" w:hAnsi="Times New Roman" w:cs="Times New Roman"/>
          <w:b/>
          <w:sz w:val="24"/>
          <w:szCs w:val="24"/>
        </w:rPr>
        <w:t>Haushaltsplan</w:t>
      </w:r>
      <w:r>
        <w:rPr>
          <w:rFonts w:ascii="Times New Roman" w:hAnsi="Times New Roman" w:cs="Times New Roman"/>
          <w:sz w:val="24"/>
          <w:szCs w:val="24"/>
        </w:rPr>
        <w:t xml:space="preserve"> zusammengestellt, den das Parlament nach Vorlage der Regierung verabschiedet. (größten Ausgaben für Arbeit und Soziales)</w:t>
      </w:r>
    </w:p>
    <w:p w:rsidR="00B509F0" w:rsidRDefault="00B509F0" w:rsidP="00D9475B">
      <w:pPr>
        <w:pStyle w:val="Listenabsatz"/>
        <w:rPr>
          <w:rFonts w:ascii="Times New Roman" w:hAnsi="Times New Roman" w:cs="Times New Roman"/>
          <w:sz w:val="24"/>
          <w:szCs w:val="24"/>
        </w:rPr>
      </w:pPr>
    </w:p>
    <w:p w:rsidR="00B509F0" w:rsidRDefault="00B509F0"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Übersteigen die öffentlichen Ausgaben die Einnahmen, so liegt ein </w:t>
      </w:r>
      <w:r w:rsidRPr="00ED7C58">
        <w:rPr>
          <w:rFonts w:ascii="Times New Roman" w:hAnsi="Times New Roman" w:cs="Times New Roman"/>
          <w:b/>
          <w:sz w:val="24"/>
          <w:szCs w:val="24"/>
        </w:rPr>
        <w:t>Finanzierungsdefizit</w:t>
      </w:r>
      <w:r>
        <w:rPr>
          <w:rFonts w:ascii="Times New Roman" w:hAnsi="Times New Roman" w:cs="Times New Roman"/>
          <w:sz w:val="24"/>
          <w:szCs w:val="24"/>
        </w:rPr>
        <w:t xml:space="preserve"> vor, das durch Kreditaufnahme ausgeglichen werden muss. Ein </w:t>
      </w:r>
      <w:r w:rsidRPr="00ED7C58">
        <w:rPr>
          <w:rFonts w:ascii="Times New Roman" w:hAnsi="Times New Roman" w:cs="Times New Roman"/>
          <w:b/>
          <w:sz w:val="24"/>
          <w:szCs w:val="24"/>
        </w:rPr>
        <w:t>Finanzierungsüberschuss</w:t>
      </w:r>
      <w:r>
        <w:rPr>
          <w:rFonts w:ascii="Times New Roman" w:hAnsi="Times New Roman" w:cs="Times New Roman"/>
          <w:sz w:val="24"/>
          <w:szCs w:val="24"/>
        </w:rPr>
        <w:t xml:space="preserve"> kann umgekehrt zu Schuldentilgung oder Rücklagenbildung verwendet werden. Die Differenz von öffentlichen Einnahmen und Ausgaben – der </w:t>
      </w:r>
      <w:r w:rsidRPr="00ED7C58">
        <w:rPr>
          <w:rFonts w:ascii="Times New Roman" w:hAnsi="Times New Roman" w:cs="Times New Roman"/>
          <w:b/>
          <w:sz w:val="24"/>
          <w:szCs w:val="24"/>
        </w:rPr>
        <w:t>Finanzierungssaldo</w:t>
      </w:r>
      <w:r>
        <w:rPr>
          <w:rFonts w:ascii="Times New Roman" w:hAnsi="Times New Roman" w:cs="Times New Roman"/>
          <w:sz w:val="24"/>
          <w:szCs w:val="24"/>
        </w:rPr>
        <w:t xml:space="preserve"> – spiegelt zumeist wichtige (politische) Entwicklungen wider. </w:t>
      </w:r>
    </w:p>
    <w:p w:rsidR="00ED7C58" w:rsidRDefault="00ED7C58" w:rsidP="00D9475B">
      <w:pPr>
        <w:pStyle w:val="Listenabsatz"/>
        <w:rPr>
          <w:rFonts w:ascii="Times New Roman" w:hAnsi="Times New Roman" w:cs="Times New Roman"/>
          <w:sz w:val="24"/>
          <w:szCs w:val="24"/>
        </w:rPr>
      </w:pPr>
    </w:p>
    <w:p w:rsidR="00ED7C58" w:rsidRDefault="00ED7C58"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Das vorrangige </w:t>
      </w:r>
      <w:r w:rsidRPr="00ED7C58">
        <w:rPr>
          <w:rFonts w:ascii="Times New Roman" w:hAnsi="Times New Roman" w:cs="Times New Roman"/>
          <w:b/>
          <w:sz w:val="24"/>
          <w:szCs w:val="24"/>
        </w:rPr>
        <w:t>Ziel der Geldpolitik</w:t>
      </w:r>
      <w:r>
        <w:rPr>
          <w:rFonts w:ascii="Times New Roman" w:hAnsi="Times New Roman" w:cs="Times New Roman"/>
          <w:sz w:val="24"/>
          <w:szCs w:val="24"/>
        </w:rPr>
        <w:t xml:space="preserve"> ist nach dem Vertrag über die Arbeitsweide der Europäischen Union (AEUV) die Gewährleistung der Preis(</w:t>
      </w:r>
      <w:proofErr w:type="spellStart"/>
      <w:r>
        <w:rPr>
          <w:rFonts w:ascii="Times New Roman" w:hAnsi="Times New Roman" w:cs="Times New Roman"/>
          <w:sz w:val="24"/>
          <w:szCs w:val="24"/>
        </w:rPr>
        <w:t>niveau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stabilität</w:t>
      </w:r>
      <w:proofErr w:type="spellEnd"/>
      <w:r>
        <w:rPr>
          <w:rFonts w:ascii="Times New Roman" w:hAnsi="Times New Roman" w:cs="Times New Roman"/>
          <w:sz w:val="24"/>
          <w:szCs w:val="24"/>
        </w:rPr>
        <w:t xml:space="preserve"> im Euroraum. Unvereinbar mit diesem Ziel sind (übermäßige) </w:t>
      </w:r>
      <w:r w:rsidRPr="00ED7C58">
        <w:rPr>
          <w:rFonts w:ascii="Times New Roman" w:hAnsi="Times New Roman" w:cs="Times New Roman"/>
          <w:b/>
          <w:sz w:val="24"/>
          <w:szCs w:val="24"/>
        </w:rPr>
        <w:t>Inflationen</w:t>
      </w:r>
      <w:r w:rsidR="00AB5A98">
        <w:rPr>
          <w:rFonts w:ascii="Times New Roman" w:hAnsi="Times New Roman" w:cs="Times New Roman"/>
          <w:b/>
          <w:sz w:val="24"/>
          <w:szCs w:val="24"/>
        </w:rPr>
        <w:t xml:space="preserve"> (=Preissteigerung/</w:t>
      </w:r>
      <w:r>
        <w:rPr>
          <w:rFonts w:ascii="Times New Roman" w:hAnsi="Times New Roman" w:cs="Times New Roman"/>
          <w:b/>
          <w:sz w:val="24"/>
          <w:szCs w:val="24"/>
        </w:rPr>
        <w:t>Geldentwertung)</w:t>
      </w:r>
      <w:r>
        <w:rPr>
          <w:rFonts w:ascii="Times New Roman" w:hAnsi="Times New Roman" w:cs="Times New Roman"/>
          <w:sz w:val="24"/>
          <w:szCs w:val="24"/>
        </w:rPr>
        <w:t xml:space="preserve"> oder </w:t>
      </w:r>
      <w:r w:rsidRPr="00ED7C58">
        <w:rPr>
          <w:rFonts w:ascii="Times New Roman" w:hAnsi="Times New Roman" w:cs="Times New Roman"/>
          <w:b/>
          <w:sz w:val="24"/>
          <w:szCs w:val="24"/>
        </w:rPr>
        <w:t>Deflation</w:t>
      </w:r>
      <w:r>
        <w:rPr>
          <w:rFonts w:ascii="Times New Roman" w:hAnsi="Times New Roman" w:cs="Times New Roman"/>
          <w:b/>
          <w:sz w:val="24"/>
          <w:szCs w:val="24"/>
        </w:rPr>
        <w:t xml:space="preserve"> (=anhaltende Sinken des Preisniveaus)</w:t>
      </w:r>
      <w:r>
        <w:rPr>
          <w:rFonts w:ascii="Times New Roman" w:hAnsi="Times New Roman" w:cs="Times New Roman"/>
          <w:sz w:val="24"/>
          <w:szCs w:val="24"/>
        </w:rPr>
        <w:t xml:space="preserve">. Beides ist mit gravierenden ökonomischen Problemen verbunden. </w:t>
      </w:r>
    </w:p>
    <w:p w:rsidR="00ED7C58" w:rsidRDefault="00ED7C58"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Die Preisentwicklung kann mithilfe des Verbraucherpreisindexes (VPI) statistische gemessen werden. Die Veränderung des VPI wird oftmals als </w:t>
      </w:r>
      <w:r w:rsidRPr="00ED7C58">
        <w:rPr>
          <w:rFonts w:ascii="Times New Roman" w:hAnsi="Times New Roman" w:cs="Times New Roman"/>
          <w:i/>
          <w:sz w:val="24"/>
          <w:szCs w:val="24"/>
        </w:rPr>
        <w:t>Inflationsrate</w:t>
      </w:r>
      <w:r>
        <w:rPr>
          <w:rFonts w:ascii="Times New Roman" w:hAnsi="Times New Roman" w:cs="Times New Roman"/>
          <w:sz w:val="24"/>
          <w:szCs w:val="24"/>
        </w:rPr>
        <w:t xml:space="preserve"> bezeichnet.</w:t>
      </w:r>
    </w:p>
    <w:p w:rsidR="00437708" w:rsidRDefault="00437708" w:rsidP="00437708">
      <w:pPr>
        <w:rPr>
          <w:rFonts w:ascii="Times New Roman" w:hAnsi="Times New Roman" w:cs="Times New Roman"/>
          <w:sz w:val="24"/>
          <w:szCs w:val="24"/>
        </w:rPr>
      </w:pPr>
    </w:p>
    <w:p w:rsidR="00437708" w:rsidRPr="00437708" w:rsidRDefault="00437708" w:rsidP="00437708">
      <w:pPr>
        <w:rPr>
          <w:rFonts w:ascii="Times New Roman" w:hAnsi="Times New Roman" w:cs="Times New Roman"/>
          <w:sz w:val="24"/>
          <w:szCs w:val="24"/>
        </w:rPr>
      </w:pPr>
    </w:p>
    <w:p w:rsidR="00AB5A98" w:rsidRDefault="00AB5A98" w:rsidP="00AB5A98">
      <w:pPr>
        <w:pStyle w:val="Listenabsatz"/>
        <w:jc w:val="center"/>
        <w:rPr>
          <w:rFonts w:ascii="Times New Roman" w:hAnsi="Times New Roman" w:cs="Times New Roman"/>
          <w:sz w:val="24"/>
          <w:szCs w:val="24"/>
        </w:rPr>
      </w:pPr>
      <w:r w:rsidRPr="00437708">
        <w:rPr>
          <w:rFonts w:ascii="Times New Roman" w:hAnsi="Times New Roman" w:cs="Times New Roman"/>
          <w:sz w:val="24"/>
          <w:szCs w:val="24"/>
          <w:u w:val="single"/>
        </w:rPr>
        <w:lastRenderedPageBreak/>
        <w:t>Inflation</w:t>
      </w:r>
      <w:r>
        <w:rPr>
          <w:rFonts w:ascii="Times New Roman" w:hAnsi="Times New Roman" w:cs="Times New Roman"/>
          <w:sz w:val="24"/>
          <w:szCs w:val="24"/>
        </w:rPr>
        <w:t xml:space="preserve"> (oftmals Zusammenwirken mehrerer Faktoren)</w:t>
      </w:r>
    </w:p>
    <w:p w:rsidR="00AB5A98" w:rsidRDefault="00AB5A98" w:rsidP="00D9475B">
      <w:pPr>
        <w:pStyle w:val="Listenabsatz"/>
        <w:rPr>
          <w:rFonts w:ascii="Times New Roman" w:hAnsi="Times New Roman" w:cs="Times New Roman"/>
          <w:sz w:val="24"/>
          <w:szCs w:val="24"/>
        </w:rPr>
      </w:pPr>
      <w:r>
        <w:rPr>
          <w:rFonts w:ascii="Times New Roman" w:hAnsi="Times New Roman" w:cs="Times New Roman"/>
          <w:sz w:val="24"/>
          <w:szCs w:val="24"/>
        </w:rPr>
        <w:t>-Nachfrageinflation: ausgelasteten Produktionskapazitäten und Nachfrageüberschuss</w:t>
      </w:r>
    </w:p>
    <w:p w:rsidR="00AB5A98" w:rsidRDefault="00AB5A98" w:rsidP="00D9475B">
      <w:pPr>
        <w:pStyle w:val="Listenabsatz"/>
        <w:rPr>
          <w:rFonts w:ascii="Times New Roman" w:hAnsi="Times New Roman" w:cs="Times New Roman"/>
          <w:sz w:val="24"/>
          <w:szCs w:val="24"/>
        </w:rPr>
      </w:pPr>
      <w:r>
        <w:rPr>
          <w:rFonts w:ascii="Times New Roman" w:hAnsi="Times New Roman" w:cs="Times New Roman"/>
          <w:sz w:val="24"/>
          <w:szCs w:val="24"/>
        </w:rPr>
        <w:t>-importierte Nachfrageinflation: große Auslandsnachfrage</w:t>
      </w:r>
    </w:p>
    <w:p w:rsidR="00AB5A98" w:rsidRDefault="00AB5A98" w:rsidP="00D9475B">
      <w:pPr>
        <w:pStyle w:val="Listenabsatz"/>
        <w:rPr>
          <w:rFonts w:ascii="Times New Roman" w:hAnsi="Times New Roman" w:cs="Times New Roman"/>
          <w:sz w:val="24"/>
          <w:szCs w:val="24"/>
        </w:rPr>
      </w:pPr>
      <w:r>
        <w:rPr>
          <w:rFonts w:ascii="Times New Roman" w:hAnsi="Times New Roman" w:cs="Times New Roman"/>
          <w:sz w:val="24"/>
          <w:szCs w:val="24"/>
        </w:rPr>
        <w:t>-Kosteninflation: steigende Produktionskosten (Lohn, Vorprodukte)</w:t>
      </w:r>
    </w:p>
    <w:p w:rsidR="00AB5A98" w:rsidRDefault="00AB5A98"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-importierte Kosteninflation: erhöhen der Importpreise </w:t>
      </w:r>
    </w:p>
    <w:p w:rsidR="00437708" w:rsidRDefault="00437708" w:rsidP="00D9475B">
      <w:pPr>
        <w:pStyle w:val="Listenabsatz"/>
        <w:rPr>
          <w:rFonts w:ascii="Times New Roman" w:hAnsi="Times New Roman" w:cs="Times New Roman"/>
          <w:sz w:val="24"/>
          <w:szCs w:val="24"/>
        </w:rPr>
      </w:pPr>
    </w:p>
    <w:p w:rsidR="0070338F" w:rsidRDefault="00AB5A98" w:rsidP="0070338F">
      <w:pPr>
        <w:rPr>
          <w:rFonts w:ascii="Times New Roman" w:hAnsi="Times New Roman" w:cs="Times New Roman"/>
          <w:sz w:val="24"/>
          <w:szCs w:val="24"/>
        </w:rPr>
      </w:pPr>
      <w:r w:rsidRPr="0070338F">
        <w:rPr>
          <w:rFonts w:ascii="Times New Roman" w:hAnsi="Times New Roman" w:cs="Times New Roman"/>
          <w:sz w:val="24"/>
          <w:szCs w:val="24"/>
        </w:rPr>
        <w:t>→ Vertrauen in Währung sinkt, Kaufkraftverlust, Nachfrage sinkt, Produktion sinkt, Arbeitslosigkeit, geringere Sparneigung, Abwertung der Währung</w:t>
      </w:r>
      <w:r w:rsidR="0070338F" w:rsidRPr="0070338F">
        <w:rPr>
          <w:rFonts w:ascii="Times New Roman" w:hAnsi="Times New Roman" w:cs="Times New Roman"/>
          <w:sz w:val="24"/>
          <w:szCs w:val="24"/>
        </w:rPr>
        <w:t>, realer Schuldenwert sinkt</w:t>
      </w:r>
    </w:p>
    <w:p w:rsidR="0070338F" w:rsidRPr="00437708" w:rsidRDefault="0070338F" w:rsidP="0070338F">
      <w:pPr>
        <w:rPr>
          <w:rFonts w:ascii="Times New Roman" w:hAnsi="Times New Roman" w:cs="Times New Roman"/>
          <w:sz w:val="12"/>
          <w:szCs w:val="12"/>
          <w:u w:val="single"/>
        </w:rPr>
      </w:pPr>
    </w:p>
    <w:p w:rsidR="0070338F" w:rsidRPr="00437708" w:rsidRDefault="0070338F" w:rsidP="0070338F">
      <w:pPr>
        <w:pStyle w:val="Listenabsatz"/>
        <w:jc w:val="center"/>
        <w:rPr>
          <w:rFonts w:ascii="Times New Roman" w:hAnsi="Times New Roman" w:cs="Times New Roman"/>
          <w:sz w:val="24"/>
          <w:szCs w:val="24"/>
          <w:u w:val="single"/>
        </w:rPr>
      </w:pPr>
      <w:r w:rsidRPr="00437708">
        <w:rPr>
          <w:rFonts w:ascii="Times New Roman" w:hAnsi="Times New Roman" w:cs="Times New Roman"/>
          <w:sz w:val="24"/>
          <w:szCs w:val="24"/>
          <w:u w:val="single"/>
        </w:rPr>
        <w:t>Deflation</w:t>
      </w:r>
    </w:p>
    <w:p w:rsidR="0070338F" w:rsidRDefault="0070338F" w:rsidP="0070338F">
      <w:pPr>
        <w:pStyle w:val="Listenabsatz"/>
        <w:rPr>
          <w:rFonts w:ascii="Times New Roman" w:hAnsi="Times New Roman" w:cs="Times New Roman"/>
          <w:sz w:val="24"/>
          <w:szCs w:val="24"/>
        </w:rPr>
      </w:pPr>
      <w:r>
        <w:rPr>
          <w:rFonts w:ascii="Times New Roman" w:hAnsi="Times New Roman" w:cs="Times New Roman"/>
          <w:sz w:val="24"/>
          <w:szCs w:val="24"/>
        </w:rPr>
        <w:t>-Prozess stetiger Preissenkung → geringe Gewinnerwartung/Überproduktion</w:t>
      </w:r>
    </w:p>
    <w:p w:rsidR="0070338F" w:rsidRDefault="0070338F" w:rsidP="0070338F">
      <w:pPr>
        <w:pStyle w:val="Listenabsatz"/>
        <w:rPr>
          <w:rFonts w:ascii="Times New Roman" w:hAnsi="Times New Roman" w:cs="Times New Roman"/>
          <w:sz w:val="24"/>
          <w:szCs w:val="24"/>
        </w:rPr>
      </w:pPr>
      <w:r>
        <w:rPr>
          <w:rFonts w:ascii="Times New Roman" w:hAnsi="Times New Roman" w:cs="Times New Roman"/>
          <w:sz w:val="24"/>
          <w:szCs w:val="24"/>
        </w:rPr>
        <w:t>-Gesamtnachfrage &lt; volkswirtschaftliches Gesamtangebot → Niedrigzinspolitik EZB</w:t>
      </w:r>
    </w:p>
    <w:p w:rsidR="00437708" w:rsidRDefault="00437708" w:rsidP="0070338F">
      <w:pPr>
        <w:pStyle w:val="Listenabsatz"/>
        <w:rPr>
          <w:rFonts w:ascii="Times New Roman" w:hAnsi="Times New Roman" w:cs="Times New Roman"/>
          <w:sz w:val="24"/>
          <w:szCs w:val="24"/>
        </w:rPr>
      </w:pPr>
    </w:p>
    <w:p w:rsidR="00437708" w:rsidRDefault="00437708" w:rsidP="0070338F">
      <w:pPr>
        <w:pStyle w:val="Listenabsatz"/>
        <w:rPr>
          <w:rFonts w:ascii="Times New Roman" w:hAnsi="Times New Roman" w:cs="Times New Roman"/>
          <w:sz w:val="24"/>
          <w:szCs w:val="24"/>
        </w:rPr>
      </w:pPr>
    </w:p>
    <w:p w:rsidR="00ED7C58" w:rsidRDefault="00ED7C58" w:rsidP="00D9475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Die </w:t>
      </w:r>
      <w:r w:rsidRPr="00ED7C58">
        <w:rPr>
          <w:rFonts w:ascii="Times New Roman" w:hAnsi="Times New Roman" w:cs="Times New Roman"/>
          <w:b/>
          <w:sz w:val="24"/>
          <w:szCs w:val="24"/>
        </w:rPr>
        <w:t>Außenwirtschaftspolitik</w:t>
      </w:r>
      <w:r>
        <w:rPr>
          <w:rFonts w:ascii="Times New Roman" w:hAnsi="Times New Roman" w:cs="Times New Roman"/>
          <w:sz w:val="24"/>
          <w:szCs w:val="24"/>
        </w:rPr>
        <w:t xml:space="preserve"> umfasst alle Maßnahmen, mit denen die internationalen Wirtschaftsbeziehungen, also der internationale Güter- und Kapitalverkehr, beeinflusst und gesteuert werden sollen. Das Ziel dieser Politik besteht in der Steigerung des Wohlstands durch den internationalen Austausch. </w:t>
      </w:r>
    </w:p>
    <w:p w:rsidR="00ED7C58" w:rsidRDefault="00ED7C58" w:rsidP="00D9475B">
      <w:pPr>
        <w:pStyle w:val="Listenabsatz"/>
        <w:rPr>
          <w:rFonts w:ascii="Times New Roman" w:hAnsi="Times New Roman" w:cs="Times New Roman"/>
          <w:sz w:val="24"/>
          <w:szCs w:val="24"/>
        </w:rPr>
      </w:pPr>
    </w:p>
    <w:p w:rsidR="00437708" w:rsidRDefault="00437708" w:rsidP="00D9475B">
      <w:pPr>
        <w:pStyle w:val="Listenabsatz"/>
        <w:rPr>
          <w:rFonts w:ascii="Times New Roman" w:hAnsi="Times New Roman" w:cs="Times New Roman"/>
          <w:sz w:val="24"/>
          <w:szCs w:val="24"/>
        </w:rPr>
      </w:pPr>
    </w:p>
    <w:p w:rsidR="00ED7C58" w:rsidRDefault="00ED7C58" w:rsidP="00D9475B">
      <w:pPr>
        <w:pStyle w:val="Listenabsatz"/>
        <w:rPr>
          <w:rFonts w:ascii="Times New Roman" w:hAnsi="Times New Roman" w:cs="Times New Roman"/>
          <w:sz w:val="24"/>
          <w:szCs w:val="24"/>
        </w:rPr>
      </w:pPr>
      <w:r>
        <w:rPr>
          <w:rFonts w:ascii="Times New Roman" w:hAnsi="Times New Roman" w:cs="Times New Roman"/>
          <w:sz w:val="24"/>
          <w:szCs w:val="24"/>
        </w:rPr>
        <w:t>Der sich speziell auf den Warenverkehr beziehemde Bereich der (Außen-) Handelspolitik gehört zu den Gemeinschaftskompetenzen der Europäischen Union.</w:t>
      </w:r>
    </w:p>
    <w:p w:rsidR="00ED7C58" w:rsidRDefault="00ED7C58"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 </w:t>
      </w:r>
      <w:r w:rsidRPr="00ED7C58">
        <w:rPr>
          <w:rFonts w:ascii="Times New Roman" w:hAnsi="Times New Roman" w:cs="Times New Roman"/>
          <w:i/>
          <w:sz w:val="24"/>
          <w:szCs w:val="24"/>
        </w:rPr>
        <w:t>Handelsverträge</w:t>
      </w:r>
      <w:r>
        <w:rPr>
          <w:rFonts w:ascii="Times New Roman" w:hAnsi="Times New Roman" w:cs="Times New Roman"/>
          <w:sz w:val="24"/>
          <w:szCs w:val="24"/>
        </w:rPr>
        <w:t xml:space="preserve"> als wichtiges Mittel </w:t>
      </w:r>
    </w:p>
    <w:p w:rsidR="00ED7C58" w:rsidRDefault="00ED7C58" w:rsidP="00D9475B">
      <w:pPr>
        <w:pStyle w:val="Listenabsatz"/>
        <w:rPr>
          <w:rFonts w:ascii="Times New Roman" w:hAnsi="Times New Roman" w:cs="Times New Roman"/>
          <w:sz w:val="24"/>
          <w:szCs w:val="24"/>
        </w:rPr>
      </w:pPr>
      <w:r>
        <w:rPr>
          <w:rFonts w:ascii="Times New Roman" w:hAnsi="Times New Roman" w:cs="Times New Roman"/>
          <w:sz w:val="24"/>
          <w:szCs w:val="24"/>
        </w:rPr>
        <w:t>Die deutsche Volkswirtschaft ist stark auf den Export vor allem von Industrieerzeugnissen ausgerichtet. Sie weist eine hohe Exportquote auf. Dadurch, dass Deutschland seit Jahren wert</w:t>
      </w:r>
      <w:r w:rsidR="005522E5">
        <w:rPr>
          <w:rFonts w:ascii="Times New Roman" w:hAnsi="Times New Roman" w:cs="Times New Roman"/>
          <w:sz w:val="24"/>
          <w:szCs w:val="24"/>
        </w:rPr>
        <w:t>mäßig mehr Güter aus als einführ</w:t>
      </w:r>
      <w:r>
        <w:rPr>
          <w:rFonts w:ascii="Times New Roman" w:hAnsi="Times New Roman" w:cs="Times New Roman"/>
          <w:sz w:val="24"/>
          <w:szCs w:val="24"/>
        </w:rPr>
        <w:t>t, hat sich ein steigernder Exportüberschuss h</w:t>
      </w:r>
      <w:r w:rsidR="005522E5">
        <w:rPr>
          <w:rFonts w:ascii="Times New Roman" w:hAnsi="Times New Roman" w:cs="Times New Roman"/>
          <w:sz w:val="24"/>
          <w:szCs w:val="24"/>
        </w:rPr>
        <w:t>erausgebildet, der in der amtli</w:t>
      </w:r>
      <w:r>
        <w:rPr>
          <w:rFonts w:ascii="Times New Roman" w:hAnsi="Times New Roman" w:cs="Times New Roman"/>
          <w:sz w:val="24"/>
          <w:szCs w:val="24"/>
        </w:rPr>
        <w:t xml:space="preserve">chen Statistik als Außenhandelsbilanz bezeichnet wird. </w:t>
      </w:r>
    </w:p>
    <w:p w:rsidR="005522E5" w:rsidRDefault="005522E5" w:rsidP="00ED7C58">
      <w:pPr>
        <w:pStyle w:val="Listenabsatz"/>
        <w:jc w:val="both"/>
        <w:rPr>
          <w:rFonts w:ascii="Times New Roman" w:hAnsi="Times New Roman" w:cs="Times New Roman"/>
          <w:sz w:val="24"/>
          <w:szCs w:val="24"/>
        </w:rPr>
      </w:pPr>
    </w:p>
    <w:p w:rsidR="00437708" w:rsidRDefault="00437708" w:rsidP="00ED7C58">
      <w:pPr>
        <w:pStyle w:val="Listenabsatz"/>
        <w:jc w:val="both"/>
        <w:rPr>
          <w:rFonts w:ascii="Times New Roman" w:hAnsi="Times New Roman" w:cs="Times New Roman"/>
          <w:sz w:val="24"/>
          <w:szCs w:val="24"/>
        </w:rPr>
      </w:pPr>
    </w:p>
    <w:p w:rsidR="005522E5" w:rsidRDefault="005522E5" w:rsidP="00D9475B">
      <w:pPr>
        <w:pStyle w:val="Listenabsatz"/>
        <w:rPr>
          <w:rFonts w:ascii="Times New Roman" w:hAnsi="Times New Roman" w:cs="Times New Roman"/>
          <w:sz w:val="24"/>
          <w:szCs w:val="24"/>
        </w:rPr>
      </w:pPr>
      <w:r>
        <w:rPr>
          <w:rFonts w:ascii="Times New Roman" w:hAnsi="Times New Roman" w:cs="Times New Roman"/>
          <w:sz w:val="24"/>
          <w:szCs w:val="24"/>
        </w:rPr>
        <w:t>Die Exportorientierung der deutschen Wirtschaft wird unterschiedlich beurteilt:</w:t>
      </w:r>
    </w:p>
    <w:p w:rsidR="005522E5" w:rsidRDefault="005522E5" w:rsidP="00D9475B">
      <w:pPr>
        <w:pStyle w:val="Listenabsatz"/>
        <w:rPr>
          <w:rFonts w:ascii="Times New Roman" w:hAnsi="Times New Roman" w:cs="Times New Roman"/>
          <w:sz w:val="24"/>
          <w:szCs w:val="24"/>
        </w:rPr>
      </w:pPr>
      <w:r>
        <w:rPr>
          <w:rFonts w:ascii="Times New Roman" w:hAnsi="Times New Roman" w:cs="Times New Roman"/>
          <w:sz w:val="24"/>
          <w:szCs w:val="24"/>
        </w:rPr>
        <w:t>Auf der einen Seite sorgt sie für die Wirtschaftsaktivität und Beschäftigung. Auf der anderen Seite macht sie Deutschland besonders abhängig von der Wirtschaftsentwicklung in anderen Staaten. Deutschland profitiert vom dortigen Aufschwung und der steigenden Nachfrage nach deutschen Produkten. Umgekehrt leidet es auch besonders stark unter einem Abschwung in den Hauptabnehmerländern.</w:t>
      </w:r>
    </w:p>
    <w:p w:rsidR="005522E5" w:rsidRDefault="005522E5" w:rsidP="00D9475B">
      <w:pPr>
        <w:pStyle w:val="Listenabsatz"/>
        <w:rPr>
          <w:rFonts w:ascii="Times New Roman" w:hAnsi="Times New Roman" w:cs="Times New Roman"/>
          <w:sz w:val="24"/>
          <w:szCs w:val="24"/>
        </w:rPr>
      </w:pPr>
      <w:r>
        <w:rPr>
          <w:rFonts w:ascii="Times New Roman" w:hAnsi="Times New Roman" w:cs="Times New Roman"/>
          <w:sz w:val="24"/>
          <w:szCs w:val="24"/>
        </w:rPr>
        <w:t xml:space="preserve">Kritiker befürchten außerdem, dass die Exportorientierung zu Lohnzurückhaltungen führe und so die Binnennachfrag schwäche. International wird Ländern wie Deutschland vorgeworfen, dass sie zu wenig importieren und damit zu Ungleichgewichten im Welthandel beitragen. </w:t>
      </w:r>
    </w:p>
    <w:p w:rsidR="00D9475B" w:rsidRDefault="00D9475B" w:rsidP="00D9475B">
      <w:pPr>
        <w:pStyle w:val="Listenabsatz"/>
        <w:rPr>
          <w:rFonts w:ascii="Times New Roman" w:hAnsi="Times New Roman" w:cs="Times New Roman"/>
          <w:sz w:val="24"/>
          <w:szCs w:val="24"/>
        </w:rPr>
      </w:pPr>
    </w:p>
    <w:p w:rsidR="009B59C4" w:rsidRDefault="009B59C4" w:rsidP="00D9475B">
      <w:pPr>
        <w:pStyle w:val="Listenabsatz"/>
        <w:rPr>
          <w:rFonts w:ascii="Times New Roman" w:hAnsi="Times New Roman" w:cs="Times New Roman"/>
          <w:sz w:val="24"/>
          <w:szCs w:val="24"/>
        </w:rPr>
      </w:pPr>
    </w:p>
    <w:p w:rsidR="00437708" w:rsidRDefault="00437708" w:rsidP="00D9475B">
      <w:pPr>
        <w:pStyle w:val="Listenabsatz"/>
        <w:rPr>
          <w:rFonts w:ascii="Times New Roman" w:hAnsi="Times New Roman" w:cs="Times New Roman"/>
          <w:sz w:val="24"/>
          <w:szCs w:val="24"/>
        </w:rPr>
      </w:pPr>
    </w:p>
    <w:p w:rsidR="00437708" w:rsidRPr="00437708" w:rsidRDefault="00437708" w:rsidP="00D9475B">
      <w:pPr>
        <w:pStyle w:val="Listenabsatz"/>
        <w:rPr>
          <w:rFonts w:ascii="Times New Roman" w:hAnsi="Times New Roman" w:cs="Times New Roman"/>
          <w:sz w:val="14"/>
          <w:szCs w:val="14"/>
        </w:rPr>
      </w:pPr>
    </w:p>
    <w:p w:rsidR="00437708" w:rsidRPr="00437708" w:rsidRDefault="00437708" w:rsidP="00D9475B">
      <w:pPr>
        <w:pStyle w:val="Listenabsatz"/>
        <w:rPr>
          <w:rFonts w:ascii="Times New Roman" w:hAnsi="Times New Roman" w:cs="Times New Roman"/>
          <w:sz w:val="14"/>
          <w:szCs w:val="14"/>
        </w:rPr>
      </w:pPr>
    </w:p>
    <w:p w:rsidR="009B59C4" w:rsidRPr="00437708" w:rsidRDefault="009B59C4" w:rsidP="00437708">
      <w:pPr>
        <w:pStyle w:val="Listenabsatz"/>
        <w:ind w:left="6384"/>
        <w:jc w:val="center"/>
        <w:rPr>
          <w:rFonts w:ascii="Times New Roman" w:hAnsi="Times New Roman" w:cs="Times New Roman"/>
          <w:sz w:val="14"/>
          <w:szCs w:val="14"/>
        </w:rPr>
      </w:pPr>
      <w:r w:rsidRPr="00437708">
        <w:rPr>
          <w:rFonts w:ascii="Times New Roman" w:hAnsi="Times New Roman" w:cs="Times New Roman"/>
          <w:sz w:val="14"/>
          <w:szCs w:val="14"/>
        </w:rPr>
        <w:t xml:space="preserve">AB Außenwirtschaftliches Gleichgewicht </w:t>
      </w:r>
    </w:p>
    <w:p w:rsidR="00D9475B" w:rsidRDefault="00D9475B" w:rsidP="00ED7C58">
      <w:pPr>
        <w:pStyle w:val="Listenabsatz"/>
        <w:jc w:val="both"/>
        <w:rPr>
          <w:rFonts w:ascii="Times New Roman" w:hAnsi="Times New Roman" w:cs="Times New Roman"/>
          <w:sz w:val="24"/>
          <w:szCs w:val="24"/>
        </w:rPr>
      </w:pPr>
    </w:p>
    <w:p w:rsidR="00D9475B" w:rsidRDefault="00D9475B" w:rsidP="00D9475B">
      <w:pPr>
        <w:pStyle w:val="Listenabsatz"/>
        <w:jc w:val="center"/>
        <w:rPr>
          <w:rFonts w:ascii="Times New Roman" w:hAnsi="Times New Roman" w:cs="Times New Roman"/>
          <w:sz w:val="32"/>
          <w:szCs w:val="32"/>
        </w:rPr>
      </w:pPr>
      <w:r>
        <w:rPr>
          <w:rFonts w:ascii="Times New Roman" w:hAnsi="Times New Roman" w:cs="Times New Roman"/>
          <w:sz w:val="32"/>
          <w:szCs w:val="32"/>
        </w:rPr>
        <w:lastRenderedPageBreak/>
        <w:t>DEUTSCHLAND IN EUROPA</w:t>
      </w:r>
    </w:p>
    <w:p w:rsidR="005522E5" w:rsidRDefault="005522E5" w:rsidP="005045C2">
      <w:pPr>
        <w:rPr>
          <w:rFonts w:ascii="Times New Roman" w:hAnsi="Times New Roman" w:cs="Times New Roman"/>
          <w:sz w:val="12"/>
          <w:szCs w:val="12"/>
        </w:rPr>
      </w:pPr>
    </w:p>
    <w:p w:rsidR="00D9475B" w:rsidRDefault="00D9475B" w:rsidP="005045C2">
      <w:pPr>
        <w:rPr>
          <w:rFonts w:ascii="Times New Roman" w:hAnsi="Times New Roman" w:cs="Times New Roman"/>
          <w:sz w:val="24"/>
          <w:szCs w:val="24"/>
        </w:rPr>
      </w:pPr>
      <w:r>
        <w:rPr>
          <w:rFonts w:ascii="Times New Roman" w:hAnsi="Times New Roman" w:cs="Times New Roman"/>
          <w:sz w:val="24"/>
          <w:szCs w:val="24"/>
        </w:rPr>
        <w:t xml:space="preserve">Zusammen mit der Zollunion (Verbot von Ein- und Ausfuhrzöllen) ist der </w:t>
      </w:r>
      <w:r w:rsidRPr="00D9475B">
        <w:rPr>
          <w:rFonts w:ascii="Times New Roman" w:hAnsi="Times New Roman" w:cs="Times New Roman"/>
          <w:b/>
          <w:sz w:val="24"/>
          <w:szCs w:val="24"/>
        </w:rPr>
        <w:t>Binnenmarkt</w:t>
      </w:r>
      <w:r>
        <w:rPr>
          <w:rFonts w:ascii="Times New Roman" w:hAnsi="Times New Roman" w:cs="Times New Roman"/>
          <w:sz w:val="24"/>
          <w:szCs w:val="24"/>
        </w:rPr>
        <w:t xml:space="preserve"> ein Wesensmerkmal der Europäischen Union. Als Kernbestandteil hat er großen Einfluss auf weitere Politikbereiche. </w:t>
      </w:r>
    </w:p>
    <w:p w:rsidR="00D9475B" w:rsidRDefault="00D9475B" w:rsidP="00D9475B">
      <w:pPr>
        <w:jc w:val="both"/>
        <w:rPr>
          <w:rFonts w:ascii="Times New Roman" w:hAnsi="Times New Roman" w:cs="Times New Roman"/>
          <w:sz w:val="24"/>
          <w:szCs w:val="24"/>
        </w:rPr>
      </w:pPr>
    </w:p>
    <w:p w:rsidR="005045C2" w:rsidRDefault="005045C2" w:rsidP="005045C2">
      <w:pPr>
        <w:jc w:val="center"/>
        <w:rPr>
          <w:rFonts w:ascii="Times New Roman" w:hAnsi="Times New Roman" w:cs="Times New Roman"/>
          <w:sz w:val="24"/>
          <w:szCs w:val="24"/>
        </w:rPr>
      </w:pPr>
      <w:r>
        <w:rPr>
          <w:rFonts w:ascii="Times New Roman" w:hAnsi="Times New Roman" w:cs="Times New Roman"/>
          <w:sz w:val="24"/>
          <w:szCs w:val="24"/>
        </w:rPr>
        <w:t xml:space="preserve">Die „vier Freiheiten“ des EG-Binnenmarktes </w:t>
      </w:r>
    </w:p>
    <w:p w:rsidR="00D9475B" w:rsidRDefault="00D9475B" w:rsidP="00D9475B">
      <w:pPr>
        <w:jc w:val="both"/>
        <w:rPr>
          <w:rFonts w:ascii="Times New Roman" w:hAnsi="Times New Roman" w:cs="Times New Roman"/>
          <w:sz w:val="24"/>
          <w:szCs w:val="24"/>
        </w:rPr>
      </w:pPr>
      <w:r w:rsidRPr="00D9475B">
        <w:rPr>
          <w:rFonts w:ascii="Times New Roman" w:hAnsi="Times New Roman" w:cs="Times New Roman"/>
          <w:noProof/>
          <w:sz w:val="24"/>
          <w:szCs w:val="24"/>
          <w:lang w:eastAsia="de-DE"/>
        </w:rPr>
        <w:drawing>
          <wp:inline distT="0" distB="0" distL="0" distR="0">
            <wp:extent cx="5702300" cy="2639695"/>
            <wp:effectExtent l="0" t="0" r="0" b="8255"/>
            <wp:docPr id="5" name="Grafik 5" descr="Bildergebnis für vier freiheiten des binnenmark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vier freiheiten des binnenmark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2300" cy="2639695"/>
                    </a:xfrm>
                    <a:prstGeom prst="rect">
                      <a:avLst/>
                    </a:prstGeom>
                    <a:noFill/>
                    <a:ln>
                      <a:noFill/>
                    </a:ln>
                  </pic:spPr>
                </pic:pic>
              </a:graphicData>
            </a:graphic>
          </wp:inline>
        </w:drawing>
      </w:r>
    </w:p>
    <w:p w:rsidR="00F437B4" w:rsidRDefault="00F437B4" w:rsidP="005045C2">
      <w:pPr>
        <w:rPr>
          <w:rFonts w:ascii="Times New Roman" w:hAnsi="Times New Roman" w:cs="Times New Roman"/>
          <w:sz w:val="24"/>
          <w:szCs w:val="24"/>
        </w:rPr>
      </w:pPr>
    </w:p>
    <w:p w:rsidR="005045C2" w:rsidRDefault="005045C2" w:rsidP="005045C2">
      <w:pPr>
        <w:rPr>
          <w:rFonts w:ascii="Times New Roman" w:hAnsi="Times New Roman" w:cs="Times New Roman"/>
          <w:sz w:val="24"/>
          <w:szCs w:val="24"/>
        </w:rPr>
      </w:pPr>
      <w:r>
        <w:rPr>
          <w:rFonts w:ascii="Times New Roman" w:hAnsi="Times New Roman" w:cs="Times New Roman"/>
          <w:sz w:val="24"/>
          <w:szCs w:val="24"/>
        </w:rPr>
        <w:t xml:space="preserve">Der Binnenmarkt ist noch nicht vollendet, da sich bei den „vier Freiheiten“ unterschiedliche Grade der Zielerreichung entwickelt haben. </w:t>
      </w:r>
    </w:p>
    <w:p w:rsidR="005045C2" w:rsidRDefault="005045C2" w:rsidP="005045C2">
      <w:pPr>
        <w:rPr>
          <w:rFonts w:ascii="Times New Roman" w:hAnsi="Times New Roman" w:cs="Times New Roman"/>
          <w:sz w:val="24"/>
          <w:szCs w:val="24"/>
        </w:rPr>
      </w:pPr>
    </w:p>
    <w:p w:rsidR="005045C2" w:rsidRDefault="005045C2" w:rsidP="005045C2">
      <w:pPr>
        <w:rPr>
          <w:rFonts w:ascii="Times New Roman" w:hAnsi="Times New Roman" w:cs="Times New Roman"/>
          <w:sz w:val="24"/>
          <w:szCs w:val="24"/>
        </w:rPr>
      </w:pPr>
      <w:r>
        <w:rPr>
          <w:rFonts w:ascii="Times New Roman" w:hAnsi="Times New Roman" w:cs="Times New Roman"/>
          <w:sz w:val="24"/>
          <w:szCs w:val="24"/>
        </w:rPr>
        <w:t xml:space="preserve">Die </w:t>
      </w:r>
      <w:r w:rsidRPr="005045C2">
        <w:rPr>
          <w:rFonts w:ascii="Times New Roman" w:hAnsi="Times New Roman" w:cs="Times New Roman"/>
          <w:b/>
          <w:sz w:val="24"/>
          <w:szCs w:val="24"/>
        </w:rPr>
        <w:t>Währungspolitik</w:t>
      </w:r>
      <w:r>
        <w:rPr>
          <w:rFonts w:ascii="Times New Roman" w:hAnsi="Times New Roman" w:cs="Times New Roman"/>
          <w:sz w:val="24"/>
          <w:szCs w:val="24"/>
        </w:rPr>
        <w:t xml:space="preserve"> ist der Preisstabilität verpflichtet. Sie wird von Europäischen Zentralbank (EZB) und dem Europäischen System der Zentralbanken (ESZB) in alleiniger Verantwortung gestaltet. </w:t>
      </w:r>
    </w:p>
    <w:p w:rsidR="005045C2" w:rsidRDefault="005045C2" w:rsidP="005045C2">
      <w:pPr>
        <w:rPr>
          <w:rFonts w:ascii="Times New Roman" w:hAnsi="Times New Roman" w:cs="Times New Roman"/>
          <w:sz w:val="24"/>
          <w:szCs w:val="24"/>
        </w:rPr>
      </w:pPr>
    </w:p>
    <w:p w:rsidR="005045C2" w:rsidRDefault="005045C2" w:rsidP="005045C2">
      <w:pPr>
        <w:rPr>
          <w:rFonts w:ascii="Times New Roman" w:hAnsi="Times New Roman" w:cs="Times New Roman"/>
          <w:sz w:val="24"/>
          <w:szCs w:val="24"/>
        </w:rPr>
      </w:pPr>
    </w:p>
    <w:p w:rsidR="005045C2" w:rsidRDefault="005045C2" w:rsidP="00D9475B">
      <w:pPr>
        <w:jc w:val="both"/>
        <w:rPr>
          <w:rFonts w:ascii="Times New Roman" w:hAnsi="Times New Roman" w:cs="Times New Roman"/>
          <w:sz w:val="24"/>
          <w:szCs w:val="24"/>
        </w:rPr>
      </w:pPr>
      <w:r w:rsidRPr="005045C2">
        <w:rPr>
          <w:rFonts w:ascii="Times New Roman" w:hAnsi="Times New Roman" w:cs="Times New Roman"/>
          <w:noProof/>
          <w:sz w:val="24"/>
          <w:szCs w:val="24"/>
          <w:lang w:eastAsia="de-DE"/>
        </w:rPr>
        <w:drawing>
          <wp:inline distT="0" distB="0" distL="0" distR="0">
            <wp:extent cx="5555615" cy="1647825"/>
            <wp:effectExtent l="0" t="0" r="6985" b="9525"/>
            <wp:docPr id="6" name="Grafik 6" descr="Bildergebnis für aufbau des europäischen systems der zentralban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ufbau des europäischen systems der zentralbank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5615" cy="1647825"/>
                    </a:xfrm>
                    <a:prstGeom prst="rect">
                      <a:avLst/>
                    </a:prstGeom>
                    <a:noFill/>
                    <a:ln>
                      <a:noFill/>
                    </a:ln>
                  </pic:spPr>
                </pic:pic>
              </a:graphicData>
            </a:graphic>
          </wp:inline>
        </w:drawing>
      </w:r>
    </w:p>
    <w:p w:rsidR="005045C2" w:rsidRDefault="005045C2" w:rsidP="005045C2">
      <w:pPr>
        <w:rPr>
          <w:rFonts w:ascii="Times New Roman" w:hAnsi="Times New Roman" w:cs="Times New Roman"/>
          <w:sz w:val="24"/>
          <w:szCs w:val="24"/>
        </w:rPr>
      </w:pPr>
      <w:bookmarkStart w:id="0" w:name="_GoBack"/>
      <w:bookmarkEnd w:id="0"/>
      <w:r w:rsidRPr="00ED7736">
        <w:rPr>
          <w:rFonts w:ascii="Times New Roman" w:hAnsi="Times New Roman" w:cs="Times New Roman"/>
          <w:b/>
          <w:sz w:val="24"/>
          <w:szCs w:val="24"/>
        </w:rPr>
        <w:lastRenderedPageBreak/>
        <w:t>Ökologische Nachhaltigkeit</w:t>
      </w:r>
      <w:r>
        <w:rPr>
          <w:rFonts w:ascii="Times New Roman" w:hAnsi="Times New Roman" w:cs="Times New Roman"/>
          <w:sz w:val="24"/>
          <w:szCs w:val="24"/>
        </w:rPr>
        <w:t xml:space="preserve"> ist grundlegend darauf gerichtet, die Bedürfnisse der gegenwärtigen Generation zu befriedigen, ohne die </w:t>
      </w:r>
      <w:r w:rsidR="00ED7736">
        <w:rPr>
          <w:rFonts w:ascii="Times New Roman" w:hAnsi="Times New Roman" w:cs="Times New Roman"/>
          <w:sz w:val="24"/>
          <w:szCs w:val="24"/>
        </w:rPr>
        <w:t>Lebenschancen künftiger</w:t>
      </w:r>
      <w:r>
        <w:rPr>
          <w:rFonts w:ascii="Times New Roman" w:hAnsi="Times New Roman" w:cs="Times New Roman"/>
          <w:sz w:val="24"/>
          <w:szCs w:val="24"/>
        </w:rPr>
        <w:t xml:space="preserve"> Generation zu gefährden. </w:t>
      </w:r>
    </w:p>
    <w:p w:rsidR="00ED7736" w:rsidRDefault="00ED7736" w:rsidP="005045C2">
      <w:pPr>
        <w:rPr>
          <w:rFonts w:ascii="Times New Roman" w:hAnsi="Times New Roman" w:cs="Times New Roman"/>
          <w:sz w:val="24"/>
          <w:szCs w:val="24"/>
        </w:rPr>
      </w:pPr>
    </w:p>
    <w:p w:rsidR="00ED7736" w:rsidRDefault="00ED7736" w:rsidP="005045C2">
      <w:pPr>
        <w:rPr>
          <w:rFonts w:ascii="Times New Roman" w:hAnsi="Times New Roman" w:cs="Times New Roman"/>
          <w:sz w:val="24"/>
          <w:szCs w:val="24"/>
        </w:rPr>
      </w:pPr>
      <w:r w:rsidRPr="00ED7736">
        <w:rPr>
          <w:rFonts w:ascii="Times New Roman" w:hAnsi="Times New Roman" w:cs="Times New Roman"/>
          <w:b/>
          <w:sz w:val="24"/>
          <w:szCs w:val="24"/>
        </w:rPr>
        <w:t>Gesellschaftspolitik</w:t>
      </w:r>
      <w:r>
        <w:rPr>
          <w:rFonts w:ascii="Times New Roman" w:hAnsi="Times New Roman" w:cs="Times New Roman"/>
          <w:sz w:val="24"/>
          <w:szCs w:val="24"/>
        </w:rPr>
        <w:t xml:space="preserve"> umfasst die Ziele und Mittel, mit denen in die Beziehungen der Menschen eingegriffen wird, um soziale Ungleichheiten zu verringern/ zu vermeiden.</w:t>
      </w:r>
    </w:p>
    <w:p w:rsidR="00ED7736" w:rsidRDefault="00ED7736" w:rsidP="00ED7736">
      <w:pPr>
        <w:pStyle w:val="Listenabsatz"/>
        <w:numPr>
          <w:ilvl w:val="0"/>
          <w:numId w:val="13"/>
        </w:numPr>
        <w:rPr>
          <w:rFonts w:ascii="Times New Roman" w:hAnsi="Times New Roman" w:cs="Times New Roman"/>
          <w:sz w:val="24"/>
          <w:szCs w:val="24"/>
        </w:rPr>
      </w:pPr>
      <w:r w:rsidRPr="00ED7736">
        <w:rPr>
          <w:rFonts w:ascii="Times New Roman" w:hAnsi="Times New Roman" w:cs="Times New Roman"/>
          <w:i/>
          <w:sz w:val="24"/>
          <w:szCs w:val="24"/>
        </w:rPr>
        <w:t>Sozialpolitik</w:t>
      </w:r>
      <w:r>
        <w:rPr>
          <w:rFonts w:ascii="Times New Roman" w:hAnsi="Times New Roman" w:cs="Times New Roman"/>
          <w:sz w:val="24"/>
          <w:szCs w:val="24"/>
        </w:rPr>
        <w:t xml:space="preserve"> umfasst traditionellerweise die Maßnahmen des Staates, der Sozialversicherungen und der Betriebe, die allen Mitgliedern der Gesellschaft Schutz und Sicherung gegen Not- und Mangellagen gewährleisten. </w:t>
      </w:r>
    </w:p>
    <w:p w:rsidR="00ED7736" w:rsidRDefault="00ED7736" w:rsidP="00ED7736">
      <w:pPr>
        <w:pStyle w:val="Listenabsatz"/>
        <w:numPr>
          <w:ilvl w:val="0"/>
          <w:numId w:val="13"/>
        </w:numPr>
        <w:rPr>
          <w:rFonts w:ascii="Times New Roman" w:hAnsi="Times New Roman" w:cs="Times New Roman"/>
          <w:sz w:val="24"/>
          <w:szCs w:val="24"/>
        </w:rPr>
      </w:pPr>
      <w:r w:rsidRPr="00ED7736">
        <w:rPr>
          <w:rFonts w:ascii="Times New Roman" w:hAnsi="Times New Roman" w:cs="Times New Roman"/>
          <w:i/>
          <w:sz w:val="24"/>
          <w:szCs w:val="24"/>
        </w:rPr>
        <w:t>Gesundheitspolitik</w:t>
      </w:r>
      <w:r>
        <w:rPr>
          <w:rFonts w:ascii="Times New Roman" w:hAnsi="Times New Roman" w:cs="Times New Roman"/>
          <w:sz w:val="24"/>
          <w:szCs w:val="24"/>
        </w:rPr>
        <w:t xml:space="preserve">  umfasst die Regelung und Maßnahmen des Staates, des Selbstverwaltung und privater Organisationen, die Gesundheit der Bevölkerung zu sichern. </w:t>
      </w:r>
    </w:p>
    <w:p w:rsidR="00ED7736" w:rsidRDefault="00ED7736" w:rsidP="00ED7736">
      <w:pPr>
        <w:pStyle w:val="Listenabsatz"/>
        <w:numPr>
          <w:ilvl w:val="0"/>
          <w:numId w:val="13"/>
        </w:numPr>
        <w:rPr>
          <w:rFonts w:ascii="Times New Roman" w:hAnsi="Times New Roman" w:cs="Times New Roman"/>
          <w:sz w:val="24"/>
          <w:szCs w:val="24"/>
        </w:rPr>
      </w:pPr>
      <w:r>
        <w:rPr>
          <w:rFonts w:ascii="Times New Roman" w:hAnsi="Times New Roman" w:cs="Times New Roman"/>
          <w:i/>
          <w:sz w:val="24"/>
          <w:szCs w:val="24"/>
        </w:rPr>
        <w:t xml:space="preserve">Familienpolitik </w:t>
      </w:r>
      <w:r>
        <w:rPr>
          <w:rFonts w:ascii="Times New Roman" w:hAnsi="Times New Roman" w:cs="Times New Roman"/>
          <w:sz w:val="24"/>
          <w:szCs w:val="24"/>
        </w:rPr>
        <w:t>umfasst alle Maßnahmen, die dem rechtlichen Schutz von Ehe, Familie, nicht ehelichen Kindern (Art. 6 GG) und ihrer materiellen Förderung dienen.</w:t>
      </w:r>
    </w:p>
    <w:p w:rsidR="00ED7736" w:rsidRDefault="00ED7736" w:rsidP="00ED7736">
      <w:pPr>
        <w:pStyle w:val="Listenabsatz"/>
        <w:numPr>
          <w:ilvl w:val="0"/>
          <w:numId w:val="13"/>
        </w:numPr>
        <w:rPr>
          <w:rFonts w:ascii="Times New Roman" w:hAnsi="Times New Roman" w:cs="Times New Roman"/>
          <w:sz w:val="24"/>
          <w:szCs w:val="24"/>
        </w:rPr>
      </w:pPr>
      <w:r w:rsidRPr="00ED7736">
        <w:rPr>
          <w:rFonts w:ascii="Times New Roman" w:hAnsi="Times New Roman" w:cs="Times New Roman"/>
          <w:i/>
          <w:sz w:val="24"/>
          <w:szCs w:val="24"/>
        </w:rPr>
        <w:t>Gleichstellungs- und Geschlechterpolitik</w:t>
      </w:r>
      <w:r>
        <w:rPr>
          <w:rFonts w:ascii="Times New Roman" w:hAnsi="Times New Roman" w:cs="Times New Roman"/>
          <w:sz w:val="24"/>
          <w:szCs w:val="24"/>
        </w:rPr>
        <w:t xml:space="preserve"> (Gender-Mainstreaming) fordern und fördern ausgehend von der Verfassungsnorm die Gleichberechtigung der Geschlechter. </w:t>
      </w:r>
    </w:p>
    <w:p w:rsidR="00ED7736" w:rsidRDefault="00ED7736" w:rsidP="00ED7736">
      <w:pPr>
        <w:pStyle w:val="Listenabsatz"/>
        <w:numPr>
          <w:ilvl w:val="0"/>
          <w:numId w:val="13"/>
        </w:numPr>
        <w:rPr>
          <w:rFonts w:ascii="Times New Roman" w:hAnsi="Times New Roman" w:cs="Times New Roman"/>
          <w:sz w:val="24"/>
          <w:szCs w:val="24"/>
        </w:rPr>
      </w:pPr>
      <w:r>
        <w:rPr>
          <w:rFonts w:ascii="Times New Roman" w:hAnsi="Times New Roman" w:cs="Times New Roman"/>
          <w:i/>
          <w:sz w:val="24"/>
          <w:szCs w:val="24"/>
        </w:rPr>
        <w:t xml:space="preserve">Ausländerpolitik </w:t>
      </w:r>
      <w:r>
        <w:rPr>
          <w:rFonts w:ascii="Times New Roman" w:hAnsi="Times New Roman" w:cs="Times New Roman"/>
          <w:sz w:val="24"/>
          <w:szCs w:val="24"/>
        </w:rPr>
        <w:t>umfasst die politischen entschiedenen Ziele und Maßnahmen, die die Zuwanderung nach  und den Aufenthalt in Deutschland von Personen ohne deutsche Staatsbürgerschaft betreffen.</w:t>
      </w:r>
    </w:p>
    <w:p w:rsidR="00ED7736" w:rsidRDefault="00ED7736" w:rsidP="00ED7736">
      <w:pPr>
        <w:pStyle w:val="Listenabsatz"/>
        <w:rPr>
          <w:rFonts w:ascii="Times New Roman" w:hAnsi="Times New Roman" w:cs="Times New Roman"/>
          <w:sz w:val="24"/>
          <w:szCs w:val="24"/>
        </w:rPr>
      </w:pPr>
    </w:p>
    <w:p w:rsidR="00ED7736" w:rsidRPr="00ED7736" w:rsidRDefault="00ED7736" w:rsidP="00ED7736">
      <w:pPr>
        <w:rPr>
          <w:rFonts w:ascii="Times New Roman" w:hAnsi="Times New Roman" w:cs="Times New Roman"/>
          <w:sz w:val="24"/>
          <w:szCs w:val="24"/>
        </w:rPr>
      </w:pPr>
      <w:r>
        <w:rPr>
          <w:rFonts w:ascii="Times New Roman" w:hAnsi="Times New Roman" w:cs="Times New Roman"/>
          <w:sz w:val="24"/>
          <w:szCs w:val="24"/>
        </w:rPr>
        <w:t xml:space="preserve">Für die </w:t>
      </w:r>
      <w:r w:rsidRPr="00012D53">
        <w:rPr>
          <w:rFonts w:ascii="Times New Roman" w:hAnsi="Times New Roman" w:cs="Times New Roman"/>
          <w:b/>
          <w:sz w:val="24"/>
          <w:szCs w:val="24"/>
        </w:rPr>
        <w:t>Gestaltung der sozialen Dimension</w:t>
      </w:r>
      <w:r>
        <w:rPr>
          <w:rFonts w:ascii="Times New Roman" w:hAnsi="Times New Roman" w:cs="Times New Roman"/>
          <w:sz w:val="24"/>
          <w:szCs w:val="24"/>
        </w:rPr>
        <w:t xml:space="preserve"> stehen zwei Wege offen: Ein sozialer Ausgleich kann erstens durch ein zentrales, einheitliches europäisches Sozialmodell auf Binnenmarktebene erreicht werden oder zweitens auf einzelstaatlicher Ebene durch dezentrale, uneinheitliche Sozialpolitiken der EU-Mitgliedsländer. </w:t>
      </w:r>
    </w:p>
    <w:sectPr w:rsidR="00ED7736" w:rsidRPr="00ED77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15F6"/>
    <w:multiLevelType w:val="hybridMultilevel"/>
    <w:tmpl w:val="0A32932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0165E79"/>
    <w:multiLevelType w:val="hybridMultilevel"/>
    <w:tmpl w:val="3342D77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984E6A"/>
    <w:multiLevelType w:val="hybridMultilevel"/>
    <w:tmpl w:val="F44CAFA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12532E"/>
    <w:multiLevelType w:val="hybridMultilevel"/>
    <w:tmpl w:val="EF148ADE"/>
    <w:lvl w:ilvl="0" w:tplc="653ABDFC">
      <w:numFmt w:val="bullet"/>
      <w:lvlText w:val="-"/>
      <w:lvlJc w:val="left"/>
      <w:pPr>
        <w:ind w:left="1065" w:hanging="360"/>
      </w:pPr>
      <w:rPr>
        <w:rFonts w:ascii="Times New Roman" w:eastAsiaTheme="minorHAnsi" w:hAnsi="Times New Roman"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19754CD4"/>
    <w:multiLevelType w:val="hybridMultilevel"/>
    <w:tmpl w:val="CD5A8528"/>
    <w:lvl w:ilvl="0" w:tplc="6F429910">
      <w:start w:val="1"/>
      <w:numFmt w:val="upperRoman"/>
      <w:lvlText w:val="%1."/>
      <w:lvlJc w:val="right"/>
      <w:pPr>
        <w:ind w:left="567" w:hanging="20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348308F"/>
    <w:multiLevelType w:val="hybridMultilevel"/>
    <w:tmpl w:val="DF601F40"/>
    <w:lvl w:ilvl="0" w:tplc="41C44BCA">
      <w:numFmt w:val="bullet"/>
      <w:lvlText w:val="-"/>
      <w:lvlJc w:val="left"/>
      <w:pPr>
        <w:ind w:left="1065" w:hanging="360"/>
      </w:pPr>
      <w:rPr>
        <w:rFonts w:ascii="Times New Roman" w:eastAsiaTheme="minorHAnsi" w:hAnsi="Times New Roman"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2AE66AC4"/>
    <w:multiLevelType w:val="hybridMultilevel"/>
    <w:tmpl w:val="4DF2C8E4"/>
    <w:lvl w:ilvl="0" w:tplc="41C44BC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1D15E9"/>
    <w:multiLevelType w:val="hybridMultilevel"/>
    <w:tmpl w:val="6F4EA16E"/>
    <w:lvl w:ilvl="0" w:tplc="6F429910">
      <w:start w:val="1"/>
      <w:numFmt w:val="upperRoman"/>
      <w:lvlText w:val="%1."/>
      <w:lvlJc w:val="right"/>
      <w:pPr>
        <w:ind w:left="567" w:hanging="20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7D354A6"/>
    <w:multiLevelType w:val="hybridMultilevel"/>
    <w:tmpl w:val="54F6E2D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ED749FA"/>
    <w:multiLevelType w:val="hybridMultilevel"/>
    <w:tmpl w:val="94620EC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D4D0BE5"/>
    <w:multiLevelType w:val="hybridMultilevel"/>
    <w:tmpl w:val="D5FA6E76"/>
    <w:lvl w:ilvl="0" w:tplc="4CA6DDCE">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nsid w:val="5E467624"/>
    <w:multiLevelType w:val="hybridMultilevel"/>
    <w:tmpl w:val="22B6F120"/>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12">
    <w:nsid w:val="6B156186"/>
    <w:multiLevelType w:val="hybridMultilevel"/>
    <w:tmpl w:val="3D6A8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B4D03C6"/>
    <w:multiLevelType w:val="hybridMultilevel"/>
    <w:tmpl w:val="02468640"/>
    <w:lvl w:ilvl="0" w:tplc="ED9C3AF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3"/>
  </w:num>
  <w:num w:numId="3">
    <w:abstractNumId w:val="5"/>
  </w:num>
  <w:num w:numId="4">
    <w:abstractNumId w:val="11"/>
  </w:num>
  <w:num w:numId="5">
    <w:abstractNumId w:val="12"/>
  </w:num>
  <w:num w:numId="6">
    <w:abstractNumId w:val="8"/>
  </w:num>
  <w:num w:numId="7">
    <w:abstractNumId w:val="2"/>
  </w:num>
  <w:num w:numId="8">
    <w:abstractNumId w:val="9"/>
  </w:num>
  <w:num w:numId="9">
    <w:abstractNumId w:val="1"/>
  </w:num>
  <w:num w:numId="10">
    <w:abstractNumId w:val="7"/>
  </w:num>
  <w:num w:numId="11">
    <w:abstractNumId w:val="4"/>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EFF"/>
    <w:rsid w:val="00012D53"/>
    <w:rsid w:val="000944E1"/>
    <w:rsid w:val="0009645B"/>
    <w:rsid w:val="000C15CB"/>
    <w:rsid w:val="00113905"/>
    <w:rsid w:val="00153B67"/>
    <w:rsid w:val="001E404D"/>
    <w:rsid w:val="001E6A8D"/>
    <w:rsid w:val="00293705"/>
    <w:rsid w:val="002E1DE5"/>
    <w:rsid w:val="00436774"/>
    <w:rsid w:val="00437708"/>
    <w:rsid w:val="00447804"/>
    <w:rsid w:val="005045C2"/>
    <w:rsid w:val="005522E5"/>
    <w:rsid w:val="005C59F0"/>
    <w:rsid w:val="0061139E"/>
    <w:rsid w:val="006F4995"/>
    <w:rsid w:val="0070338F"/>
    <w:rsid w:val="007238EB"/>
    <w:rsid w:val="0078322E"/>
    <w:rsid w:val="00797408"/>
    <w:rsid w:val="007A6720"/>
    <w:rsid w:val="00956C56"/>
    <w:rsid w:val="0097087E"/>
    <w:rsid w:val="009B59C4"/>
    <w:rsid w:val="00A57EFF"/>
    <w:rsid w:val="00A6557A"/>
    <w:rsid w:val="00A836B0"/>
    <w:rsid w:val="00AB5A98"/>
    <w:rsid w:val="00B4083A"/>
    <w:rsid w:val="00B509F0"/>
    <w:rsid w:val="00B522DF"/>
    <w:rsid w:val="00B54418"/>
    <w:rsid w:val="00D9475B"/>
    <w:rsid w:val="00DA79C4"/>
    <w:rsid w:val="00DC4A94"/>
    <w:rsid w:val="00E32645"/>
    <w:rsid w:val="00E62FC5"/>
    <w:rsid w:val="00E96BF9"/>
    <w:rsid w:val="00ED7736"/>
    <w:rsid w:val="00ED7C58"/>
    <w:rsid w:val="00F437B4"/>
    <w:rsid w:val="00F841D1"/>
    <w:rsid w:val="00FB0CFA"/>
    <w:rsid w:val="00FE2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3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7EFF"/>
    <w:pPr>
      <w:ind w:left="720"/>
      <w:contextualSpacing/>
    </w:pPr>
  </w:style>
  <w:style w:type="table" w:styleId="Tabellenraster">
    <w:name w:val="Table Grid"/>
    <w:basedOn w:val="NormaleTabelle"/>
    <w:uiPriority w:val="39"/>
    <w:rsid w:val="00FE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NormaleTabelle"/>
    <w:uiPriority w:val="41"/>
    <w:rsid w:val="00FE2D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NormaleTabelle"/>
    <w:uiPriority w:val="40"/>
    <w:rsid w:val="00FE2D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NormaleTabelle"/>
    <w:uiPriority w:val="42"/>
    <w:rsid w:val="00FE2D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einLeerraum">
    <w:name w:val="No Spacing"/>
    <w:uiPriority w:val="1"/>
    <w:qFormat/>
    <w:rsid w:val="0070338F"/>
    <w:pPr>
      <w:spacing w:after="0" w:line="240" w:lineRule="auto"/>
    </w:pPr>
  </w:style>
  <w:style w:type="character" w:customStyle="1" w:styleId="berschrift1Zchn">
    <w:name w:val="Überschrift 1 Zchn"/>
    <w:basedOn w:val="Absatz-Standardschriftart"/>
    <w:link w:val="berschrift1"/>
    <w:uiPriority w:val="9"/>
    <w:rsid w:val="0070338F"/>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F437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37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3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7EFF"/>
    <w:pPr>
      <w:ind w:left="720"/>
      <w:contextualSpacing/>
    </w:pPr>
  </w:style>
  <w:style w:type="table" w:styleId="Tabellenraster">
    <w:name w:val="Table Grid"/>
    <w:basedOn w:val="NormaleTabelle"/>
    <w:uiPriority w:val="39"/>
    <w:rsid w:val="00FE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NormaleTabelle"/>
    <w:uiPriority w:val="41"/>
    <w:rsid w:val="00FE2D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NormaleTabelle"/>
    <w:uiPriority w:val="40"/>
    <w:rsid w:val="00FE2D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NormaleTabelle"/>
    <w:uiPriority w:val="42"/>
    <w:rsid w:val="00FE2D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einLeerraum">
    <w:name w:val="No Spacing"/>
    <w:uiPriority w:val="1"/>
    <w:qFormat/>
    <w:rsid w:val="0070338F"/>
    <w:pPr>
      <w:spacing w:after="0" w:line="240" w:lineRule="auto"/>
    </w:pPr>
  </w:style>
  <w:style w:type="character" w:customStyle="1" w:styleId="berschrift1Zchn">
    <w:name w:val="Überschrift 1 Zchn"/>
    <w:basedOn w:val="Absatz-Standardschriftart"/>
    <w:link w:val="berschrift1"/>
    <w:uiPriority w:val="9"/>
    <w:rsid w:val="0070338F"/>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F437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37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www.google.de/url?sa=i&amp;rct=j&amp;q=&amp;esrc=s&amp;source=images&amp;cd=&amp;cad=rja&amp;uact=8&amp;ved=0ahUKEwj21sXKz-jWAhWEWxQKHRi-CCcQjRwIBw&amp;url=http://slideplayer.org/slide/877157/&amp;psig=AOvVaw3d_RKB0fiBy9HueGpUEepO&amp;ust=1507813032171438"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de/url?sa=i&amp;rct=j&amp;q=&amp;esrc=s&amp;source=images&amp;cd=&amp;cad=rja&amp;uact=8&amp;ved=0ahUKEwjbgdfCt-3WAhWHVRQKHacoAFMQjRwIBw&amp;url=https://thinkaboutgeny.com/magisches-viereck&amp;psig=AOvVaw319PVZiTxGvUxXkMap4tJ9&amp;ust=1507978412037397" TargetMode="External"/><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www.google.de/url?sa=i&amp;rct=j&amp;q=&amp;esrc=s&amp;source=images&amp;cd=&amp;cad=rja&amp;uact=8&amp;ved=0ahUKEwjG-YKu0ujWAhXH6xQKHXajBWoQjRwIBw&amp;url=https://www.klett.de/alias/1005703&amp;psig=AOvVaw08a5fn9EG-XUVV8bThC8hc&amp;ust=1507813710691306"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73A9-0A1A-4B5A-B855-90ADCBDFF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3819</Words>
  <Characters>24066</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Deuker</dc:creator>
  <cp:keywords/>
  <dc:description/>
  <cp:lastModifiedBy>Anette Deuker</cp:lastModifiedBy>
  <cp:revision>12</cp:revision>
  <dcterms:created xsi:type="dcterms:W3CDTF">2017-09-23T08:09:00Z</dcterms:created>
  <dcterms:modified xsi:type="dcterms:W3CDTF">2017-11-07T14:19:00Z</dcterms:modified>
</cp:coreProperties>
</file>