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36" w:rsidRDefault="00BA1F36" w:rsidP="00BA1F36">
      <w:pPr>
        <w:pStyle w:val="2"/>
      </w:pPr>
      <w:r>
        <w:rPr>
          <w:rFonts w:hint="eastAsia"/>
          <w:shd w:val="pct15" w:color="auto" w:fill="FFFFFF"/>
        </w:rPr>
        <w:t xml:space="preserve">1.0.1 </w:t>
      </w:r>
      <w:r>
        <w:rPr>
          <w:rFonts w:hint="eastAsia"/>
          <w:shd w:val="pct15" w:color="auto" w:fill="FFFFFF"/>
        </w:rPr>
        <w:t>概述</w:t>
      </w:r>
    </w:p>
    <w:p w:rsidR="00BA1F36" w:rsidRDefault="00BA1F36" w:rsidP="00BA1F36">
      <w:pPr>
        <w:rPr>
          <w:shd w:val="pct15" w:color="auto" w:fill="FFFFFF"/>
        </w:rPr>
      </w:pPr>
    </w:p>
    <w:p w:rsidR="00BA1F36" w:rsidRDefault="00BA1F36" w:rsidP="00BA1F36">
      <w:pPr>
        <w:rPr>
          <w:shd w:val="pct15" w:color="auto" w:fill="FFFFFF"/>
        </w:rPr>
      </w:pPr>
    </w:p>
    <w:p w:rsidR="005959F0" w:rsidRDefault="005959F0" w:rsidP="00BF767D">
      <w:pPr>
        <w:pStyle w:val="2"/>
      </w:pPr>
      <w:r w:rsidRPr="005959F0">
        <w:rPr>
          <w:rFonts w:hint="eastAsia"/>
          <w:shd w:val="pct15" w:color="auto" w:fill="FFFFFF"/>
        </w:rPr>
        <w:t>1.1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用户表</w:t>
      </w:r>
      <w:r>
        <w:rPr>
          <w:rFonts w:hint="eastAsia"/>
          <w:shd w:val="pct15" w:color="auto" w:fill="FFFFFF"/>
        </w:rPr>
        <w:t>(UserT)</w:t>
      </w:r>
    </w:p>
    <w:tbl>
      <w:tblPr>
        <w:tblStyle w:val="a5"/>
        <w:tblW w:w="8196" w:type="dxa"/>
        <w:tblLook w:val="04A0" w:firstRow="1" w:lastRow="0" w:firstColumn="1" w:lastColumn="0" w:noHBand="0" w:noVBand="1"/>
      </w:tblPr>
      <w:tblGrid>
        <w:gridCol w:w="1467"/>
        <w:gridCol w:w="1515"/>
        <w:gridCol w:w="5214"/>
      </w:tblGrid>
      <w:tr w:rsidR="005959F0" w:rsidTr="005959F0">
        <w:trPr>
          <w:trHeight w:val="428"/>
        </w:trPr>
        <w:tc>
          <w:tcPr>
            <w:tcW w:w="1467" w:type="dxa"/>
          </w:tcPr>
          <w:p w:rsidR="005959F0" w:rsidRPr="00932693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6729" w:type="dxa"/>
            <w:gridSpan w:val="2"/>
          </w:tcPr>
          <w:p w:rsidR="005959F0" w:rsidRPr="00DB71FB" w:rsidRDefault="005959F0" w:rsidP="00D71B16">
            <w:pPr>
              <w:jc w:val="center"/>
              <w:rPr>
                <w:b/>
                <w:sz w:val="28"/>
                <w:szCs w:val="28"/>
              </w:rPr>
            </w:pPr>
            <w:r w:rsidRPr="00DB71FB">
              <w:rPr>
                <w:rFonts w:hint="eastAsia"/>
                <w:b/>
                <w:sz w:val="28"/>
                <w:szCs w:val="28"/>
              </w:rPr>
              <w:t>用户表（</w:t>
            </w:r>
            <w:r w:rsidRPr="00DB71FB">
              <w:rPr>
                <w:rFonts w:hint="eastAsia"/>
                <w:b/>
                <w:sz w:val="28"/>
                <w:szCs w:val="28"/>
              </w:rPr>
              <w:t>UserT</w:t>
            </w:r>
            <w:r w:rsidRPr="00DB71FB"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5959F0" w:rsidTr="005959F0">
        <w:trPr>
          <w:trHeight w:val="428"/>
        </w:trPr>
        <w:tc>
          <w:tcPr>
            <w:tcW w:w="1467" w:type="dxa"/>
          </w:tcPr>
          <w:p w:rsidR="005959F0" w:rsidRPr="00932693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6729" w:type="dxa"/>
            <w:gridSpan w:val="2"/>
            <w:vAlign w:val="center"/>
          </w:tcPr>
          <w:p w:rsidR="005959F0" w:rsidRPr="0061407E" w:rsidRDefault="005959F0" w:rsidP="00D71B16">
            <w:pPr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存放用户信息</w:t>
            </w:r>
          </w:p>
        </w:tc>
      </w:tr>
      <w:tr w:rsidR="005959F0" w:rsidTr="005959F0">
        <w:trPr>
          <w:trHeight w:val="437"/>
        </w:trPr>
        <w:tc>
          <w:tcPr>
            <w:tcW w:w="1467" w:type="dxa"/>
            <w:vAlign w:val="center"/>
          </w:tcPr>
          <w:p w:rsidR="005959F0" w:rsidRPr="00932693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6729" w:type="dxa"/>
            <w:gridSpan w:val="2"/>
            <w:vAlign w:val="center"/>
          </w:tcPr>
          <w:p w:rsidR="005959F0" w:rsidRPr="0061407E" w:rsidRDefault="005959F0" w:rsidP="00D71B16">
            <w:pPr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id, name,</w:t>
            </w:r>
            <w:r>
              <w:rPr>
                <w:rFonts w:hint="eastAsia"/>
                <w:sz w:val="24"/>
                <w:szCs w:val="24"/>
              </w:rPr>
              <w:t xml:space="preserve"> pwd</w:t>
            </w:r>
            <w:r w:rsidRPr="0061407E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5959F0" w:rsidTr="005959F0">
        <w:trPr>
          <w:trHeight w:val="253"/>
        </w:trPr>
        <w:tc>
          <w:tcPr>
            <w:tcW w:w="1467" w:type="dxa"/>
            <w:vMerge w:val="restart"/>
            <w:vAlign w:val="center"/>
          </w:tcPr>
          <w:p w:rsidR="005959F0" w:rsidRPr="00932693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515" w:type="dxa"/>
          </w:tcPr>
          <w:p w:rsidR="005959F0" w:rsidRPr="0061407E" w:rsidRDefault="005959F0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214" w:type="dxa"/>
          </w:tcPr>
          <w:p w:rsidR="005959F0" w:rsidRPr="0061407E" w:rsidRDefault="005959F0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5959F0" w:rsidTr="005959F0">
        <w:trPr>
          <w:trHeight w:val="167"/>
        </w:trPr>
        <w:tc>
          <w:tcPr>
            <w:tcW w:w="1467" w:type="dxa"/>
            <w:vMerge/>
            <w:vAlign w:val="center"/>
          </w:tcPr>
          <w:p w:rsidR="005959F0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515" w:type="dxa"/>
          </w:tcPr>
          <w:p w:rsidR="005959F0" w:rsidRPr="0061407E" w:rsidRDefault="005959F0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214" w:type="dxa"/>
          </w:tcPr>
          <w:p w:rsidR="005959F0" w:rsidRPr="0061407E" w:rsidRDefault="005959F0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5959F0" w:rsidTr="005959F0">
        <w:trPr>
          <w:trHeight w:val="160"/>
        </w:trPr>
        <w:tc>
          <w:tcPr>
            <w:tcW w:w="1467" w:type="dxa"/>
            <w:vMerge/>
            <w:vAlign w:val="center"/>
          </w:tcPr>
          <w:p w:rsidR="005959F0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515" w:type="dxa"/>
          </w:tcPr>
          <w:p w:rsidR="005959F0" w:rsidRPr="0061407E" w:rsidRDefault="005959F0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pw</w:t>
            </w:r>
            <w:r w:rsidRPr="0061407E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214" w:type="dxa"/>
          </w:tcPr>
          <w:p w:rsidR="005959F0" w:rsidRPr="0061407E" w:rsidRDefault="005959F0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登录密码</w:t>
            </w:r>
          </w:p>
        </w:tc>
      </w:tr>
      <w:tr w:rsidR="005959F0" w:rsidRPr="00A8177F" w:rsidTr="005959F0">
        <w:trPr>
          <w:trHeight w:val="428"/>
        </w:trPr>
        <w:tc>
          <w:tcPr>
            <w:tcW w:w="1467" w:type="dxa"/>
            <w:vAlign w:val="center"/>
          </w:tcPr>
          <w:p w:rsidR="005959F0" w:rsidRPr="00932693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6729" w:type="dxa"/>
            <w:gridSpan w:val="2"/>
            <w:vAlign w:val="center"/>
          </w:tcPr>
          <w:p w:rsidR="005959F0" w:rsidRPr="0061407E" w:rsidRDefault="005959F0" w:rsidP="00D71B16">
            <w:pPr>
              <w:rPr>
                <w:sz w:val="24"/>
                <w:szCs w:val="24"/>
              </w:rPr>
            </w:pPr>
          </w:p>
        </w:tc>
      </w:tr>
      <w:tr w:rsidR="005959F0" w:rsidTr="005959F0">
        <w:trPr>
          <w:trHeight w:val="437"/>
        </w:trPr>
        <w:tc>
          <w:tcPr>
            <w:tcW w:w="1467" w:type="dxa"/>
          </w:tcPr>
          <w:p w:rsidR="005959F0" w:rsidRPr="00932693" w:rsidRDefault="005959F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6729" w:type="dxa"/>
            <w:gridSpan w:val="2"/>
            <w:vAlign w:val="center"/>
          </w:tcPr>
          <w:p w:rsidR="005959F0" w:rsidRPr="0061407E" w:rsidRDefault="005959F0" w:rsidP="008A1144">
            <w:pPr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在每次新建数据库时都添加一个超级用户，（</w:t>
            </w:r>
            <w:r w:rsidRPr="0061407E">
              <w:rPr>
                <w:rFonts w:hint="eastAsia"/>
                <w:sz w:val="24"/>
                <w:szCs w:val="24"/>
              </w:rPr>
              <w:t>root</w:t>
            </w:r>
            <w:r w:rsidRPr="0061407E">
              <w:rPr>
                <w:rFonts w:hint="eastAsia"/>
                <w:sz w:val="24"/>
                <w:szCs w:val="24"/>
              </w:rPr>
              <w:t>，‘</w:t>
            </w:r>
            <w:r w:rsidR="008A1144">
              <w:rPr>
                <w:rFonts w:hint="eastAsia"/>
                <w:sz w:val="24"/>
                <w:szCs w:val="24"/>
              </w:rPr>
              <w:t>root</w:t>
            </w:r>
            <w:r w:rsidRPr="0061407E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6D7D2B" w:rsidRDefault="006D7D2B"/>
    <w:p w:rsidR="00BF767D" w:rsidRDefault="00BF767D"/>
    <w:p w:rsidR="00BF767D" w:rsidRDefault="00BF767D"/>
    <w:p w:rsidR="006D7D2B" w:rsidRPr="005959F0" w:rsidRDefault="006D7D2B" w:rsidP="00BF767D">
      <w:pPr>
        <w:pStyle w:val="2"/>
      </w:pPr>
      <w:r w:rsidRPr="005959F0">
        <w:rPr>
          <w:rFonts w:hint="eastAsia"/>
          <w:shd w:val="pct15" w:color="auto" w:fill="FFFFFF"/>
        </w:rPr>
        <w:t>1.</w:t>
      </w:r>
      <w:r>
        <w:rPr>
          <w:rFonts w:hint="eastAsia"/>
          <w:shd w:val="pct15" w:color="auto" w:fill="FFFFFF"/>
        </w:rPr>
        <w:t xml:space="preserve">2 </w:t>
      </w:r>
      <w:r>
        <w:rPr>
          <w:rFonts w:hint="eastAsia"/>
          <w:shd w:val="pct15" w:color="auto" w:fill="FFFFFF"/>
        </w:rPr>
        <w:t>用户登录记录表</w:t>
      </w:r>
      <w:r>
        <w:rPr>
          <w:rFonts w:hint="eastAsia"/>
          <w:shd w:val="pct15" w:color="auto" w:fill="FFFFFF"/>
        </w:rPr>
        <w:t>(UserLoginRecordT)</w:t>
      </w:r>
    </w:p>
    <w:tbl>
      <w:tblPr>
        <w:tblStyle w:val="a5"/>
        <w:tblW w:w="8551" w:type="dxa"/>
        <w:tblLook w:val="04A0" w:firstRow="1" w:lastRow="0" w:firstColumn="1" w:lastColumn="0" w:noHBand="0" w:noVBand="1"/>
      </w:tblPr>
      <w:tblGrid>
        <w:gridCol w:w="1530"/>
        <w:gridCol w:w="1581"/>
        <w:gridCol w:w="5440"/>
      </w:tblGrid>
      <w:tr w:rsidR="006D7D2B" w:rsidTr="006D7D2B">
        <w:trPr>
          <w:trHeight w:val="436"/>
        </w:trPr>
        <w:tc>
          <w:tcPr>
            <w:tcW w:w="1530" w:type="dxa"/>
          </w:tcPr>
          <w:p w:rsidR="006D7D2B" w:rsidRPr="00932693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021" w:type="dxa"/>
            <w:gridSpan w:val="2"/>
          </w:tcPr>
          <w:p w:rsidR="006D7D2B" w:rsidRPr="00DB71FB" w:rsidRDefault="006D7D2B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用户登录记录表（</w:t>
            </w:r>
            <w:r>
              <w:rPr>
                <w:rFonts w:hint="eastAsia"/>
                <w:b/>
                <w:sz w:val="28"/>
                <w:szCs w:val="28"/>
              </w:rPr>
              <w:t>UserLoginRecordT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6D7D2B" w:rsidTr="006D7D2B">
        <w:trPr>
          <w:trHeight w:val="436"/>
        </w:trPr>
        <w:tc>
          <w:tcPr>
            <w:tcW w:w="1530" w:type="dxa"/>
          </w:tcPr>
          <w:p w:rsidR="006D7D2B" w:rsidRPr="00932693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021" w:type="dxa"/>
            <w:gridSpan w:val="2"/>
            <w:vAlign w:val="center"/>
          </w:tcPr>
          <w:p w:rsidR="006D7D2B" w:rsidRPr="0061407E" w:rsidRDefault="006D7D2B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记录用户的登录记录</w:t>
            </w:r>
          </w:p>
        </w:tc>
      </w:tr>
      <w:tr w:rsidR="006D7D2B" w:rsidTr="006D7D2B">
        <w:trPr>
          <w:trHeight w:val="445"/>
        </w:trPr>
        <w:tc>
          <w:tcPr>
            <w:tcW w:w="1530" w:type="dxa"/>
            <w:vAlign w:val="center"/>
          </w:tcPr>
          <w:p w:rsidR="006D7D2B" w:rsidRPr="00932693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021" w:type="dxa"/>
            <w:gridSpan w:val="2"/>
            <w:vAlign w:val="center"/>
          </w:tcPr>
          <w:p w:rsidR="006D7D2B" w:rsidRPr="0061407E" w:rsidRDefault="006D7D2B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dateTime, userID, event.</w:t>
            </w:r>
          </w:p>
        </w:tc>
      </w:tr>
      <w:tr w:rsidR="006D7D2B" w:rsidTr="006D7D2B">
        <w:trPr>
          <w:trHeight w:val="258"/>
        </w:trPr>
        <w:tc>
          <w:tcPr>
            <w:tcW w:w="1530" w:type="dxa"/>
            <w:vMerge w:val="restart"/>
            <w:vAlign w:val="center"/>
          </w:tcPr>
          <w:p w:rsidR="006D7D2B" w:rsidRPr="00932693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581" w:type="dxa"/>
          </w:tcPr>
          <w:p w:rsidR="006D7D2B" w:rsidRPr="0061407E" w:rsidRDefault="006D7D2B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440" w:type="dxa"/>
          </w:tcPr>
          <w:p w:rsidR="006D7D2B" w:rsidRPr="0061407E" w:rsidRDefault="006D7D2B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6D7D2B" w:rsidTr="006D7D2B">
        <w:trPr>
          <w:trHeight w:val="170"/>
        </w:trPr>
        <w:tc>
          <w:tcPr>
            <w:tcW w:w="1530" w:type="dxa"/>
            <w:vMerge/>
            <w:vAlign w:val="center"/>
          </w:tcPr>
          <w:p w:rsidR="006D7D2B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581" w:type="dxa"/>
          </w:tcPr>
          <w:p w:rsidR="006D7D2B" w:rsidRPr="0061407E" w:rsidRDefault="006D7D2B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5440" w:type="dxa"/>
          </w:tcPr>
          <w:p w:rsidR="006D7D2B" w:rsidRPr="0061407E" w:rsidRDefault="006D7D2B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登录时间</w:t>
            </w:r>
          </w:p>
        </w:tc>
      </w:tr>
      <w:tr w:rsidR="006D7D2B" w:rsidTr="006D7D2B">
        <w:trPr>
          <w:trHeight w:val="163"/>
        </w:trPr>
        <w:tc>
          <w:tcPr>
            <w:tcW w:w="1530" w:type="dxa"/>
            <w:vMerge/>
            <w:vAlign w:val="center"/>
          </w:tcPr>
          <w:p w:rsidR="006D7D2B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581" w:type="dxa"/>
          </w:tcPr>
          <w:p w:rsidR="006D7D2B" w:rsidRPr="0061407E" w:rsidRDefault="006D7D2B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5440" w:type="dxa"/>
          </w:tcPr>
          <w:p w:rsidR="006D7D2B" w:rsidRPr="0061407E" w:rsidRDefault="006D7D2B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（用户表）</w:t>
            </w:r>
          </w:p>
        </w:tc>
      </w:tr>
      <w:tr w:rsidR="006D7D2B" w:rsidTr="006D7D2B">
        <w:trPr>
          <w:trHeight w:val="188"/>
        </w:trPr>
        <w:tc>
          <w:tcPr>
            <w:tcW w:w="1530" w:type="dxa"/>
            <w:vMerge/>
            <w:vAlign w:val="center"/>
          </w:tcPr>
          <w:p w:rsidR="006D7D2B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581" w:type="dxa"/>
          </w:tcPr>
          <w:p w:rsidR="006D7D2B" w:rsidRPr="0061407E" w:rsidRDefault="006D7D2B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</w:t>
            </w:r>
          </w:p>
        </w:tc>
        <w:tc>
          <w:tcPr>
            <w:tcW w:w="5440" w:type="dxa"/>
          </w:tcPr>
          <w:p w:rsidR="006D7D2B" w:rsidRPr="0061407E" w:rsidRDefault="006D7D2B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用户事件（登进：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、出：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D7D2B" w:rsidTr="006D7D2B">
        <w:trPr>
          <w:trHeight w:val="436"/>
        </w:trPr>
        <w:tc>
          <w:tcPr>
            <w:tcW w:w="1530" w:type="dxa"/>
            <w:vAlign w:val="center"/>
          </w:tcPr>
          <w:p w:rsidR="006D7D2B" w:rsidRPr="00932693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021" w:type="dxa"/>
            <w:gridSpan w:val="2"/>
            <w:vAlign w:val="center"/>
          </w:tcPr>
          <w:p w:rsidR="006D7D2B" w:rsidRPr="001C00A2" w:rsidRDefault="006D7D2B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6D7D2B" w:rsidTr="006D7D2B">
        <w:trPr>
          <w:trHeight w:val="445"/>
        </w:trPr>
        <w:tc>
          <w:tcPr>
            <w:tcW w:w="1530" w:type="dxa"/>
          </w:tcPr>
          <w:p w:rsidR="006D7D2B" w:rsidRPr="00932693" w:rsidRDefault="006D7D2B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021" w:type="dxa"/>
            <w:gridSpan w:val="2"/>
            <w:vAlign w:val="center"/>
          </w:tcPr>
          <w:p w:rsidR="006D7D2B" w:rsidRPr="0061407E" w:rsidRDefault="006D7D2B" w:rsidP="00D71B16">
            <w:pPr>
              <w:rPr>
                <w:sz w:val="24"/>
                <w:szCs w:val="24"/>
              </w:rPr>
            </w:pPr>
          </w:p>
        </w:tc>
      </w:tr>
    </w:tbl>
    <w:p w:rsidR="00B50B61" w:rsidRDefault="00B50B61"/>
    <w:p w:rsidR="006D7D2B" w:rsidRPr="005959F0" w:rsidRDefault="006D7D2B" w:rsidP="00BF767D">
      <w:pPr>
        <w:pStyle w:val="2"/>
      </w:pPr>
      <w:r w:rsidRPr="005959F0">
        <w:rPr>
          <w:rFonts w:hint="eastAsia"/>
          <w:shd w:val="pct15" w:color="auto" w:fill="FFFFFF"/>
        </w:rPr>
        <w:lastRenderedPageBreak/>
        <w:t>1.</w:t>
      </w:r>
      <w:r>
        <w:rPr>
          <w:rFonts w:hint="eastAsia"/>
          <w:shd w:val="pct15" w:color="auto" w:fill="FFFFFF"/>
        </w:rPr>
        <w:t xml:space="preserve">3 </w:t>
      </w:r>
      <w:r w:rsidR="00282BE1">
        <w:rPr>
          <w:rFonts w:hint="eastAsia"/>
          <w:shd w:val="pct15" w:color="auto" w:fill="FFFFFF"/>
        </w:rPr>
        <w:t>项目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</w:t>
      </w:r>
      <w:r w:rsidR="00282BE1">
        <w:rPr>
          <w:rFonts w:hint="eastAsia"/>
          <w:shd w:val="pct15" w:color="auto" w:fill="FFFFFF"/>
        </w:rPr>
        <w:t>Project</w:t>
      </w:r>
      <w:r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73"/>
        <w:gridCol w:w="1727"/>
        <w:gridCol w:w="5569"/>
      </w:tblGrid>
      <w:tr w:rsidR="00BF767D" w:rsidTr="00D71B16">
        <w:trPr>
          <w:trHeight w:val="439"/>
        </w:trPr>
        <w:tc>
          <w:tcPr>
            <w:tcW w:w="1573" w:type="dxa"/>
          </w:tcPr>
          <w:p w:rsidR="00BF767D" w:rsidRPr="00932693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96" w:type="dxa"/>
            <w:gridSpan w:val="2"/>
          </w:tcPr>
          <w:p w:rsidR="00BF767D" w:rsidRPr="00DB71FB" w:rsidRDefault="00BF767D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项目表（</w:t>
            </w:r>
            <w:r>
              <w:rPr>
                <w:rFonts w:hint="eastAsia"/>
                <w:b/>
                <w:sz w:val="28"/>
                <w:szCs w:val="28"/>
              </w:rPr>
              <w:t>ProjectT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BF767D" w:rsidTr="00FD4DAB">
        <w:trPr>
          <w:trHeight w:val="465"/>
        </w:trPr>
        <w:tc>
          <w:tcPr>
            <w:tcW w:w="1573" w:type="dxa"/>
          </w:tcPr>
          <w:p w:rsidR="00BF767D" w:rsidRPr="00932693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96" w:type="dxa"/>
            <w:gridSpan w:val="2"/>
            <w:vAlign w:val="center"/>
          </w:tcPr>
          <w:p w:rsidR="00BF767D" w:rsidRPr="0061407E" w:rsidRDefault="00BF767D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保存项目</w:t>
            </w:r>
          </w:p>
        </w:tc>
      </w:tr>
      <w:tr w:rsidR="00BF767D" w:rsidTr="00D71B16">
        <w:trPr>
          <w:trHeight w:val="448"/>
        </w:trPr>
        <w:tc>
          <w:tcPr>
            <w:tcW w:w="1573" w:type="dxa"/>
            <w:vAlign w:val="center"/>
          </w:tcPr>
          <w:p w:rsidR="00BF767D" w:rsidRPr="00932693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96" w:type="dxa"/>
            <w:gridSpan w:val="2"/>
            <w:vAlign w:val="center"/>
          </w:tcPr>
          <w:p w:rsidR="00BF767D" w:rsidRPr="00E24C9B" w:rsidRDefault="00BF767D" w:rsidP="00D71B16">
            <w:pPr>
              <w:jc w:val="left"/>
              <w:rPr>
                <w:color w:val="AAAAAA"/>
              </w:rPr>
            </w:pPr>
          </w:p>
        </w:tc>
      </w:tr>
      <w:tr w:rsidR="00BF767D" w:rsidTr="00D71B16">
        <w:trPr>
          <w:trHeight w:val="190"/>
        </w:trPr>
        <w:tc>
          <w:tcPr>
            <w:tcW w:w="1573" w:type="dxa"/>
            <w:vMerge w:val="restart"/>
            <w:vAlign w:val="center"/>
          </w:tcPr>
          <w:p w:rsidR="00BF767D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  <w:p w:rsidR="0056348A" w:rsidRPr="00932693" w:rsidRDefault="0056348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BF767D" w:rsidRPr="0061407E" w:rsidRDefault="00BF767D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569" w:type="dxa"/>
          </w:tcPr>
          <w:p w:rsidR="00BF767D" w:rsidRPr="0061407E" w:rsidRDefault="00BF767D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BF767D" w:rsidTr="00D71B16">
        <w:trPr>
          <w:trHeight w:val="200"/>
        </w:trPr>
        <w:tc>
          <w:tcPr>
            <w:tcW w:w="1573" w:type="dxa"/>
            <w:vMerge/>
            <w:vAlign w:val="center"/>
          </w:tcPr>
          <w:p w:rsidR="00BF767D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BF767D" w:rsidRPr="0061407E" w:rsidRDefault="00BF767D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569" w:type="dxa"/>
          </w:tcPr>
          <w:p w:rsidR="00BF767D" w:rsidRPr="0061407E" w:rsidRDefault="00BF767D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</w:tr>
      <w:tr w:rsidR="00BF767D" w:rsidTr="00D71B16">
        <w:trPr>
          <w:trHeight w:val="102"/>
        </w:trPr>
        <w:tc>
          <w:tcPr>
            <w:tcW w:w="1573" w:type="dxa"/>
            <w:vMerge/>
            <w:vAlign w:val="center"/>
          </w:tcPr>
          <w:p w:rsidR="00BF767D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BF767D" w:rsidRDefault="00BF767D" w:rsidP="00D71B16">
            <w:pPr>
              <w:jc w:val="center"/>
              <w:rPr>
                <w:sz w:val="24"/>
                <w:szCs w:val="24"/>
              </w:rPr>
            </w:pPr>
            <w:r>
              <w:t>batchNum</w:t>
            </w:r>
          </w:p>
        </w:tc>
        <w:tc>
          <w:tcPr>
            <w:tcW w:w="5569" w:type="dxa"/>
          </w:tcPr>
          <w:p w:rsidR="00BF767D" w:rsidRDefault="00BF767D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批号</w:t>
            </w:r>
          </w:p>
        </w:tc>
      </w:tr>
      <w:tr w:rsidR="00BF767D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BF767D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BF767D" w:rsidRDefault="00BF767D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isDiluent</w:t>
            </w:r>
          </w:p>
        </w:tc>
        <w:tc>
          <w:tcPr>
            <w:tcW w:w="5569" w:type="dxa"/>
          </w:tcPr>
          <w:p w:rsidR="00BF767D" w:rsidRDefault="001A14E4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稀释否（是否</w:t>
            </w:r>
            <w:r w:rsidR="00BF767D">
              <w:rPr>
                <w:rFonts w:hint="eastAsia"/>
                <w:sz w:val="24"/>
                <w:szCs w:val="24"/>
              </w:rPr>
              <w:t>要稀释样本</w:t>
            </w:r>
            <w:r w:rsidR="0035028B">
              <w:rPr>
                <w:rFonts w:hint="eastAsia"/>
                <w:sz w:val="24"/>
                <w:szCs w:val="24"/>
              </w:rPr>
              <w:t>,</w:t>
            </w:r>
            <w:r w:rsidR="002D79A9">
              <w:rPr>
                <w:rFonts w:hint="eastAsia"/>
                <w:sz w:val="24"/>
                <w:szCs w:val="24"/>
              </w:rPr>
              <w:t>1</w:t>
            </w:r>
            <w:r w:rsidR="002D79A9">
              <w:rPr>
                <w:rFonts w:hint="eastAsia"/>
                <w:sz w:val="24"/>
                <w:szCs w:val="24"/>
              </w:rPr>
              <w:t>：稀释，</w:t>
            </w:r>
            <w:r w:rsidR="002D79A9">
              <w:rPr>
                <w:rFonts w:hint="eastAsia"/>
                <w:sz w:val="24"/>
                <w:szCs w:val="24"/>
              </w:rPr>
              <w:t>0</w:t>
            </w:r>
            <w:r w:rsidR="002D79A9">
              <w:rPr>
                <w:rFonts w:hint="eastAsia"/>
                <w:sz w:val="24"/>
                <w:szCs w:val="24"/>
              </w:rPr>
              <w:t>：非稀释</w:t>
            </w:r>
            <w:r w:rsidR="00BF767D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F767D" w:rsidTr="00D71B16">
        <w:trPr>
          <w:trHeight w:val="151"/>
        </w:trPr>
        <w:tc>
          <w:tcPr>
            <w:tcW w:w="1573" w:type="dxa"/>
            <w:vMerge/>
            <w:vAlign w:val="center"/>
          </w:tcPr>
          <w:p w:rsidR="00BF767D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BF767D" w:rsidRPr="0061407E" w:rsidRDefault="00BF767D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5569" w:type="dxa"/>
          </w:tcPr>
          <w:p w:rsidR="00BF767D" w:rsidRPr="0061407E" w:rsidRDefault="00BF767D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项目单位</w:t>
            </w:r>
          </w:p>
        </w:tc>
      </w:tr>
      <w:tr w:rsidR="00BF767D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BF767D" w:rsidRDefault="00BF767D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BF767D" w:rsidRDefault="00BF767D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5569" w:type="dxa"/>
          </w:tcPr>
          <w:p w:rsidR="00BF767D" w:rsidRDefault="00BF767D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结果精度</w:t>
            </w:r>
          </w:p>
        </w:tc>
      </w:tr>
      <w:tr w:rsidR="007D522F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7D522F" w:rsidRDefault="007D522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7D522F" w:rsidRDefault="007D522F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lowLinear</w:t>
            </w:r>
          </w:p>
        </w:tc>
        <w:tc>
          <w:tcPr>
            <w:tcW w:w="5569" w:type="dxa"/>
          </w:tcPr>
          <w:p w:rsidR="007D522F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线性下限</w:t>
            </w:r>
          </w:p>
        </w:tc>
      </w:tr>
      <w:tr w:rsidR="0056348A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56348A" w:rsidRDefault="0056348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6348A" w:rsidRDefault="0056348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569" w:type="dxa"/>
          </w:tcPr>
          <w:p w:rsidR="0056348A" w:rsidRDefault="0056348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因数值</w:t>
            </w:r>
          </w:p>
        </w:tc>
      </w:tr>
      <w:tr w:rsidR="0056348A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56348A" w:rsidRDefault="0056348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6348A" w:rsidRDefault="0056348A" w:rsidP="00D7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bloodFactor</w:t>
            </w:r>
          </w:p>
        </w:tc>
        <w:tc>
          <w:tcPr>
            <w:tcW w:w="5569" w:type="dxa"/>
          </w:tcPr>
          <w:p w:rsidR="0056348A" w:rsidRDefault="0056348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全血因子（全血模式有效，非全血则为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lightPos1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测光点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91E2A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lightPos2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测光点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91E2A" w:rsidTr="00D71B16">
        <w:trPr>
          <w:trHeight w:val="184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r0ID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R0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（试剂表，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：未选择试剂位）</w:t>
            </w:r>
          </w:p>
        </w:tc>
      </w:tr>
      <w:tr w:rsidR="00591E2A" w:rsidTr="00D71B16">
        <w:trPr>
          <w:trHeight w:val="151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61407E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r1ID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（试剂表，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：未选择试剂位）</w:t>
            </w:r>
          </w:p>
        </w:tc>
      </w:tr>
      <w:tr w:rsidR="00591E2A" w:rsidTr="00D71B16">
        <w:trPr>
          <w:trHeight w:val="8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61407E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r2ID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（试剂表，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：未选择试剂位）</w:t>
            </w:r>
          </w:p>
        </w:tc>
      </w:tr>
      <w:tr w:rsidR="00591E2A" w:rsidTr="00D71B16">
        <w:trPr>
          <w:trHeight w:val="219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61407E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ample</w:t>
            </w:r>
            <w:r>
              <w:rPr>
                <w:rFonts w:hint="eastAsia"/>
                <w:sz w:val="24"/>
                <w:szCs w:val="24"/>
              </w:rPr>
              <w:t>Vol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样本量（</w:t>
            </w:r>
            <w:r>
              <w:rPr>
                <w:rFonts w:hint="eastAsia"/>
                <w:sz w:val="24"/>
                <w:szCs w:val="24"/>
              </w:rPr>
              <w:t>ul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218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r0Vol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</w:t>
            </w:r>
            <w:r>
              <w:rPr>
                <w:rFonts w:hint="eastAsia"/>
                <w:sz w:val="24"/>
                <w:szCs w:val="24"/>
              </w:rPr>
              <w:t>R0</w:t>
            </w:r>
            <w:r>
              <w:rPr>
                <w:rFonts w:hint="eastAsia"/>
                <w:sz w:val="24"/>
                <w:szCs w:val="24"/>
              </w:rPr>
              <w:t>量（</w:t>
            </w:r>
            <w:r>
              <w:rPr>
                <w:rFonts w:hint="eastAsia"/>
                <w:sz w:val="24"/>
                <w:szCs w:val="24"/>
              </w:rPr>
              <w:t>ul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161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r1Vol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</w:t>
            </w: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量（</w:t>
            </w:r>
            <w:r>
              <w:rPr>
                <w:rFonts w:hint="eastAsia"/>
                <w:sz w:val="24"/>
                <w:szCs w:val="24"/>
              </w:rPr>
              <w:t>ul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139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rsVol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探针吸稀释后的样本量（</w:t>
            </w:r>
            <w:r>
              <w:rPr>
                <w:rFonts w:hint="eastAsia"/>
                <w:sz w:val="24"/>
                <w:szCs w:val="24"/>
              </w:rPr>
              <w:t>ul</w:t>
            </w:r>
            <w:r>
              <w:rPr>
                <w:rFonts w:hint="eastAsia"/>
                <w:sz w:val="24"/>
                <w:szCs w:val="24"/>
              </w:rPr>
              <w:t>）样本转移量</w:t>
            </w:r>
          </w:p>
        </w:tc>
      </w:tr>
      <w:tr w:rsidR="00591E2A" w:rsidTr="00D71B16">
        <w:trPr>
          <w:trHeight w:val="173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r2Vol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</w:t>
            </w:r>
            <w:r>
              <w:rPr>
                <w:rFonts w:hint="eastAsia"/>
                <w:sz w:val="24"/>
                <w:szCs w:val="24"/>
              </w:rPr>
              <w:t>R2</w:t>
            </w:r>
            <w:r>
              <w:rPr>
                <w:rFonts w:hint="eastAsia"/>
                <w:sz w:val="24"/>
                <w:szCs w:val="24"/>
              </w:rPr>
              <w:t>量（</w:t>
            </w:r>
            <w:r>
              <w:rPr>
                <w:rFonts w:hint="eastAsia"/>
                <w:sz w:val="24"/>
                <w:szCs w:val="24"/>
              </w:rPr>
              <w:t>ul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230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61407E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testMethodID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测试方法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（测试方法表</w:t>
            </w:r>
            <w:r w:rsidR="00947E19">
              <w:rPr>
                <w:rFonts w:hint="eastAsia"/>
                <w:sz w:val="24"/>
                <w:szCs w:val="24"/>
              </w:rPr>
              <w:t>，未使用默认</w:t>
            </w:r>
            <w:r w:rsidR="00947E19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230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61407E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reactionDirID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反应方向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（反应方向表</w:t>
            </w:r>
            <w:r w:rsidR="00947E19">
              <w:rPr>
                <w:rFonts w:hint="eastAsia"/>
                <w:sz w:val="24"/>
                <w:szCs w:val="24"/>
              </w:rPr>
              <w:t>，未使用默认</w:t>
            </w:r>
            <w:r w:rsidR="00947E19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calibrateID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定标方式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（定标方式表</w:t>
            </w:r>
            <w:r w:rsidR="00947E19">
              <w:rPr>
                <w:rFonts w:hint="eastAsia"/>
                <w:sz w:val="24"/>
                <w:szCs w:val="24"/>
              </w:rPr>
              <w:t>，未使用默认</w:t>
            </w:r>
            <w:r w:rsidR="00947E19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calibrate1_R0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曲线一：定标参数</w:t>
            </w:r>
            <w:r>
              <w:rPr>
                <w:rFonts w:hint="eastAsia"/>
                <w:sz w:val="24"/>
                <w:szCs w:val="24"/>
              </w:rPr>
              <w:t>R0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alibrate1_K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曲线一：定标参数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calibrate1_a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曲线一：定标参数</w:t>
            </w: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calibrate1_b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曲线一：定标参数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calibrate1_c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曲线一：定标参数</w:t>
            </w: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calibrate1_RR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曲线一：最大反应幅度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calibrate1_CC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曲线一：最高浓度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isCalibrate2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是否有定标曲线二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Pr="00161559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calibrate2_R0</w:t>
            </w:r>
          </w:p>
        </w:tc>
        <w:tc>
          <w:tcPr>
            <w:tcW w:w="5569" w:type="dxa"/>
          </w:tcPr>
          <w:p w:rsidR="00591E2A" w:rsidRPr="0061407E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R0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calibrate2_K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calibrate2_a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calibrate2_b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calibrate2_c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591E2A" w:rsidTr="00D71B16">
        <w:trPr>
          <w:trHeight w:val="122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calibrate2_RR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曲线二：最大反应幅度</w:t>
            </w:r>
          </w:p>
        </w:tc>
      </w:tr>
      <w:tr w:rsidR="00591E2A" w:rsidTr="00D71B16">
        <w:trPr>
          <w:trHeight w:val="180"/>
        </w:trPr>
        <w:tc>
          <w:tcPr>
            <w:tcW w:w="1573" w:type="dxa"/>
            <w:vMerge/>
            <w:vAlign w:val="center"/>
          </w:tcPr>
          <w:p w:rsidR="00591E2A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91E2A" w:rsidRDefault="00591E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calibrate2_CC</w:t>
            </w:r>
          </w:p>
        </w:tc>
        <w:tc>
          <w:tcPr>
            <w:tcW w:w="5569" w:type="dxa"/>
          </w:tcPr>
          <w:p w:rsidR="00591E2A" w:rsidRDefault="00591E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曲线二：最高浓度</w:t>
            </w:r>
          </w:p>
        </w:tc>
      </w:tr>
      <w:tr w:rsidR="00591E2A" w:rsidTr="00D71B16">
        <w:trPr>
          <w:trHeight w:val="439"/>
        </w:trPr>
        <w:tc>
          <w:tcPr>
            <w:tcW w:w="1573" w:type="dxa"/>
            <w:vAlign w:val="center"/>
          </w:tcPr>
          <w:p w:rsidR="00591E2A" w:rsidRPr="00932693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96" w:type="dxa"/>
            <w:gridSpan w:val="2"/>
            <w:vAlign w:val="center"/>
          </w:tcPr>
          <w:p w:rsidR="00591E2A" w:rsidRDefault="00591E2A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591E2A" w:rsidRPr="005B744E" w:rsidRDefault="00591E2A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591E2A" w:rsidTr="00D71B16">
        <w:trPr>
          <w:trHeight w:val="448"/>
        </w:trPr>
        <w:tc>
          <w:tcPr>
            <w:tcW w:w="1573" w:type="dxa"/>
          </w:tcPr>
          <w:p w:rsidR="00591E2A" w:rsidRPr="00932693" w:rsidRDefault="00591E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96" w:type="dxa"/>
            <w:gridSpan w:val="2"/>
            <w:vAlign w:val="center"/>
          </w:tcPr>
          <w:p w:rsidR="00591E2A" w:rsidRPr="0061407E" w:rsidRDefault="00591E2A" w:rsidP="00D71B16">
            <w:pPr>
              <w:rPr>
                <w:sz w:val="24"/>
                <w:szCs w:val="24"/>
              </w:rPr>
            </w:pPr>
          </w:p>
        </w:tc>
      </w:tr>
    </w:tbl>
    <w:p w:rsidR="006D7D2B" w:rsidRDefault="006D7D2B"/>
    <w:p w:rsidR="00DC780F" w:rsidRDefault="00DC780F" w:rsidP="00DC780F">
      <w:pPr>
        <w:pStyle w:val="2"/>
      </w:pPr>
      <w:r w:rsidRPr="005959F0">
        <w:rPr>
          <w:rFonts w:hint="eastAsia"/>
          <w:shd w:val="pct15" w:color="auto" w:fill="FFFFFF"/>
        </w:rPr>
        <w:t>1.</w:t>
      </w:r>
      <w:r>
        <w:rPr>
          <w:rFonts w:hint="eastAsia"/>
          <w:shd w:val="pct15" w:color="auto" w:fill="FFFFFF"/>
        </w:rPr>
        <w:t xml:space="preserve">4 </w:t>
      </w:r>
      <w:r>
        <w:rPr>
          <w:rFonts w:hint="eastAsia"/>
          <w:shd w:val="pct15" w:color="auto" w:fill="FFFFFF"/>
        </w:rPr>
        <w:t>试剂表</w:t>
      </w:r>
      <w:r>
        <w:rPr>
          <w:rFonts w:hint="eastAsia"/>
          <w:shd w:val="pct15" w:color="auto" w:fill="FFFFFF"/>
        </w:rPr>
        <w:t>(ReagentT)</w:t>
      </w:r>
      <w:r w:rsidR="00854C33">
        <w:rPr>
          <w:rFonts w:hint="eastAsia"/>
          <w:shd w:val="pct15" w:color="auto" w:fill="FFFFFF"/>
        </w:rPr>
        <w:t xml:space="preserve">  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66"/>
        <w:gridCol w:w="1748"/>
        <w:gridCol w:w="5555"/>
      </w:tblGrid>
      <w:tr w:rsidR="00DC780F" w:rsidTr="00D71B16">
        <w:trPr>
          <w:trHeight w:val="439"/>
        </w:trPr>
        <w:tc>
          <w:tcPr>
            <w:tcW w:w="1566" w:type="dxa"/>
          </w:tcPr>
          <w:p w:rsidR="00DC780F" w:rsidRPr="00932693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03" w:type="dxa"/>
            <w:gridSpan w:val="2"/>
          </w:tcPr>
          <w:p w:rsidR="00DC780F" w:rsidRPr="00DB71FB" w:rsidRDefault="00DC780F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试剂表（</w:t>
            </w:r>
            <w:r>
              <w:rPr>
                <w:rFonts w:hint="eastAsia"/>
                <w:b/>
                <w:sz w:val="28"/>
                <w:szCs w:val="28"/>
              </w:rPr>
              <w:t>ReagentT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DC780F" w:rsidTr="00D71B16">
        <w:trPr>
          <w:trHeight w:val="439"/>
        </w:trPr>
        <w:tc>
          <w:tcPr>
            <w:tcW w:w="1566" w:type="dxa"/>
          </w:tcPr>
          <w:p w:rsidR="00DC780F" w:rsidRPr="00932693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03" w:type="dxa"/>
            <w:gridSpan w:val="2"/>
            <w:vAlign w:val="center"/>
          </w:tcPr>
          <w:p w:rsidR="00DC780F" w:rsidRPr="0061407E" w:rsidRDefault="00DC780F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保存试剂信息</w:t>
            </w:r>
          </w:p>
        </w:tc>
      </w:tr>
      <w:tr w:rsidR="00DC780F" w:rsidTr="00D71B16">
        <w:trPr>
          <w:trHeight w:val="448"/>
        </w:trPr>
        <w:tc>
          <w:tcPr>
            <w:tcW w:w="1566" w:type="dxa"/>
            <w:vAlign w:val="center"/>
          </w:tcPr>
          <w:p w:rsidR="00DC780F" w:rsidRPr="00932693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03" w:type="dxa"/>
            <w:gridSpan w:val="2"/>
            <w:vAlign w:val="center"/>
          </w:tcPr>
          <w:p w:rsidR="00DC780F" w:rsidRPr="0061407E" w:rsidRDefault="00DC780F" w:rsidP="00D71B16">
            <w:pPr>
              <w:rPr>
                <w:sz w:val="24"/>
                <w:szCs w:val="24"/>
              </w:rPr>
            </w:pPr>
          </w:p>
        </w:tc>
      </w:tr>
      <w:tr w:rsidR="00DC780F" w:rsidTr="00D71B16">
        <w:trPr>
          <w:trHeight w:val="260"/>
        </w:trPr>
        <w:tc>
          <w:tcPr>
            <w:tcW w:w="1566" w:type="dxa"/>
            <w:vMerge w:val="restart"/>
            <w:vAlign w:val="center"/>
          </w:tcPr>
          <w:p w:rsidR="00DC780F" w:rsidRPr="00932693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748" w:type="dxa"/>
          </w:tcPr>
          <w:p w:rsidR="00DC780F" w:rsidRPr="0061407E" w:rsidRDefault="00DC780F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555" w:type="dxa"/>
          </w:tcPr>
          <w:p w:rsidR="00DC780F" w:rsidRPr="0061407E" w:rsidRDefault="00DC780F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DC780F" w:rsidTr="00D71B16">
        <w:trPr>
          <w:trHeight w:val="218"/>
        </w:trPr>
        <w:tc>
          <w:tcPr>
            <w:tcW w:w="1566" w:type="dxa"/>
            <w:vMerge/>
            <w:vAlign w:val="center"/>
          </w:tcPr>
          <w:p w:rsidR="00DC780F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:rsidR="00DC780F" w:rsidRPr="00161559" w:rsidRDefault="00DC780F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555" w:type="dxa"/>
          </w:tcPr>
          <w:p w:rsidR="00DC780F" w:rsidRPr="0061407E" w:rsidRDefault="00DC780F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试剂名称</w:t>
            </w:r>
            <w:r>
              <w:rPr>
                <w:rFonts w:hint="eastAsia"/>
                <w:sz w:val="24"/>
                <w:szCs w:val="24"/>
              </w:rPr>
              <w:t>(R0, R1, R2)</w:t>
            </w:r>
          </w:p>
        </w:tc>
      </w:tr>
      <w:tr w:rsidR="00DC780F" w:rsidTr="00D71B16">
        <w:trPr>
          <w:trHeight w:val="82"/>
        </w:trPr>
        <w:tc>
          <w:tcPr>
            <w:tcW w:w="1566" w:type="dxa"/>
            <w:vMerge/>
            <w:vAlign w:val="center"/>
          </w:tcPr>
          <w:p w:rsidR="00DC780F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:rsidR="00DC780F" w:rsidRPr="00161559" w:rsidRDefault="00F82AA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vol</w:t>
            </w:r>
          </w:p>
        </w:tc>
        <w:tc>
          <w:tcPr>
            <w:tcW w:w="5555" w:type="dxa"/>
          </w:tcPr>
          <w:p w:rsidR="00DC780F" w:rsidRPr="0061407E" w:rsidRDefault="00DC780F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试剂总量</w:t>
            </w:r>
          </w:p>
        </w:tc>
      </w:tr>
      <w:tr w:rsidR="00DC780F" w:rsidTr="00D71B16">
        <w:trPr>
          <w:trHeight w:val="105"/>
        </w:trPr>
        <w:tc>
          <w:tcPr>
            <w:tcW w:w="1566" w:type="dxa"/>
            <w:vMerge/>
            <w:vAlign w:val="center"/>
          </w:tcPr>
          <w:p w:rsidR="00DC780F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:rsidR="00DC780F" w:rsidRPr="00161559" w:rsidRDefault="00DC780F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usedV</w:t>
            </w:r>
            <w:r w:rsidR="00F82AAA">
              <w:rPr>
                <w:rFonts w:hint="eastAsia"/>
                <w:sz w:val="24"/>
                <w:szCs w:val="24"/>
              </w:rPr>
              <w:t>ol</w:t>
            </w:r>
          </w:p>
        </w:tc>
        <w:tc>
          <w:tcPr>
            <w:tcW w:w="5555" w:type="dxa"/>
          </w:tcPr>
          <w:p w:rsidR="00DC780F" w:rsidRPr="0061407E" w:rsidRDefault="00DC780F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已经使用的试剂量</w:t>
            </w:r>
          </w:p>
        </w:tc>
      </w:tr>
      <w:tr w:rsidR="00DC780F" w:rsidTr="00D71B16">
        <w:trPr>
          <w:trHeight w:val="439"/>
        </w:trPr>
        <w:tc>
          <w:tcPr>
            <w:tcW w:w="1566" w:type="dxa"/>
            <w:vAlign w:val="center"/>
          </w:tcPr>
          <w:p w:rsidR="00DC780F" w:rsidRPr="00932693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303" w:type="dxa"/>
            <w:gridSpan w:val="2"/>
            <w:vAlign w:val="center"/>
          </w:tcPr>
          <w:p w:rsidR="00DC780F" w:rsidRPr="00FE0FB3" w:rsidRDefault="00DC780F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  <w:r w:rsidR="00F82AAA">
              <w:rPr>
                <w:rFonts w:hint="eastAsia"/>
                <w:sz w:val="24"/>
                <w:szCs w:val="24"/>
              </w:rPr>
              <w:t>共</w:t>
            </w:r>
            <w:r w:rsidR="00F82AAA">
              <w:rPr>
                <w:rFonts w:hint="eastAsia"/>
                <w:sz w:val="24"/>
                <w:szCs w:val="24"/>
              </w:rPr>
              <w:t>24</w:t>
            </w:r>
            <w:r w:rsidR="00F82AAA">
              <w:rPr>
                <w:rFonts w:hint="eastAsia"/>
                <w:sz w:val="24"/>
                <w:szCs w:val="24"/>
              </w:rPr>
              <w:t>个试剂位</w:t>
            </w:r>
          </w:p>
        </w:tc>
      </w:tr>
      <w:tr w:rsidR="00DC780F" w:rsidTr="00D71B16">
        <w:trPr>
          <w:trHeight w:val="448"/>
        </w:trPr>
        <w:tc>
          <w:tcPr>
            <w:tcW w:w="1566" w:type="dxa"/>
          </w:tcPr>
          <w:p w:rsidR="00DC780F" w:rsidRPr="00932693" w:rsidRDefault="00DC780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303" w:type="dxa"/>
            <w:gridSpan w:val="2"/>
            <w:vAlign w:val="center"/>
          </w:tcPr>
          <w:p w:rsidR="00DC780F" w:rsidRPr="0061407E" w:rsidRDefault="00DC780F" w:rsidP="00D71B16">
            <w:pPr>
              <w:rPr>
                <w:sz w:val="24"/>
                <w:szCs w:val="24"/>
              </w:rPr>
            </w:pPr>
          </w:p>
        </w:tc>
      </w:tr>
    </w:tbl>
    <w:p w:rsidR="006D7D2B" w:rsidRDefault="006D7D2B"/>
    <w:p w:rsidR="006D7D2B" w:rsidRDefault="006D7D2B"/>
    <w:p w:rsidR="006D7D2B" w:rsidRDefault="006D7D2B"/>
    <w:p w:rsidR="006D7D2B" w:rsidRDefault="006D7D2B"/>
    <w:p w:rsidR="009406D7" w:rsidRDefault="009406D7"/>
    <w:p w:rsidR="009406D7" w:rsidRDefault="009406D7"/>
    <w:p w:rsidR="009406D7" w:rsidRDefault="009406D7"/>
    <w:p w:rsidR="009406D7" w:rsidRDefault="009406D7"/>
    <w:p w:rsidR="009406D7" w:rsidRDefault="009406D7"/>
    <w:p w:rsidR="009406D7" w:rsidRDefault="009406D7"/>
    <w:p w:rsidR="009406D7" w:rsidRDefault="009406D7"/>
    <w:p w:rsidR="009406D7" w:rsidRDefault="009406D7"/>
    <w:p w:rsidR="009406D7" w:rsidRDefault="009406D7"/>
    <w:p w:rsidR="009406D7" w:rsidRDefault="009406D7"/>
    <w:p w:rsidR="006D7D2B" w:rsidRPr="005959F0" w:rsidRDefault="006D7D2B" w:rsidP="00BF767D">
      <w:pPr>
        <w:pStyle w:val="2"/>
      </w:pPr>
      <w:r w:rsidRPr="005959F0">
        <w:rPr>
          <w:rFonts w:hint="eastAsia"/>
          <w:shd w:val="pct15" w:color="auto" w:fill="FFFFFF"/>
        </w:rPr>
        <w:lastRenderedPageBreak/>
        <w:t>1.</w:t>
      </w:r>
      <w:r w:rsidR="00573FFC">
        <w:rPr>
          <w:rFonts w:hint="eastAsia"/>
          <w:shd w:val="pct15" w:color="auto" w:fill="FFFFFF"/>
        </w:rPr>
        <w:t>5</w:t>
      </w:r>
      <w:r>
        <w:rPr>
          <w:rFonts w:hint="eastAsia"/>
          <w:shd w:val="pct15" w:color="auto" w:fill="FFFFFF"/>
        </w:rPr>
        <w:t xml:space="preserve"> </w:t>
      </w:r>
      <w:r w:rsidR="00A56349">
        <w:rPr>
          <w:rFonts w:hint="eastAsia"/>
          <w:shd w:val="pct15" w:color="auto" w:fill="FFFFFF"/>
        </w:rPr>
        <w:t>任务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</w:t>
      </w:r>
      <w:r w:rsidR="00A56349">
        <w:rPr>
          <w:rFonts w:hint="eastAsia"/>
          <w:shd w:val="pct15" w:color="auto" w:fill="FFFFFF"/>
        </w:rPr>
        <w:t>Task</w:t>
      </w:r>
      <w:r>
        <w:rPr>
          <w:rFonts w:hint="eastAsia"/>
          <w:shd w:val="pct15" w:color="auto" w:fill="FFFFFF"/>
        </w:rPr>
        <w:t>T)</w:t>
      </w:r>
      <w:r w:rsidR="00C96BCA">
        <w:rPr>
          <w:rFonts w:hint="eastAsia"/>
          <w:shd w:val="pct15" w:color="auto" w:fill="FFFFFF"/>
        </w:rPr>
        <w:t xml:space="preserve">  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1587"/>
        <w:gridCol w:w="1640"/>
        <w:gridCol w:w="5812"/>
      </w:tblGrid>
      <w:tr w:rsidR="00A56349" w:rsidTr="00315E58">
        <w:trPr>
          <w:trHeight w:val="439"/>
        </w:trPr>
        <w:tc>
          <w:tcPr>
            <w:tcW w:w="1587" w:type="dxa"/>
          </w:tcPr>
          <w:p w:rsidR="00A56349" w:rsidRPr="00932693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452" w:type="dxa"/>
            <w:gridSpan w:val="2"/>
          </w:tcPr>
          <w:p w:rsidR="00A56349" w:rsidRPr="00DB71FB" w:rsidRDefault="00A56349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任务表（</w:t>
            </w:r>
            <w:r>
              <w:rPr>
                <w:rFonts w:hint="eastAsia"/>
                <w:b/>
                <w:sz w:val="28"/>
                <w:szCs w:val="28"/>
              </w:rPr>
              <w:t>TaskT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56349" w:rsidTr="00315E58">
        <w:trPr>
          <w:trHeight w:val="439"/>
        </w:trPr>
        <w:tc>
          <w:tcPr>
            <w:tcW w:w="1587" w:type="dxa"/>
          </w:tcPr>
          <w:p w:rsidR="00A56349" w:rsidRPr="00932693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452" w:type="dxa"/>
            <w:gridSpan w:val="2"/>
            <w:vAlign w:val="center"/>
          </w:tcPr>
          <w:p w:rsidR="00A56349" w:rsidRPr="0061407E" w:rsidRDefault="00A5634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保存用户申请的测试的基本信息。（此表会定时清空）</w:t>
            </w:r>
          </w:p>
        </w:tc>
      </w:tr>
      <w:tr w:rsidR="00A56349" w:rsidTr="00315E58">
        <w:trPr>
          <w:trHeight w:val="450"/>
        </w:trPr>
        <w:tc>
          <w:tcPr>
            <w:tcW w:w="1587" w:type="dxa"/>
            <w:vAlign w:val="center"/>
          </w:tcPr>
          <w:p w:rsidR="00A56349" w:rsidRPr="00932693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452" w:type="dxa"/>
            <w:gridSpan w:val="2"/>
            <w:vAlign w:val="center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A56349" w:rsidTr="00315E58">
        <w:trPr>
          <w:trHeight w:val="240"/>
        </w:trPr>
        <w:tc>
          <w:tcPr>
            <w:tcW w:w="1587" w:type="dxa"/>
            <w:vMerge w:val="restart"/>
            <w:vAlign w:val="center"/>
          </w:tcPr>
          <w:p w:rsidR="00A56349" w:rsidRPr="00932693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A56349" w:rsidRPr="0061407E" w:rsidRDefault="00A56349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A56349" w:rsidTr="00315E58">
        <w:trPr>
          <w:trHeight w:val="62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Pr="00096F89" w:rsidRDefault="00A56349" w:rsidP="00907D29">
            <w:pPr>
              <w:jc w:val="center"/>
              <w:rPr>
                <w:sz w:val="24"/>
                <w:szCs w:val="24"/>
              </w:rPr>
            </w:pPr>
            <w:r w:rsidRPr="00096F89">
              <w:t>History_id</w:t>
            </w:r>
          </w:p>
        </w:tc>
        <w:tc>
          <w:tcPr>
            <w:tcW w:w="5812" w:type="dxa"/>
          </w:tcPr>
          <w:p w:rsidR="00A56349" w:rsidRPr="00096F89" w:rsidRDefault="00A56349" w:rsidP="00D71B16">
            <w:pPr>
              <w:jc w:val="left"/>
              <w:rPr>
                <w:sz w:val="24"/>
                <w:szCs w:val="24"/>
              </w:rPr>
            </w:pPr>
            <w:r w:rsidRPr="00096F89">
              <w:t>对应在历史结果数据表中的</w:t>
            </w:r>
            <w:r w:rsidRPr="00096F89">
              <w:t>id</w:t>
            </w:r>
            <w:r w:rsidRPr="00096F89">
              <w:rPr>
                <w:rFonts w:hint="eastAsia"/>
              </w:rPr>
              <w:t>,(</w:t>
            </w:r>
            <w:r w:rsidRPr="00096F89">
              <w:rPr>
                <w:rFonts w:hint="eastAsia"/>
              </w:rPr>
              <w:t>方便查询</w:t>
            </w:r>
            <w:r w:rsidRPr="00096F89">
              <w:rPr>
                <w:rFonts w:hint="eastAsia"/>
              </w:rPr>
              <w:t>AD</w:t>
            </w:r>
            <w:r w:rsidRPr="00096F89">
              <w:rPr>
                <w:rFonts w:hint="eastAsia"/>
              </w:rPr>
              <w:t>数据</w:t>
            </w:r>
            <w:r w:rsidR="00765497">
              <w:rPr>
                <w:rFonts w:hint="eastAsia"/>
              </w:rPr>
              <w:t>, 0</w:t>
            </w:r>
            <w:r w:rsidR="00765497">
              <w:rPr>
                <w:rFonts w:hint="eastAsia"/>
              </w:rPr>
              <w:t>：无数据</w:t>
            </w:r>
            <w:r w:rsidRPr="00096F89">
              <w:rPr>
                <w:rFonts w:hint="eastAsia"/>
              </w:rPr>
              <w:t>)</w:t>
            </w:r>
          </w:p>
        </w:tc>
      </w:tr>
      <w:tr w:rsidR="00A56349" w:rsidTr="00315E58">
        <w:trPr>
          <w:trHeight w:val="70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Pr="0061407E" w:rsidRDefault="00C96BC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taskN</w:t>
            </w:r>
            <w:r w:rsidR="00A56349"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测试编号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A56349" w:rsidTr="00315E58">
        <w:trPr>
          <w:trHeight w:val="171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Pr="0061407E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</w:tr>
      <w:tr w:rsidR="00A56349" w:rsidTr="00315E58">
        <w:trPr>
          <w:trHeight w:val="218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Pr="0016155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testTime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</w:tr>
      <w:tr w:rsidR="00A56349" w:rsidTr="00315E58">
        <w:trPr>
          <w:trHeight w:val="195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5812" w:type="dxa"/>
          </w:tcPr>
          <w:p w:rsidR="00A56349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（用户表）</w:t>
            </w:r>
          </w:p>
        </w:tc>
      </w:tr>
      <w:tr w:rsidR="00A56349" w:rsidTr="00315E58">
        <w:trPr>
          <w:trHeight w:val="105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sampleTypeID</w:t>
            </w:r>
          </w:p>
        </w:tc>
        <w:tc>
          <w:tcPr>
            <w:tcW w:w="5812" w:type="dxa"/>
          </w:tcPr>
          <w:p w:rsidR="00A56349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样本类型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（样本类型表）（全血、血清、血浆</w:t>
            </w:r>
            <w:r w:rsidR="00315E58">
              <w:rPr>
                <w:rFonts w:hint="eastAsia"/>
                <w:sz w:val="24"/>
                <w:szCs w:val="24"/>
              </w:rPr>
              <w:t>、尿液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56349" w:rsidTr="00315E58">
        <w:trPr>
          <w:trHeight w:val="218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typeID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测试类型（测试类型表）（普通、质控、定标测试）</w:t>
            </w:r>
          </w:p>
        </w:tc>
      </w:tr>
      <w:tr w:rsidR="00A56349" w:rsidTr="00315E58">
        <w:trPr>
          <w:trHeight w:val="82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isEmergency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急诊否</w:t>
            </w:r>
          </w:p>
        </w:tc>
      </w:tr>
      <w:tr w:rsidR="00A56349" w:rsidTr="00315E58">
        <w:trPr>
          <w:trHeight w:val="70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stateID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（状态表）</w:t>
            </w:r>
          </w:p>
        </w:tc>
      </w:tr>
      <w:tr w:rsidR="00A56349" w:rsidTr="00315E58">
        <w:trPr>
          <w:trHeight w:val="230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 w:rsidRPr="00FF34CC">
              <w:t>samplePos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样本位置（样本架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样本位）</w:t>
            </w:r>
          </w:p>
        </w:tc>
      </w:tr>
      <w:tr w:rsidR="00A56349" w:rsidTr="00315E58">
        <w:trPr>
          <w:trHeight w:val="70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sampleCode</w:t>
            </w:r>
          </w:p>
        </w:tc>
        <w:tc>
          <w:tcPr>
            <w:tcW w:w="5812" w:type="dxa"/>
          </w:tcPr>
          <w:p w:rsidR="00A56349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样本试管编号</w:t>
            </w:r>
          </w:p>
        </w:tc>
      </w:tr>
      <w:tr w:rsidR="00A56349" w:rsidTr="00315E58">
        <w:trPr>
          <w:trHeight w:val="200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projectID</w:t>
            </w:r>
          </w:p>
        </w:tc>
        <w:tc>
          <w:tcPr>
            <w:tcW w:w="5812" w:type="dxa"/>
          </w:tcPr>
          <w:p w:rsidR="00A56349" w:rsidRPr="0061407E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（项目表）</w:t>
            </w:r>
          </w:p>
        </w:tc>
      </w:tr>
      <w:tr w:rsidR="00A56349" w:rsidTr="00315E58">
        <w:trPr>
          <w:trHeight w:val="102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isRetest</w:t>
            </w:r>
          </w:p>
        </w:tc>
        <w:tc>
          <w:tcPr>
            <w:tcW w:w="5812" w:type="dxa"/>
          </w:tcPr>
          <w:p w:rsidR="00A56349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重测否</w:t>
            </w:r>
          </w:p>
        </w:tc>
      </w:tr>
      <w:tr w:rsidR="00A56349" w:rsidTr="00315E58">
        <w:trPr>
          <w:trHeight w:val="195"/>
        </w:trPr>
        <w:tc>
          <w:tcPr>
            <w:tcW w:w="1587" w:type="dxa"/>
            <w:vMerge/>
            <w:vAlign w:val="center"/>
          </w:tcPr>
          <w:p w:rsidR="00A56349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56349" w:rsidRDefault="00A5634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solutionID</w:t>
            </w:r>
          </w:p>
        </w:tc>
        <w:tc>
          <w:tcPr>
            <w:tcW w:w="5812" w:type="dxa"/>
          </w:tcPr>
          <w:p w:rsidR="00A56349" w:rsidRDefault="00A5634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质控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定标测试对应的液体（定标液表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质控液表）</w:t>
            </w:r>
          </w:p>
        </w:tc>
      </w:tr>
      <w:tr w:rsidR="00A56349" w:rsidTr="00315E58">
        <w:trPr>
          <w:trHeight w:val="439"/>
        </w:trPr>
        <w:tc>
          <w:tcPr>
            <w:tcW w:w="1587" w:type="dxa"/>
            <w:vAlign w:val="center"/>
          </w:tcPr>
          <w:p w:rsidR="00A56349" w:rsidRPr="00932693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452" w:type="dxa"/>
            <w:gridSpan w:val="2"/>
            <w:vAlign w:val="center"/>
          </w:tcPr>
          <w:p w:rsidR="00A56349" w:rsidRPr="00781346" w:rsidRDefault="00A56349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A56349" w:rsidTr="00315E58">
        <w:trPr>
          <w:trHeight w:val="365"/>
        </w:trPr>
        <w:tc>
          <w:tcPr>
            <w:tcW w:w="1587" w:type="dxa"/>
          </w:tcPr>
          <w:p w:rsidR="00A56349" w:rsidRPr="00932693" w:rsidRDefault="00A5634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452" w:type="dxa"/>
            <w:gridSpan w:val="2"/>
            <w:vAlign w:val="center"/>
          </w:tcPr>
          <w:p w:rsidR="00A56349" w:rsidRPr="0061407E" w:rsidRDefault="00A56349" w:rsidP="00D71B16">
            <w:pPr>
              <w:rPr>
                <w:sz w:val="24"/>
                <w:szCs w:val="24"/>
              </w:rPr>
            </w:pPr>
          </w:p>
        </w:tc>
      </w:tr>
    </w:tbl>
    <w:p w:rsidR="006D7D2B" w:rsidRDefault="006D7D2B"/>
    <w:p w:rsidR="006D7D2B" w:rsidRDefault="006D7D2B"/>
    <w:p w:rsidR="006D7D2B" w:rsidRDefault="006D7D2B"/>
    <w:p w:rsidR="006D7D2B" w:rsidRDefault="006D7D2B"/>
    <w:p w:rsidR="006D7D2B" w:rsidRDefault="006D7D2B"/>
    <w:p w:rsidR="006D7D2B" w:rsidRDefault="006D7D2B"/>
    <w:p w:rsidR="005D6237" w:rsidRPr="005959F0" w:rsidRDefault="005D6237" w:rsidP="005D6237">
      <w:pPr>
        <w:pStyle w:val="2"/>
      </w:pPr>
      <w:r w:rsidRPr="005959F0">
        <w:rPr>
          <w:rFonts w:hint="eastAsia"/>
          <w:shd w:val="pct15" w:color="auto" w:fill="FFFFFF"/>
        </w:rPr>
        <w:t>1.</w:t>
      </w:r>
      <w:r w:rsidR="00573FFC">
        <w:rPr>
          <w:rFonts w:hint="eastAsia"/>
          <w:shd w:val="pct15" w:color="auto" w:fill="FFFFFF"/>
        </w:rPr>
        <w:t>6</w:t>
      </w:r>
      <w:r>
        <w:rPr>
          <w:rFonts w:hint="eastAsia"/>
          <w:shd w:val="pct15" w:color="auto" w:fill="FFFFFF"/>
        </w:rPr>
        <w:t xml:space="preserve"> </w:t>
      </w:r>
      <w:r w:rsidR="0050098F">
        <w:rPr>
          <w:rFonts w:hint="eastAsia"/>
          <w:shd w:val="pct15" w:color="auto" w:fill="FFFFFF"/>
        </w:rPr>
        <w:t>状态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</w:t>
      </w:r>
      <w:r w:rsidR="0050098F">
        <w:rPr>
          <w:rFonts w:hint="eastAsia"/>
          <w:shd w:val="pct15" w:color="auto" w:fill="FFFFFF"/>
        </w:rPr>
        <w:t>State</w:t>
      </w:r>
      <w:r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50098F" w:rsidTr="00D71B16">
        <w:trPr>
          <w:trHeight w:val="439"/>
        </w:trPr>
        <w:tc>
          <w:tcPr>
            <w:tcW w:w="1587" w:type="dxa"/>
          </w:tcPr>
          <w:p w:rsidR="0050098F" w:rsidRPr="00932693" w:rsidRDefault="0050098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50098F" w:rsidRPr="00DB71FB" w:rsidRDefault="0050098F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状态表（</w:t>
            </w:r>
            <w:r>
              <w:rPr>
                <w:rFonts w:hint="eastAsia"/>
                <w:b/>
                <w:sz w:val="28"/>
                <w:szCs w:val="28"/>
              </w:rPr>
              <w:t>StateT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50098F" w:rsidTr="00D71B16">
        <w:trPr>
          <w:trHeight w:val="439"/>
        </w:trPr>
        <w:tc>
          <w:tcPr>
            <w:tcW w:w="1587" w:type="dxa"/>
          </w:tcPr>
          <w:p w:rsidR="0050098F" w:rsidRPr="00932693" w:rsidRDefault="0050098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50098F" w:rsidRPr="0061407E" w:rsidRDefault="0050098F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保存各种状态</w:t>
            </w:r>
          </w:p>
        </w:tc>
      </w:tr>
      <w:tr w:rsidR="0050098F" w:rsidTr="00D71B16">
        <w:trPr>
          <w:trHeight w:val="448"/>
        </w:trPr>
        <w:tc>
          <w:tcPr>
            <w:tcW w:w="1587" w:type="dxa"/>
            <w:vAlign w:val="center"/>
          </w:tcPr>
          <w:p w:rsidR="0050098F" w:rsidRPr="00932693" w:rsidRDefault="0050098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50098F" w:rsidRPr="0061407E" w:rsidRDefault="0050098F" w:rsidP="00D71B16">
            <w:pPr>
              <w:rPr>
                <w:sz w:val="24"/>
                <w:szCs w:val="24"/>
              </w:rPr>
            </w:pPr>
          </w:p>
        </w:tc>
      </w:tr>
      <w:tr w:rsidR="0050098F" w:rsidTr="00D71B16">
        <w:trPr>
          <w:trHeight w:val="240"/>
        </w:trPr>
        <w:tc>
          <w:tcPr>
            <w:tcW w:w="1587" w:type="dxa"/>
            <w:vMerge w:val="restart"/>
            <w:vAlign w:val="center"/>
          </w:tcPr>
          <w:p w:rsidR="0050098F" w:rsidRPr="00932693" w:rsidRDefault="0050098F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属性说明</w:t>
            </w:r>
          </w:p>
        </w:tc>
        <w:tc>
          <w:tcPr>
            <w:tcW w:w="1640" w:type="dxa"/>
          </w:tcPr>
          <w:p w:rsidR="0050098F" w:rsidRPr="0061407E" w:rsidRDefault="0050098F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50098F" w:rsidRPr="0061407E" w:rsidRDefault="0050098F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B04C69" w:rsidTr="00D71B16">
        <w:trPr>
          <w:trHeight w:val="62"/>
        </w:trPr>
        <w:tc>
          <w:tcPr>
            <w:tcW w:w="1587" w:type="dxa"/>
            <w:vMerge/>
            <w:vAlign w:val="center"/>
          </w:tcPr>
          <w:p w:rsidR="00B04C69" w:rsidRDefault="00B04C6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B04C69" w:rsidRPr="0061407E" w:rsidRDefault="00B04C6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B04C69" w:rsidRPr="0061407E" w:rsidRDefault="00B04C6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B04C69" w:rsidTr="00D71B16">
        <w:trPr>
          <w:trHeight w:val="439"/>
        </w:trPr>
        <w:tc>
          <w:tcPr>
            <w:tcW w:w="1587" w:type="dxa"/>
            <w:vAlign w:val="center"/>
          </w:tcPr>
          <w:p w:rsidR="00B04C69" w:rsidRPr="00932693" w:rsidRDefault="00B04C6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B04C69" w:rsidRDefault="00B04C6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IDLE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 w:rsidRPr="0044091A">
              <w:rPr>
                <w:rFonts w:hint="eastAsia"/>
                <w:sz w:val="24"/>
                <w:szCs w:val="24"/>
              </w:rPr>
              <w:t xml:space="preserve"> </w:t>
            </w:r>
            <w:r w:rsidRPr="0044091A">
              <w:rPr>
                <w:rFonts w:hint="eastAsia"/>
                <w:sz w:val="24"/>
                <w:szCs w:val="24"/>
              </w:rPr>
              <w:t>空闲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Applicated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已申请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Wait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待测试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Testing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测试中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t xml:space="preserve"> </w:t>
            </w:r>
            <w:r w:rsidRPr="00AB21B0">
              <w:rPr>
                <w:sz w:val="24"/>
                <w:szCs w:val="24"/>
              </w:rPr>
              <w:t>Diluent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稀释液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 xml:space="preserve">' </w:t>
            </w:r>
            <w:r>
              <w:rPr>
                <w:rFonts w:hint="eastAsia"/>
                <w:sz w:val="24"/>
                <w:szCs w:val="24"/>
              </w:rPr>
              <w:t>Sample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// </w:t>
            </w:r>
            <w:r>
              <w:rPr>
                <w:rFonts w:hint="eastAsia"/>
                <w:sz w:val="24"/>
                <w:szCs w:val="24"/>
              </w:rPr>
              <w:t>加样本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R1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  //R1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R_S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稀释后样本</w:t>
            </w:r>
          </w:p>
          <w:p w:rsidR="00B04C69" w:rsidRPr="00AC0D0B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R2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 //R2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Dirty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脏杯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Finished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Clean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清洗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Error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出错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Blank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空跑</w:t>
            </w:r>
          </w:p>
          <w:p w:rsidR="00B04C69" w:rsidRPr="00BC246F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sz w:val="24"/>
                <w:szCs w:val="24"/>
              </w:rPr>
              <w:t>’’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 w:rsidRPr="00F85CDE">
              <w:t>未完成</w:t>
            </w:r>
          </w:p>
          <w:p w:rsidR="00B04C69" w:rsidRDefault="00B04C69" w:rsidP="00D71B16">
            <w:pPr>
              <w:jc w:val="left"/>
              <w:rPr>
                <w:color w:val="55FFFF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 w:rsidRPr="00F85CDE">
              <w:t>缺少样本</w:t>
            </w:r>
          </w:p>
          <w:p w:rsidR="00B04C69" w:rsidRDefault="00B04C69" w:rsidP="00D71B16">
            <w:pPr>
              <w:jc w:val="left"/>
              <w:rPr>
                <w:color w:val="55FFFF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End1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//End1</w:t>
            </w:r>
          </w:p>
          <w:p w:rsidR="00B04C69" w:rsidRDefault="00B04C6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End2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//End2</w:t>
            </w:r>
          </w:p>
          <w:p w:rsidR="00B04C69" w:rsidRPr="001F5D36" w:rsidRDefault="00B04C69" w:rsidP="00B04C69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 w:rsidRPr="00AF4F4A">
              <w:rPr>
                <w:sz w:val="24"/>
                <w:szCs w:val="24"/>
              </w:rPr>
              <w:t xml:space="preserve">StateT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Pr="001225D1">
              <w:rPr>
                <w:sz w:val="24"/>
                <w:szCs w:val="24"/>
              </w:rPr>
              <w:t>) values(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>
              <w:rPr>
                <w:rFonts w:hint="eastAsia"/>
                <w:sz w:val="24"/>
                <w:szCs w:val="24"/>
              </w:rPr>
              <w:t>BlankOut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 w:rsidRPr="00283543">
              <w:rPr>
                <w:rFonts w:hint="eastAsia"/>
                <w:sz w:val="24"/>
                <w:szCs w:val="24"/>
              </w:rPr>
              <w:t>取消，作废</w:t>
            </w:r>
          </w:p>
        </w:tc>
      </w:tr>
      <w:tr w:rsidR="00B04C69" w:rsidTr="00D71B16">
        <w:trPr>
          <w:trHeight w:val="448"/>
        </w:trPr>
        <w:tc>
          <w:tcPr>
            <w:tcW w:w="1587" w:type="dxa"/>
          </w:tcPr>
          <w:p w:rsidR="00B04C69" w:rsidRPr="00932693" w:rsidRDefault="00B04C6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B04C69" w:rsidRPr="0061407E" w:rsidRDefault="00B04C69" w:rsidP="00D71B16">
            <w:pPr>
              <w:rPr>
                <w:sz w:val="24"/>
                <w:szCs w:val="24"/>
              </w:rPr>
            </w:pPr>
          </w:p>
        </w:tc>
      </w:tr>
    </w:tbl>
    <w:p w:rsidR="006D7D2B" w:rsidRDefault="006D7D2B"/>
    <w:p w:rsidR="006D7D2B" w:rsidRDefault="006D7D2B"/>
    <w:p w:rsidR="005D6237" w:rsidRDefault="005D6237"/>
    <w:p w:rsidR="005D6237" w:rsidRDefault="005D6237"/>
    <w:p w:rsidR="005D6237" w:rsidRPr="005959F0" w:rsidRDefault="005D6237" w:rsidP="005D6237">
      <w:pPr>
        <w:pStyle w:val="2"/>
      </w:pPr>
      <w:r w:rsidRPr="005959F0">
        <w:rPr>
          <w:rFonts w:hint="eastAsia"/>
          <w:shd w:val="pct15" w:color="auto" w:fill="FFFFFF"/>
        </w:rPr>
        <w:t>1.</w:t>
      </w:r>
      <w:r w:rsidR="00573FFC">
        <w:rPr>
          <w:rFonts w:hint="eastAsia"/>
          <w:shd w:val="pct15" w:color="auto" w:fill="FFFFFF"/>
        </w:rPr>
        <w:t>7</w:t>
      </w:r>
      <w:r>
        <w:rPr>
          <w:rFonts w:hint="eastAsia"/>
          <w:shd w:val="pct15" w:color="auto" w:fill="FFFFFF"/>
        </w:rPr>
        <w:t xml:space="preserve"> </w:t>
      </w:r>
      <w:r w:rsidR="00AE76D3">
        <w:rPr>
          <w:rFonts w:hint="eastAsia"/>
          <w:shd w:val="pct15" w:color="auto" w:fill="FFFFFF"/>
        </w:rPr>
        <w:t>样本类型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</w:t>
      </w:r>
      <w:r w:rsidR="00AE76D3">
        <w:rPr>
          <w:rFonts w:hint="eastAsia"/>
          <w:shd w:val="pct15" w:color="auto" w:fill="FFFFFF"/>
        </w:rPr>
        <w:t>SampleType</w:t>
      </w:r>
      <w:r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AE76D3" w:rsidTr="00D71B16">
        <w:trPr>
          <w:trHeight w:val="439"/>
        </w:trPr>
        <w:tc>
          <w:tcPr>
            <w:tcW w:w="1587" w:type="dxa"/>
          </w:tcPr>
          <w:p w:rsidR="00AE76D3" w:rsidRPr="0093269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AE76D3" w:rsidRPr="00DB71FB" w:rsidRDefault="00AE76D3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样本类型表（</w:t>
            </w:r>
            <w:r>
              <w:rPr>
                <w:rFonts w:hint="eastAsia"/>
                <w:b/>
                <w:sz w:val="28"/>
                <w:szCs w:val="28"/>
              </w:rPr>
              <w:t>SampleTypeT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E76D3" w:rsidTr="00D71B16">
        <w:trPr>
          <w:trHeight w:val="439"/>
        </w:trPr>
        <w:tc>
          <w:tcPr>
            <w:tcW w:w="1587" w:type="dxa"/>
          </w:tcPr>
          <w:p w:rsidR="00AE76D3" w:rsidRPr="0093269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AE76D3" w:rsidRPr="0061407E" w:rsidRDefault="00AE76D3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保存样本类型</w:t>
            </w:r>
          </w:p>
        </w:tc>
      </w:tr>
      <w:tr w:rsidR="00AE76D3" w:rsidTr="00D71B16">
        <w:trPr>
          <w:trHeight w:val="448"/>
        </w:trPr>
        <w:tc>
          <w:tcPr>
            <w:tcW w:w="1587" w:type="dxa"/>
            <w:vAlign w:val="center"/>
          </w:tcPr>
          <w:p w:rsidR="00AE76D3" w:rsidRPr="0093269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AE76D3" w:rsidRPr="0061407E" w:rsidRDefault="00AE76D3" w:rsidP="00D71B16">
            <w:pPr>
              <w:rPr>
                <w:sz w:val="24"/>
                <w:szCs w:val="24"/>
              </w:rPr>
            </w:pPr>
          </w:p>
        </w:tc>
      </w:tr>
      <w:tr w:rsidR="00AE76D3" w:rsidTr="00D71B16">
        <w:trPr>
          <w:trHeight w:val="260"/>
        </w:trPr>
        <w:tc>
          <w:tcPr>
            <w:tcW w:w="1587" w:type="dxa"/>
            <w:vMerge w:val="restart"/>
            <w:vAlign w:val="center"/>
          </w:tcPr>
          <w:p w:rsidR="00AE76D3" w:rsidRPr="0093269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AE76D3" w:rsidRPr="0061407E" w:rsidRDefault="00AE76D3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AE76D3" w:rsidRPr="0061407E" w:rsidRDefault="00AE76D3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AE76D3" w:rsidTr="00D71B16">
        <w:trPr>
          <w:trHeight w:val="60"/>
        </w:trPr>
        <w:tc>
          <w:tcPr>
            <w:tcW w:w="1587" w:type="dxa"/>
            <w:vMerge/>
            <w:vAlign w:val="center"/>
          </w:tcPr>
          <w:p w:rsidR="00AE76D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E76D3" w:rsidRDefault="00AE76D3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  <w:r w:rsidR="004E2BB7">
              <w:rPr>
                <w:rFonts w:hint="eastAsia"/>
                <w:sz w:val="24"/>
                <w:szCs w:val="24"/>
              </w:rPr>
              <w:t>EN</w:t>
            </w:r>
          </w:p>
        </w:tc>
        <w:tc>
          <w:tcPr>
            <w:tcW w:w="5642" w:type="dxa"/>
          </w:tcPr>
          <w:p w:rsidR="00AE76D3" w:rsidRDefault="00AE76D3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样本类型名称</w:t>
            </w:r>
          </w:p>
        </w:tc>
      </w:tr>
      <w:tr w:rsidR="004E2BB7" w:rsidTr="00D71B16">
        <w:trPr>
          <w:trHeight w:val="60"/>
        </w:trPr>
        <w:tc>
          <w:tcPr>
            <w:tcW w:w="1587" w:type="dxa"/>
            <w:vMerge/>
            <w:vAlign w:val="center"/>
          </w:tcPr>
          <w:p w:rsidR="004E2BB7" w:rsidRDefault="004E2BB7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4E2BB7" w:rsidRDefault="004E2BB7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nameCN</w:t>
            </w:r>
          </w:p>
        </w:tc>
        <w:tc>
          <w:tcPr>
            <w:tcW w:w="5642" w:type="dxa"/>
          </w:tcPr>
          <w:p w:rsidR="004E2BB7" w:rsidRDefault="004E2BB7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AE76D3" w:rsidTr="00D71B16">
        <w:trPr>
          <w:trHeight w:val="105"/>
        </w:trPr>
        <w:tc>
          <w:tcPr>
            <w:tcW w:w="1587" w:type="dxa"/>
            <w:vMerge/>
            <w:vAlign w:val="center"/>
          </w:tcPr>
          <w:p w:rsidR="00AE76D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E76D3" w:rsidRDefault="00F73CF5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isMix</w:t>
            </w:r>
          </w:p>
        </w:tc>
        <w:tc>
          <w:tcPr>
            <w:tcW w:w="5642" w:type="dxa"/>
          </w:tcPr>
          <w:p w:rsidR="00AE76D3" w:rsidRDefault="00AE76D3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搅拌否（样本是否需要搅拌）</w:t>
            </w:r>
          </w:p>
        </w:tc>
      </w:tr>
      <w:tr w:rsidR="00AE76D3" w:rsidTr="00D71B16">
        <w:trPr>
          <w:trHeight w:val="439"/>
        </w:trPr>
        <w:tc>
          <w:tcPr>
            <w:tcW w:w="1587" w:type="dxa"/>
            <w:vAlign w:val="center"/>
          </w:tcPr>
          <w:p w:rsidR="00AE76D3" w:rsidRPr="0093269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AE76D3" w:rsidRPr="0061407E" w:rsidRDefault="00AE76D3" w:rsidP="004E2B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</w:tc>
      </w:tr>
      <w:tr w:rsidR="00AE76D3" w:rsidTr="00D71B16">
        <w:trPr>
          <w:trHeight w:val="448"/>
        </w:trPr>
        <w:tc>
          <w:tcPr>
            <w:tcW w:w="1587" w:type="dxa"/>
          </w:tcPr>
          <w:p w:rsidR="00AE76D3" w:rsidRPr="00932693" w:rsidRDefault="00AE76D3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AE76D3" w:rsidRPr="0061407E" w:rsidRDefault="00AE76D3" w:rsidP="00D71B16">
            <w:pPr>
              <w:rPr>
                <w:sz w:val="24"/>
                <w:szCs w:val="24"/>
              </w:rPr>
            </w:pPr>
          </w:p>
        </w:tc>
      </w:tr>
    </w:tbl>
    <w:p w:rsidR="005D6237" w:rsidRDefault="005D6237"/>
    <w:p w:rsidR="005D6237" w:rsidRDefault="005D6237"/>
    <w:p w:rsidR="005D6237" w:rsidRDefault="005D6237"/>
    <w:p w:rsidR="00682E14" w:rsidRDefault="00682E14"/>
    <w:p w:rsidR="00682E14" w:rsidRDefault="00682E14"/>
    <w:p w:rsidR="00682E14" w:rsidRDefault="00682E14"/>
    <w:p w:rsidR="005D6237" w:rsidRDefault="005D6237"/>
    <w:p w:rsidR="005D6237" w:rsidRPr="005959F0" w:rsidRDefault="005D6237" w:rsidP="005D6237">
      <w:pPr>
        <w:pStyle w:val="2"/>
      </w:pPr>
      <w:r w:rsidRPr="005959F0">
        <w:rPr>
          <w:rFonts w:hint="eastAsia"/>
          <w:shd w:val="pct15" w:color="auto" w:fill="FFFFFF"/>
        </w:rPr>
        <w:t>1.</w:t>
      </w:r>
      <w:r w:rsidR="00573FFC">
        <w:rPr>
          <w:rFonts w:hint="eastAsia"/>
          <w:shd w:val="pct15" w:color="auto" w:fill="FFFFFF"/>
        </w:rPr>
        <w:t>8</w:t>
      </w:r>
      <w:r>
        <w:rPr>
          <w:rFonts w:hint="eastAsia"/>
          <w:shd w:val="pct15" w:color="auto" w:fill="FFFFFF"/>
        </w:rPr>
        <w:t xml:space="preserve"> </w:t>
      </w:r>
      <w:r w:rsidR="005549EE">
        <w:rPr>
          <w:rFonts w:hint="eastAsia"/>
          <w:shd w:val="pct15" w:color="auto" w:fill="FFFFFF"/>
        </w:rPr>
        <w:t>测试类型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</w:t>
      </w:r>
      <w:r w:rsidR="005549EE">
        <w:rPr>
          <w:rFonts w:hint="eastAsia"/>
          <w:shd w:val="pct15" w:color="auto" w:fill="FFFFFF"/>
        </w:rPr>
        <w:t>TestType</w:t>
      </w:r>
      <w:r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5549EE" w:rsidTr="00D71B16">
        <w:trPr>
          <w:trHeight w:val="439"/>
        </w:trPr>
        <w:tc>
          <w:tcPr>
            <w:tcW w:w="1587" w:type="dxa"/>
          </w:tcPr>
          <w:p w:rsidR="005549EE" w:rsidRPr="00932693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5549EE" w:rsidRPr="00DB71FB" w:rsidRDefault="005549EE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测试类型表（</w:t>
            </w:r>
            <w:r>
              <w:rPr>
                <w:rFonts w:hint="eastAsia"/>
                <w:b/>
                <w:sz w:val="28"/>
                <w:szCs w:val="28"/>
              </w:rPr>
              <w:t>TestTypeT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5549EE" w:rsidTr="00D71B16">
        <w:trPr>
          <w:trHeight w:val="439"/>
        </w:trPr>
        <w:tc>
          <w:tcPr>
            <w:tcW w:w="1587" w:type="dxa"/>
          </w:tcPr>
          <w:p w:rsidR="005549EE" w:rsidRPr="00932693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5549EE" w:rsidRPr="0061407E" w:rsidRDefault="005549EE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保存测试类型</w:t>
            </w:r>
          </w:p>
        </w:tc>
      </w:tr>
      <w:tr w:rsidR="005549EE" w:rsidTr="00D71B16">
        <w:trPr>
          <w:trHeight w:val="448"/>
        </w:trPr>
        <w:tc>
          <w:tcPr>
            <w:tcW w:w="1587" w:type="dxa"/>
            <w:vAlign w:val="center"/>
          </w:tcPr>
          <w:p w:rsidR="005549EE" w:rsidRPr="00932693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5549EE" w:rsidRPr="0061407E" w:rsidRDefault="005549EE" w:rsidP="00D71B16">
            <w:pPr>
              <w:rPr>
                <w:sz w:val="24"/>
                <w:szCs w:val="24"/>
              </w:rPr>
            </w:pPr>
          </w:p>
        </w:tc>
      </w:tr>
      <w:tr w:rsidR="005549EE" w:rsidTr="00D71B16">
        <w:trPr>
          <w:trHeight w:val="200"/>
        </w:trPr>
        <w:tc>
          <w:tcPr>
            <w:tcW w:w="1587" w:type="dxa"/>
            <w:vMerge w:val="restart"/>
            <w:vAlign w:val="center"/>
          </w:tcPr>
          <w:p w:rsidR="005549EE" w:rsidRPr="00932693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5549EE" w:rsidRPr="0061407E" w:rsidRDefault="005549EE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5549EE" w:rsidRPr="0061407E" w:rsidRDefault="005549EE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5549EE" w:rsidTr="00D71B16">
        <w:trPr>
          <w:trHeight w:val="102"/>
        </w:trPr>
        <w:tc>
          <w:tcPr>
            <w:tcW w:w="1587" w:type="dxa"/>
            <w:vMerge/>
            <w:vAlign w:val="center"/>
          </w:tcPr>
          <w:p w:rsidR="005549EE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5549EE" w:rsidRPr="0061407E" w:rsidRDefault="005549EE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5549EE" w:rsidRPr="0061407E" w:rsidRDefault="005549EE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测试类型名称</w:t>
            </w:r>
          </w:p>
        </w:tc>
      </w:tr>
      <w:tr w:rsidR="005549EE" w:rsidTr="00D71B16">
        <w:trPr>
          <w:trHeight w:val="164"/>
        </w:trPr>
        <w:tc>
          <w:tcPr>
            <w:tcW w:w="1587" w:type="dxa"/>
            <w:vMerge/>
            <w:vAlign w:val="center"/>
          </w:tcPr>
          <w:p w:rsidR="005549EE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5549EE" w:rsidRPr="00161559" w:rsidRDefault="005549EE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5549EE" w:rsidRPr="0061407E" w:rsidRDefault="005549EE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549EE" w:rsidTr="00D71B16">
        <w:trPr>
          <w:trHeight w:val="439"/>
        </w:trPr>
        <w:tc>
          <w:tcPr>
            <w:tcW w:w="1587" w:type="dxa"/>
            <w:vAlign w:val="center"/>
          </w:tcPr>
          <w:p w:rsidR="005549EE" w:rsidRPr="00932693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5549EE" w:rsidRPr="0061407E" w:rsidRDefault="005549EE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5549EE" w:rsidTr="00D71B16">
        <w:trPr>
          <w:trHeight w:val="448"/>
        </w:trPr>
        <w:tc>
          <w:tcPr>
            <w:tcW w:w="1587" w:type="dxa"/>
          </w:tcPr>
          <w:p w:rsidR="005549EE" w:rsidRPr="00932693" w:rsidRDefault="005549EE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5549EE" w:rsidRPr="0061407E" w:rsidRDefault="005549EE" w:rsidP="00D71B16">
            <w:pPr>
              <w:rPr>
                <w:sz w:val="24"/>
                <w:szCs w:val="24"/>
              </w:rPr>
            </w:pPr>
          </w:p>
        </w:tc>
      </w:tr>
    </w:tbl>
    <w:p w:rsidR="005D6237" w:rsidRDefault="005D6237"/>
    <w:p w:rsidR="005D6237" w:rsidRDefault="005D6237"/>
    <w:p w:rsidR="005D6237" w:rsidRDefault="005D6237"/>
    <w:p w:rsidR="005D6237" w:rsidRDefault="005D6237"/>
    <w:p w:rsidR="005D6237" w:rsidRPr="005959F0" w:rsidRDefault="005D6237" w:rsidP="005D6237">
      <w:pPr>
        <w:pStyle w:val="2"/>
      </w:pPr>
      <w:r w:rsidRPr="005959F0">
        <w:rPr>
          <w:rFonts w:hint="eastAsia"/>
          <w:shd w:val="pct15" w:color="auto" w:fill="FFFFFF"/>
        </w:rPr>
        <w:t>1.</w:t>
      </w:r>
      <w:r w:rsidR="00ED6460">
        <w:rPr>
          <w:rFonts w:hint="eastAsia"/>
          <w:shd w:val="pct15" w:color="auto" w:fill="FFFFFF"/>
        </w:rPr>
        <w:t>9</w:t>
      </w:r>
      <w:r>
        <w:rPr>
          <w:rFonts w:hint="eastAsia"/>
          <w:shd w:val="pct15" w:color="auto" w:fill="FFFFFF"/>
        </w:rPr>
        <w:t xml:space="preserve"> </w:t>
      </w:r>
      <w:r w:rsidR="00ED6460">
        <w:rPr>
          <w:rFonts w:hint="eastAsia"/>
          <w:shd w:val="pct15" w:color="auto" w:fill="FFFFFF"/>
        </w:rPr>
        <w:t>定标方式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</w:t>
      </w:r>
      <w:r w:rsidR="00ED6460">
        <w:rPr>
          <w:rFonts w:hint="eastAsia"/>
          <w:shd w:val="pct15" w:color="auto" w:fill="FFFFFF"/>
        </w:rPr>
        <w:t>CalibrateMethod</w:t>
      </w:r>
      <w:r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ED6460" w:rsidTr="00D71B16">
        <w:trPr>
          <w:trHeight w:val="439"/>
        </w:trPr>
        <w:tc>
          <w:tcPr>
            <w:tcW w:w="1587" w:type="dxa"/>
          </w:tcPr>
          <w:p w:rsidR="00ED6460" w:rsidRPr="00932693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ED6460" w:rsidRPr="00DB71FB" w:rsidRDefault="00ED6460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定标方式表（</w:t>
            </w:r>
            <w:r>
              <w:rPr>
                <w:rFonts w:hint="eastAsia"/>
                <w:b/>
                <w:sz w:val="28"/>
                <w:szCs w:val="28"/>
              </w:rPr>
              <w:t>CalibrateMethodT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ED6460" w:rsidTr="00D71B16">
        <w:trPr>
          <w:trHeight w:val="439"/>
        </w:trPr>
        <w:tc>
          <w:tcPr>
            <w:tcW w:w="1587" w:type="dxa"/>
          </w:tcPr>
          <w:p w:rsidR="00ED6460" w:rsidRPr="00932693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ED6460" w:rsidRPr="0061407E" w:rsidRDefault="00ED6460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定标方式</w:t>
            </w:r>
          </w:p>
        </w:tc>
      </w:tr>
      <w:tr w:rsidR="00ED6460" w:rsidTr="00D71B16">
        <w:trPr>
          <w:trHeight w:val="448"/>
        </w:trPr>
        <w:tc>
          <w:tcPr>
            <w:tcW w:w="1587" w:type="dxa"/>
            <w:vAlign w:val="center"/>
          </w:tcPr>
          <w:p w:rsidR="00ED6460" w:rsidRPr="00932693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ED6460" w:rsidRPr="0061407E" w:rsidRDefault="00ED6460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name, remarks</w:t>
            </w:r>
          </w:p>
        </w:tc>
      </w:tr>
      <w:tr w:rsidR="00ED6460" w:rsidTr="00D71B16">
        <w:trPr>
          <w:trHeight w:val="260"/>
        </w:trPr>
        <w:tc>
          <w:tcPr>
            <w:tcW w:w="1587" w:type="dxa"/>
            <w:vMerge w:val="restart"/>
            <w:vAlign w:val="center"/>
          </w:tcPr>
          <w:p w:rsidR="00ED6460" w:rsidRPr="00932693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ED6460" w:rsidRPr="0061407E" w:rsidRDefault="00ED6460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ED6460" w:rsidRPr="0061407E" w:rsidRDefault="00ED6460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ED6460" w:rsidTr="00D71B16">
        <w:trPr>
          <w:trHeight w:val="171"/>
        </w:trPr>
        <w:tc>
          <w:tcPr>
            <w:tcW w:w="1587" w:type="dxa"/>
            <w:vMerge/>
            <w:vAlign w:val="center"/>
          </w:tcPr>
          <w:p w:rsidR="00ED6460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ED6460" w:rsidRPr="0061407E" w:rsidRDefault="00ED6460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ED6460" w:rsidRPr="0061407E" w:rsidRDefault="00ED6460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定标方式名称</w:t>
            </w:r>
          </w:p>
        </w:tc>
      </w:tr>
      <w:tr w:rsidR="00ED6460" w:rsidTr="00D71B16">
        <w:trPr>
          <w:trHeight w:val="164"/>
        </w:trPr>
        <w:tc>
          <w:tcPr>
            <w:tcW w:w="1587" w:type="dxa"/>
            <w:vMerge/>
            <w:vAlign w:val="center"/>
          </w:tcPr>
          <w:p w:rsidR="00ED6460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ED6460" w:rsidRPr="00161559" w:rsidRDefault="00ED6460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ED6460" w:rsidRPr="0061407E" w:rsidRDefault="00ED6460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D6460" w:rsidTr="00D71B16">
        <w:trPr>
          <w:trHeight w:val="439"/>
        </w:trPr>
        <w:tc>
          <w:tcPr>
            <w:tcW w:w="1587" w:type="dxa"/>
            <w:vAlign w:val="center"/>
          </w:tcPr>
          <w:p w:rsidR="00ED6460" w:rsidRPr="00932693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ED6460" w:rsidRPr="001D763C" w:rsidRDefault="00ED6460" w:rsidP="00D71B16">
            <w:pPr>
              <w:jc w:val="left"/>
              <w:rPr>
                <w:sz w:val="22"/>
                <w:szCs w:val="24"/>
              </w:rPr>
            </w:pPr>
            <w:r w:rsidRPr="00FD56C4">
              <w:rPr>
                <w:rFonts w:hint="eastAsia"/>
                <w:sz w:val="22"/>
                <w:szCs w:val="24"/>
              </w:rPr>
              <w:t>insert into CalibrateMethodT(name, remarks) values('Logit-5p', '');</w:t>
            </w:r>
          </w:p>
        </w:tc>
      </w:tr>
      <w:tr w:rsidR="00ED6460" w:rsidTr="00D71B16">
        <w:trPr>
          <w:trHeight w:val="448"/>
        </w:trPr>
        <w:tc>
          <w:tcPr>
            <w:tcW w:w="1587" w:type="dxa"/>
          </w:tcPr>
          <w:p w:rsidR="00ED6460" w:rsidRPr="00932693" w:rsidRDefault="00ED6460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ED6460" w:rsidRPr="0061407E" w:rsidRDefault="00ED6460" w:rsidP="00D71B16">
            <w:pPr>
              <w:rPr>
                <w:sz w:val="24"/>
                <w:szCs w:val="24"/>
              </w:rPr>
            </w:pPr>
          </w:p>
        </w:tc>
      </w:tr>
    </w:tbl>
    <w:p w:rsidR="005D6237" w:rsidRDefault="005D6237"/>
    <w:p w:rsidR="005D6237" w:rsidRDefault="005D6237"/>
    <w:p w:rsidR="005D6237" w:rsidRDefault="005D6237"/>
    <w:p w:rsidR="005D6237" w:rsidRDefault="005D6237"/>
    <w:p w:rsidR="005D6237" w:rsidRPr="005959F0" w:rsidRDefault="00ED6460" w:rsidP="005D6237">
      <w:pPr>
        <w:pStyle w:val="2"/>
      </w:pPr>
      <w:r>
        <w:rPr>
          <w:rFonts w:hint="eastAsia"/>
          <w:shd w:val="pct15" w:color="auto" w:fill="FFFFFF"/>
        </w:rPr>
        <w:t>2.0</w:t>
      </w:r>
      <w:r w:rsidR="005D6237">
        <w:rPr>
          <w:rFonts w:hint="eastAsia"/>
          <w:shd w:val="pct15" w:color="auto" w:fill="FFFFFF"/>
        </w:rPr>
        <w:t xml:space="preserve"> </w:t>
      </w:r>
      <w:r w:rsidR="00723B32">
        <w:rPr>
          <w:rFonts w:hint="eastAsia"/>
          <w:shd w:val="pct15" w:color="auto" w:fill="FFFFFF"/>
        </w:rPr>
        <w:t>临时结果</w:t>
      </w:r>
      <w:r w:rsidR="005D6237">
        <w:rPr>
          <w:rFonts w:hint="eastAsia"/>
          <w:shd w:val="pct15" w:color="auto" w:fill="FFFFFF"/>
        </w:rPr>
        <w:t>表</w:t>
      </w:r>
      <w:r w:rsidR="005D6237">
        <w:rPr>
          <w:rFonts w:hint="eastAsia"/>
          <w:shd w:val="pct15" w:color="auto" w:fill="FFFFFF"/>
        </w:rPr>
        <w:t>(</w:t>
      </w:r>
      <w:r w:rsidR="00723B32">
        <w:rPr>
          <w:rFonts w:hint="eastAsia"/>
          <w:shd w:val="pct15" w:color="auto" w:fill="FFFFFF"/>
        </w:rPr>
        <w:t>HistoryTemp</w:t>
      </w:r>
      <w:r w:rsidR="005D6237"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10"/>
        <w:gridCol w:w="2121"/>
        <w:gridCol w:w="5238"/>
      </w:tblGrid>
      <w:tr w:rsidR="00723B32" w:rsidTr="00D71B16">
        <w:trPr>
          <w:trHeight w:val="439"/>
        </w:trPr>
        <w:tc>
          <w:tcPr>
            <w:tcW w:w="1510" w:type="dxa"/>
          </w:tcPr>
          <w:p w:rsidR="00723B32" w:rsidRPr="00932693" w:rsidRDefault="00723B32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59" w:type="dxa"/>
            <w:gridSpan w:val="2"/>
          </w:tcPr>
          <w:p w:rsidR="00723B32" w:rsidRPr="00DB71FB" w:rsidRDefault="00723B32" w:rsidP="00723B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历史结果数据临时表</w:t>
            </w:r>
            <w:r>
              <w:rPr>
                <w:rFonts w:hint="eastAsia"/>
                <w:b/>
                <w:sz w:val="28"/>
                <w:szCs w:val="28"/>
              </w:rPr>
              <w:t>(HistoryTempT)</w:t>
            </w:r>
          </w:p>
        </w:tc>
      </w:tr>
      <w:tr w:rsidR="00723B32" w:rsidTr="00D71B16">
        <w:trPr>
          <w:trHeight w:val="439"/>
        </w:trPr>
        <w:tc>
          <w:tcPr>
            <w:tcW w:w="1510" w:type="dxa"/>
          </w:tcPr>
          <w:p w:rsidR="00723B32" w:rsidRPr="00932693" w:rsidRDefault="00723B32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59" w:type="dxa"/>
            <w:gridSpan w:val="2"/>
            <w:vAlign w:val="center"/>
          </w:tcPr>
          <w:p w:rsidR="00723B32" w:rsidRPr="0061407E" w:rsidRDefault="00723B32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</w:t>
            </w:r>
            <w:r>
              <w:rPr>
                <w:rFonts w:hint="eastAsia"/>
                <w:b/>
                <w:sz w:val="28"/>
                <w:szCs w:val="28"/>
              </w:rPr>
              <w:t>临时</w:t>
            </w:r>
            <w:r>
              <w:rPr>
                <w:rFonts w:hint="eastAsia"/>
                <w:sz w:val="24"/>
                <w:szCs w:val="24"/>
              </w:rPr>
              <w:t>历史结果数据</w:t>
            </w:r>
          </w:p>
        </w:tc>
      </w:tr>
      <w:tr w:rsidR="00723B32" w:rsidTr="00D71B16">
        <w:trPr>
          <w:trHeight w:val="448"/>
        </w:trPr>
        <w:tc>
          <w:tcPr>
            <w:tcW w:w="1510" w:type="dxa"/>
            <w:vAlign w:val="center"/>
          </w:tcPr>
          <w:p w:rsidR="00723B32" w:rsidRPr="00932693" w:rsidRDefault="00723B32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59" w:type="dxa"/>
            <w:gridSpan w:val="2"/>
            <w:vAlign w:val="center"/>
          </w:tcPr>
          <w:p w:rsidR="00723B32" w:rsidRPr="0061407E" w:rsidRDefault="00723B32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D71B16" w:rsidTr="00D71B16">
        <w:trPr>
          <w:trHeight w:val="330"/>
        </w:trPr>
        <w:tc>
          <w:tcPr>
            <w:tcW w:w="1510" w:type="dxa"/>
            <w:vMerge w:val="restart"/>
            <w:vAlign w:val="center"/>
          </w:tcPr>
          <w:p w:rsidR="00D71B16" w:rsidRPr="00932693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id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表中的唯一编号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（</w:t>
            </w:r>
            <w:r w:rsidRPr="00535127">
              <w:rPr>
                <w:rFonts w:ascii="Arial" w:hAnsi="Arial" w:cs="Arial"/>
                <w:color w:val="333333"/>
                <w:sz w:val="22"/>
                <w:szCs w:val="24"/>
                <w:shd w:val="clear" w:color="auto" w:fill="FFFFFF"/>
              </w:rPr>
              <w:t>以保证数据的唯一性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）</w:t>
            </w:r>
          </w:p>
        </w:tc>
      </w:tr>
      <w:tr w:rsidR="00D71B16" w:rsidTr="00D71B16">
        <w:trPr>
          <w:trHeight w:val="330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T_id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任务表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（结果表中不需要，重测作用）</w:t>
            </w:r>
          </w:p>
        </w:tc>
      </w:tr>
      <w:tr w:rsidR="00D71B16" w:rsidTr="00D71B16">
        <w:trPr>
          <w:trHeight w:val="330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9E4DD9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taskN</w:t>
            </w:r>
            <w:r w:rsidR="00D71B16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测试编号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D71B16" w:rsidTr="00D71B16">
        <w:trPr>
          <w:trHeight w:val="290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stateID</w:t>
            </w:r>
          </w:p>
        </w:tc>
        <w:tc>
          <w:tcPr>
            <w:tcW w:w="5238" w:type="dxa"/>
          </w:tcPr>
          <w:p w:rsidR="00D71B16" w:rsidRPr="002628D9" w:rsidRDefault="00D71B16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状态</w:t>
            </w:r>
          </w:p>
        </w:tc>
      </w:tr>
      <w:tr w:rsidR="00D71B16" w:rsidTr="00D71B16">
        <w:trPr>
          <w:trHeight w:val="172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applyTime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该测试的申请时间</w:t>
            </w:r>
          </w:p>
        </w:tc>
      </w:tr>
      <w:tr w:rsidR="00D71B16" w:rsidTr="00D71B16">
        <w:trPr>
          <w:trHeight w:val="104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inspectionDate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送检时间</w:t>
            </w:r>
          </w:p>
        </w:tc>
      </w:tr>
      <w:tr w:rsidR="00D71B16" w:rsidTr="00D71B16">
        <w:trPr>
          <w:trHeight w:val="93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testDate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测试时间</w:t>
            </w:r>
          </w:p>
        </w:tc>
      </w:tr>
      <w:tr w:rsidR="00D71B16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reprotDate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报告时间</w:t>
            </w:r>
          </w:p>
        </w:tc>
      </w:tr>
      <w:tr w:rsidR="00D71B16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userID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申请测试的用户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D71B16" w:rsidTr="00D71B16">
        <w:trPr>
          <w:trHeight w:val="93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9E4DD9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testT</w:t>
            </w:r>
            <w:r w:rsidR="00D71B16">
              <w:rPr>
                <w:rFonts w:hint="eastAsia"/>
                <w:sz w:val="22"/>
                <w:szCs w:val="24"/>
              </w:rPr>
              <w:t>ypeID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FF0A36">
              <w:rPr>
                <w:rFonts w:hint="eastAsia"/>
                <w:sz w:val="22"/>
                <w:szCs w:val="24"/>
              </w:rPr>
              <w:t>测试类型（测试类型表）（普通、质控、定标测试）</w:t>
            </w:r>
          </w:p>
        </w:tc>
      </w:tr>
      <w:tr w:rsidR="00D71B16" w:rsidTr="00D71B16">
        <w:trPr>
          <w:trHeight w:val="105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projectID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项目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（项目表）</w:t>
            </w:r>
          </w:p>
        </w:tc>
      </w:tr>
      <w:tr w:rsidR="00D71B16" w:rsidTr="00D71B16">
        <w:trPr>
          <w:trHeight w:val="172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sampleCode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样本条码</w:t>
            </w:r>
          </w:p>
        </w:tc>
      </w:tr>
      <w:tr w:rsidR="00D71B16" w:rsidTr="00D71B16">
        <w:trPr>
          <w:trHeight w:val="253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B310CA" w:rsidRDefault="00D71B16" w:rsidP="00D71B16">
            <w:pPr>
              <w:jc w:val="center"/>
              <w:rPr>
                <w:b/>
                <w:sz w:val="22"/>
                <w:szCs w:val="24"/>
              </w:rPr>
            </w:pPr>
            <w:r w:rsidRPr="00B310CA">
              <w:rPr>
                <w:b/>
              </w:rPr>
              <w:t>SamplePos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</w:t>
            </w:r>
            <w:r>
              <w:rPr>
                <w:rFonts w:hint="eastAsia"/>
                <w:sz w:val="22"/>
                <w:szCs w:val="24"/>
              </w:rPr>
              <w:t>位置</w:t>
            </w:r>
          </w:p>
        </w:tc>
      </w:tr>
      <w:tr w:rsidR="00D71B16" w:rsidTr="00D71B16">
        <w:trPr>
          <w:trHeight w:val="253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Default="00D71B16" w:rsidP="00D71B16">
            <w:pPr>
              <w:jc w:val="center"/>
            </w:pPr>
            <w:r>
              <w:t>C</w:t>
            </w:r>
            <w:r w:rsidR="009E4DD9">
              <w:rPr>
                <w:rFonts w:hint="eastAsia"/>
              </w:rPr>
              <w:t>up1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（稀释项目）</w:t>
            </w:r>
          </w:p>
        </w:tc>
      </w:tr>
      <w:tr w:rsidR="00D71B16" w:rsidTr="00D71B16">
        <w:trPr>
          <w:trHeight w:val="253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Default="00D71B16" w:rsidP="00D71B16">
            <w:pPr>
              <w:jc w:val="center"/>
            </w:pPr>
            <w:r>
              <w:t>C</w:t>
            </w:r>
            <w:r w:rsidR="009E4DD9">
              <w:rPr>
                <w:rFonts w:hint="eastAsia"/>
              </w:rPr>
              <w:t>up2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D71B16" w:rsidTr="00D71B16">
        <w:trPr>
          <w:trHeight w:val="47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sampleTypeID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样本类型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（样本类型表）</w:t>
            </w:r>
          </w:p>
        </w:tc>
      </w:tr>
      <w:tr w:rsidR="00D71B16" w:rsidTr="00D71B16">
        <w:trPr>
          <w:trHeight w:val="93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isPrint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是否打印</w:t>
            </w:r>
          </w:p>
        </w:tc>
      </w:tr>
      <w:tr w:rsidR="00D71B16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isEmergency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是否急诊</w:t>
            </w:r>
          </w:p>
        </w:tc>
      </w:tr>
      <w:tr w:rsidR="00D71B16" w:rsidTr="00D71B16">
        <w:trPr>
          <w:trHeight w:val="139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result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结果</w:t>
            </w:r>
          </w:p>
        </w:tc>
      </w:tr>
      <w:tr w:rsidR="00D71B16" w:rsidTr="00D71B16">
        <w:trPr>
          <w:trHeight w:val="161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reactionRange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反应幅度</w:t>
            </w:r>
          </w:p>
        </w:tc>
      </w:tr>
      <w:tr w:rsidR="00D71B16" w:rsidTr="00D71B16">
        <w:trPr>
          <w:trHeight w:val="196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isRetest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重测标志</w:t>
            </w:r>
          </w:p>
        </w:tc>
      </w:tr>
      <w:tr w:rsidR="00D71B16" w:rsidTr="00D71B16">
        <w:trPr>
          <w:trHeight w:val="195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isModify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修改标志</w:t>
            </w:r>
          </w:p>
        </w:tc>
      </w:tr>
      <w:tr w:rsidR="00D71B16" w:rsidTr="00D71B16">
        <w:trPr>
          <w:trHeight w:val="105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modifyDate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修改时间</w:t>
            </w:r>
          </w:p>
        </w:tc>
      </w:tr>
      <w:tr w:rsidR="00D71B16" w:rsidTr="00D71B16">
        <w:trPr>
          <w:trHeight w:val="218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modifierID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修改者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D71B16" w:rsidTr="00D71B16">
        <w:trPr>
          <w:trHeight w:val="82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result1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modifierID</w:t>
            </w:r>
            <w:r>
              <w:rPr>
                <w:rFonts w:hint="eastAsia"/>
                <w:sz w:val="22"/>
                <w:szCs w:val="24"/>
              </w:rPr>
              <w:t>修改后的结果</w:t>
            </w:r>
          </w:p>
        </w:tc>
      </w:tr>
      <w:tr w:rsidR="00D71B16" w:rsidTr="00D71B16">
        <w:trPr>
          <w:trHeight w:val="70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lightPos1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D71B16" w:rsidTr="00D71B16">
        <w:trPr>
          <w:trHeight w:val="184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lightPos2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D71B16" w:rsidTr="00D71B16">
        <w:trPr>
          <w:trHeight w:val="151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9E4DD9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AD</w:t>
            </w:r>
            <w:r w:rsidR="00D71B16" w:rsidRPr="00535127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A</w:t>
            </w:r>
            <w:r w:rsidRPr="00535127">
              <w:rPr>
                <w:rFonts w:hint="eastAsia"/>
                <w:sz w:val="22"/>
                <w:szCs w:val="24"/>
              </w:rPr>
              <w:t>测到的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</w:t>
            </w:r>
            <w:r w:rsidR="00376DCF">
              <w:rPr>
                <w:rFonts w:hint="eastAsia"/>
                <w:sz w:val="22"/>
                <w:szCs w:val="24"/>
              </w:rPr>
              <w:t xml:space="preserve"> (5</w:t>
            </w:r>
            <w:r w:rsidRPr="00535127">
              <w:rPr>
                <w:rFonts w:hint="eastAsia"/>
                <w:sz w:val="22"/>
                <w:szCs w:val="24"/>
              </w:rPr>
              <w:t>0</w:t>
            </w:r>
            <w:r w:rsidRPr="00535127">
              <w:rPr>
                <w:rFonts w:hint="eastAsia"/>
                <w:sz w:val="22"/>
                <w:szCs w:val="24"/>
              </w:rPr>
              <w:t>个</w:t>
            </w:r>
            <w:r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D71B16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D71B16" w:rsidRDefault="00D71B16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71B16" w:rsidRPr="00535127" w:rsidRDefault="00D71B16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T1</w:t>
            </w:r>
          </w:p>
        </w:tc>
        <w:tc>
          <w:tcPr>
            <w:tcW w:w="5238" w:type="dxa"/>
          </w:tcPr>
          <w:p w:rsidR="00D71B16" w:rsidRPr="00535127" w:rsidRDefault="00D71B16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测到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值时的时间</w:t>
            </w:r>
            <w:r w:rsidR="00376DCF">
              <w:rPr>
                <w:rFonts w:hint="eastAsia"/>
                <w:sz w:val="22"/>
                <w:szCs w:val="24"/>
              </w:rPr>
              <w:t xml:space="preserve"> (5</w:t>
            </w:r>
            <w:r w:rsidRPr="00535127">
              <w:rPr>
                <w:rFonts w:hint="eastAsia"/>
                <w:sz w:val="22"/>
                <w:szCs w:val="24"/>
              </w:rPr>
              <w:t>0</w:t>
            </w:r>
            <w:r w:rsidRPr="00535127">
              <w:rPr>
                <w:rFonts w:hint="eastAsia"/>
                <w:sz w:val="22"/>
                <w:szCs w:val="24"/>
              </w:rPr>
              <w:t>个</w:t>
            </w:r>
            <w:r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723B32" w:rsidTr="00D71B16">
        <w:trPr>
          <w:trHeight w:val="870"/>
        </w:trPr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723B32" w:rsidRPr="00932693" w:rsidRDefault="00723B32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359" w:type="dxa"/>
            <w:gridSpan w:val="2"/>
            <w:tcBorders>
              <w:bottom w:val="single" w:sz="4" w:space="0" w:color="auto"/>
            </w:tcBorders>
            <w:vAlign w:val="center"/>
          </w:tcPr>
          <w:p w:rsidR="00723B32" w:rsidRPr="0061407E" w:rsidRDefault="00723B32" w:rsidP="00D71B16">
            <w:pPr>
              <w:jc w:val="left"/>
              <w:rPr>
                <w:sz w:val="24"/>
                <w:szCs w:val="24"/>
              </w:rPr>
            </w:pPr>
          </w:p>
        </w:tc>
      </w:tr>
    </w:tbl>
    <w:p w:rsidR="005D6237" w:rsidRDefault="005D6237"/>
    <w:p w:rsidR="005D6237" w:rsidRDefault="005D6237"/>
    <w:p w:rsidR="005D6237" w:rsidRDefault="005D6237"/>
    <w:p w:rsidR="005D6237" w:rsidRDefault="005D6237"/>
    <w:p w:rsidR="005D6237" w:rsidRPr="005959F0" w:rsidRDefault="00723B32" w:rsidP="00CF0B12">
      <w:pPr>
        <w:pStyle w:val="2"/>
      </w:pPr>
      <w:r>
        <w:rPr>
          <w:rFonts w:hint="eastAsia"/>
          <w:shd w:val="pct15" w:color="auto" w:fill="FFFFFF"/>
        </w:rPr>
        <w:t>2.1</w:t>
      </w:r>
      <w:r w:rsidR="005D6237">
        <w:rPr>
          <w:rFonts w:hint="eastAsia"/>
          <w:shd w:val="pct15" w:color="auto" w:fill="FFFFFF"/>
        </w:rPr>
        <w:t xml:space="preserve"> </w:t>
      </w:r>
      <w:r w:rsidR="00156628">
        <w:rPr>
          <w:rFonts w:hint="eastAsia"/>
          <w:shd w:val="pct15" w:color="auto" w:fill="FFFFFF"/>
        </w:rPr>
        <w:t>结果数据</w:t>
      </w:r>
      <w:r w:rsidR="005D6237">
        <w:rPr>
          <w:rFonts w:hint="eastAsia"/>
          <w:shd w:val="pct15" w:color="auto" w:fill="FFFFFF"/>
        </w:rPr>
        <w:t>表</w:t>
      </w:r>
      <w:r w:rsidR="005D6237">
        <w:rPr>
          <w:rFonts w:hint="eastAsia"/>
          <w:shd w:val="pct15" w:color="auto" w:fill="FFFFFF"/>
        </w:rPr>
        <w:t>(</w:t>
      </w:r>
      <w:r w:rsidR="00156628">
        <w:rPr>
          <w:rFonts w:hint="eastAsia"/>
          <w:shd w:val="pct15" w:color="auto" w:fill="FFFFFF"/>
        </w:rPr>
        <w:t>History</w:t>
      </w:r>
      <w:r w:rsidR="005D6237"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10"/>
        <w:gridCol w:w="2121"/>
        <w:gridCol w:w="5238"/>
      </w:tblGrid>
      <w:tr w:rsidR="00156628" w:rsidTr="00D71B16">
        <w:trPr>
          <w:trHeight w:val="439"/>
        </w:trPr>
        <w:tc>
          <w:tcPr>
            <w:tcW w:w="1510" w:type="dxa"/>
          </w:tcPr>
          <w:p w:rsidR="00156628" w:rsidRPr="00932693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59" w:type="dxa"/>
            <w:gridSpan w:val="2"/>
          </w:tcPr>
          <w:p w:rsidR="00156628" w:rsidRPr="00DB71FB" w:rsidRDefault="00156628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结果数据表</w:t>
            </w:r>
            <w:r>
              <w:rPr>
                <w:rFonts w:hint="eastAsia"/>
                <w:b/>
                <w:sz w:val="28"/>
                <w:szCs w:val="28"/>
              </w:rPr>
              <w:t>(HistoryT)</w:t>
            </w:r>
          </w:p>
        </w:tc>
      </w:tr>
      <w:tr w:rsidR="00156628" w:rsidTr="00D71B16">
        <w:trPr>
          <w:trHeight w:val="439"/>
        </w:trPr>
        <w:tc>
          <w:tcPr>
            <w:tcW w:w="1510" w:type="dxa"/>
          </w:tcPr>
          <w:p w:rsidR="00156628" w:rsidRPr="00932693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59" w:type="dxa"/>
            <w:gridSpan w:val="2"/>
            <w:vAlign w:val="center"/>
          </w:tcPr>
          <w:p w:rsidR="00156628" w:rsidRPr="0061407E" w:rsidRDefault="00156628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保存历史结果数据</w:t>
            </w:r>
          </w:p>
        </w:tc>
      </w:tr>
      <w:tr w:rsidR="00156628" w:rsidTr="00D71B16">
        <w:trPr>
          <w:trHeight w:val="448"/>
        </w:trPr>
        <w:tc>
          <w:tcPr>
            <w:tcW w:w="1510" w:type="dxa"/>
            <w:vAlign w:val="center"/>
          </w:tcPr>
          <w:p w:rsidR="00156628" w:rsidRPr="00932693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59" w:type="dxa"/>
            <w:gridSpan w:val="2"/>
            <w:vAlign w:val="center"/>
          </w:tcPr>
          <w:p w:rsidR="00156628" w:rsidRPr="0061407E" w:rsidRDefault="00156628" w:rsidP="00D71B16">
            <w:pPr>
              <w:jc w:val="left"/>
              <w:rPr>
                <w:sz w:val="24"/>
                <w:szCs w:val="24"/>
              </w:rPr>
            </w:pPr>
            <w:r w:rsidRPr="00E1618B">
              <w:rPr>
                <w:rFonts w:hint="eastAsia"/>
                <w:sz w:val="22"/>
                <w:szCs w:val="24"/>
              </w:rPr>
              <w:t>id,</w:t>
            </w:r>
          </w:p>
        </w:tc>
      </w:tr>
      <w:tr w:rsidR="00156628" w:rsidTr="00D71B16">
        <w:trPr>
          <w:trHeight w:val="260"/>
        </w:trPr>
        <w:tc>
          <w:tcPr>
            <w:tcW w:w="1510" w:type="dxa"/>
            <w:vMerge w:val="restart"/>
            <w:vAlign w:val="center"/>
          </w:tcPr>
          <w:p w:rsidR="00156628" w:rsidRPr="00932693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id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表中的唯一编号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（</w:t>
            </w:r>
            <w:r w:rsidRPr="00535127">
              <w:rPr>
                <w:rFonts w:ascii="Arial" w:hAnsi="Arial" w:cs="Arial"/>
                <w:color w:val="333333"/>
                <w:sz w:val="22"/>
                <w:szCs w:val="24"/>
                <w:shd w:val="clear" w:color="auto" w:fill="FFFFFF"/>
              </w:rPr>
              <w:t>以保证数据的唯一性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）</w:t>
            </w:r>
          </w:p>
        </w:tc>
      </w:tr>
      <w:tr w:rsidR="00156628" w:rsidTr="00D71B16">
        <w:trPr>
          <w:trHeight w:val="260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C52459" w:rsidP="00C52459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taskN</w:t>
            </w:r>
            <w:r w:rsidR="00156628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测试编号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156628" w:rsidTr="00D71B16">
        <w:trPr>
          <w:trHeight w:val="260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C52459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state</w:t>
            </w:r>
            <w:r w:rsidR="00156628">
              <w:rPr>
                <w:rFonts w:hint="eastAsia"/>
                <w:sz w:val="22"/>
                <w:szCs w:val="24"/>
              </w:rPr>
              <w:t>ID</w:t>
            </w:r>
          </w:p>
        </w:tc>
        <w:tc>
          <w:tcPr>
            <w:tcW w:w="5238" w:type="dxa"/>
          </w:tcPr>
          <w:p w:rsidR="00156628" w:rsidRPr="002628D9" w:rsidRDefault="00156628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状态</w:t>
            </w:r>
          </w:p>
        </w:tc>
      </w:tr>
      <w:tr w:rsidR="00156628" w:rsidTr="00D71B16">
        <w:trPr>
          <w:trHeight w:val="172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applyTime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该测试的申请时间</w:t>
            </w:r>
          </w:p>
        </w:tc>
      </w:tr>
      <w:tr w:rsidR="00156628" w:rsidTr="00D71B16">
        <w:trPr>
          <w:trHeight w:val="104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inspectionDate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送检时间</w:t>
            </w:r>
          </w:p>
        </w:tc>
      </w:tr>
      <w:tr w:rsidR="00156628" w:rsidTr="00D71B16">
        <w:trPr>
          <w:trHeight w:val="93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testDate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测试时间</w:t>
            </w:r>
          </w:p>
        </w:tc>
      </w:tr>
      <w:tr w:rsidR="00156628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reprotDate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报告时间</w:t>
            </w:r>
          </w:p>
        </w:tc>
      </w:tr>
      <w:tr w:rsidR="00156628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userID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申请测试的用户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156628" w:rsidTr="00D71B16">
        <w:trPr>
          <w:trHeight w:val="93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0420C5" w:rsidP="00D71B16">
            <w:pPr>
              <w:jc w:val="center"/>
              <w:rPr>
                <w:sz w:val="22"/>
                <w:szCs w:val="24"/>
              </w:rPr>
            </w:pPr>
            <w:r w:rsidRPr="000420C5">
              <w:rPr>
                <w:sz w:val="22"/>
                <w:szCs w:val="24"/>
              </w:rPr>
              <w:t>testTypeID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FF0A36">
              <w:rPr>
                <w:rFonts w:hint="eastAsia"/>
                <w:sz w:val="22"/>
                <w:szCs w:val="24"/>
              </w:rPr>
              <w:t>测试类型（测试类型表）（普通、质控、定标测试）</w:t>
            </w:r>
          </w:p>
        </w:tc>
      </w:tr>
      <w:tr w:rsidR="00156628" w:rsidTr="00D71B16">
        <w:trPr>
          <w:trHeight w:val="105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projectID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项目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（项目表）</w:t>
            </w:r>
          </w:p>
        </w:tc>
      </w:tr>
      <w:tr w:rsidR="00156628" w:rsidTr="00D71B16">
        <w:trPr>
          <w:trHeight w:val="172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sampleCode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样本条码</w:t>
            </w:r>
          </w:p>
        </w:tc>
      </w:tr>
      <w:tr w:rsidR="00156628" w:rsidTr="00D71B16">
        <w:trPr>
          <w:trHeight w:val="253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>
              <w:t>SamplePos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</w:t>
            </w:r>
            <w:r>
              <w:rPr>
                <w:rFonts w:hint="eastAsia"/>
                <w:sz w:val="22"/>
                <w:szCs w:val="24"/>
              </w:rPr>
              <w:t>位置</w:t>
            </w:r>
          </w:p>
        </w:tc>
      </w:tr>
      <w:tr w:rsidR="00156628" w:rsidTr="00D71B16">
        <w:trPr>
          <w:trHeight w:val="253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Default="00156628" w:rsidP="00D71B16">
            <w:pPr>
              <w:jc w:val="center"/>
            </w:pPr>
            <w:r>
              <w:t>C</w:t>
            </w:r>
            <w:r w:rsidR="00C52459">
              <w:rPr>
                <w:rFonts w:hint="eastAsia"/>
              </w:rPr>
              <w:t>up1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（稀释项目）</w:t>
            </w:r>
          </w:p>
        </w:tc>
      </w:tr>
      <w:tr w:rsidR="00156628" w:rsidTr="00D71B16">
        <w:trPr>
          <w:trHeight w:val="253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Default="00156628" w:rsidP="00D71B16">
            <w:pPr>
              <w:jc w:val="center"/>
            </w:pPr>
            <w:r>
              <w:t>C</w:t>
            </w:r>
            <w:r w:rsidR="00C52459">
              <w:rPr>
                <w:rFonts w:hint="eastAsia"/>
              </w:rPr>
              <w:t>up2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156628" w:rsidTr="00D71B16">
        <w:trPr>
          <w:trHeight w:val="47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sampleTypeID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样本类型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（样本类型表）</w:t>
            </w:r>
          </w:p>
        </w:tc>
      </w:tr>
      <w:tr w:rsidR="00156628" w:rsidTr="00D71B16">
        <w:trPr>
          <w:trHeight w:val="93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isPrint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是否打印</w:t>
            </w:r>
          </w:p>
        </w:tc>
      </w:tr>
      <w:tr w:rsidR="00156628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isEmergency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是否急诊</w:t>
            </w:r>
          </w:p>
        </w:tc>
      </w:tr>
      <w:tr w:rsidR="00156628" w:rsidTr="00D71B16">
        <w:trPr>
          <w:trHeight w:val="139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result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结果</w:t>
            </w:r>
          </w:p>
        </w:tc>
      </w:tr>
      <w:tr w:rsidR="00156628" w:rsidTr="00D71B16">
        <w:trPr>
          <w:trHeight w:val="161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DA6394" w:rsidP="00D71B16">
            <w:pPr>
              <w:jc w:val="center"/>
              <w:rPr>
                <w:sz w:val="22"/>
                <w:szCs w:val="24"/>
              </w:rPr>
            </w:pPr>
            <w:r w:rsidRPr="00DA6394">
              <w:rPr>
                <w:sz w:val="22"/>
                <w:szCs w:val="24"/>
              </w:rPr>
              <w:t>reactionRange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反应幅度</w:t>
            </w:r>
          </w:p>
        </w:tc>
      </w:tr>
      <w:tr w:rsidR="00156628" w:rsidTr="00D71B16">
        <w:trPr>
          <w:trHeight w:val="196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isRetest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重测标志</w:t>
            </w:r>
          </w:p>
        </w:tc>
      </w:tr>
      <w:tr w:rsidR="00156628" w:rsidTr="00D71B16">
        <w:trPr>
          <w:trHeight w:val="195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isModify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修改标志</w:t>
            </w:r>
          </w:p>
        </w:tc>
      </w:tr>
      <w:tr w:rsidR="00156628" w:rsidTr="00D71B16">
        <w:trPr>
          <w:trHeight w:val="105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modifyDate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修改时间</w:t>
            </w:r>
          </w:p>
        </w:tc>
      </w:tr>
      <w:tr w:rsidR="00156628" w:rsidTr="00D71B16">
        <w:trPr>
          <w:trHeight w:val="218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modifierID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修改者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156628" w:rsidTr="00D71B16">
        <w:trPr>
          <w:trHeight w:val="82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C52459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modifyResult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modifierID</w:t>
            </w:r>
            <w:r>
              <w:rPr>
                <w:rFonts w:hint="eastAsia"/>
                <w:sz w:val="22"/>
                <w:szCs w:val="24"/>
              </w:rPr>
              <w:t>修改后的结果</w:t>
            </w:r>
          </w:p>
        </w:tc>
      </w:tr>
      <w:tr w:rsidR="00156628" w:rsidTr="00D71B16">
        <w:trPr>
          <w:trHeight w:val="70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lightPos1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56628" w:rsidTr="00D71B16">
        <w:trPr>
          <w:trHeight w:val="184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lightPos2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156628" w:rsidTr="00D71B16">
        <w:trPr>
          <w:trHeight w:val="151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C52459" w:rsidP="00D71B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AD</w:t>
            </w:r>
            <w:r w:rsidR="00156628" w:rsidRPr="00535127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A</w:t>
            </w:r>
            <w:r w:rsidRPr="00535127">
              <w:rPr>
                <w:rFonts w:hint="eastAsia"/>
                <w:sz w:val="22"/>
                <w:szCs w:val="24"/>
              </w:rPr>
              <w:t>测到的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</w:t>
            </w:r>
            <w:r w:rsidR="00376DCF">
              <w:rPr>
                <w:rFonts w:hint="eastAsia"/>
                <w:sz w:val="22"/>
                <w:szCs w:val="24"/>
              </w:rPr>
              <w:t xml:space="preserve"> (5</w:t>
            </w:r>
            <w:r w:rsidRPr="00535127">
              <w:rPr>
                <w:rFonts w:hint="eastAsia"/>
                <w:sz w:val="22"/>
                <w:szCs w:val="24"/>
              </w:rPr>
              <w:t>0</w:t>
            </w:r>
            <w:r w:rsidRPr="00535127">
              <w:rPr>
                <w:rFonts w:hint="eastAsia"/>
                <w:sz w:val="22"/>
                <w:szCs w:val="24"/>
              </w:rPr>
              <w:t>个</w:t>
            </w:r>
            <w:r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156628" w:rsidTr="00D71B16">
        <w:trPr>
          <w:trHeight w:val="207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T1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测到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值时的时间</w:t>
            </w:r>
            <w:r w:rsidR="00376DCF">
              <w:rPr>
                <w:rFonts w:hint="eastAsia"/>
                <w:sz w:val="22"/>
                <w:szCs w:val="24"/>
              </w:rPr>
              <w:t xml:space="preserve"> (5</w:t>
            </w:r>
            <w:bookmarkStart w:id="0" w:name="_GoBack"/>
            <w:bookmarkEnd w:id="0"/>
            <w:r w:rsidRPr="00535127">
              <w:rPr>
                <w:rFonts w:hint="eastAsia"/>
                <w:sz w:val="22"/>
                <w:szCs w:val="24"/>
              </w:rPr>
              <w:t>0</w:t>
            </w:r>
            <w:r w:rsidRPr="00535127">
              <w:rPr>
                <w:rFonts w:hint="eastAsia"/>
                <w:sz w:val="22"/>
                <w:szCs w:val="24"/>
              </w:rPr>
              <w:t>个</w:t>
            </w:r>
            <w:r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156628" w:rsidTr="00D71B16">
        <w:trPr>
          <w:trHeight w:val="93"/>
        </w:trPr>
        <w:tc>
          <w:tcPr>
            <w:tcW w:w="1510" w:type="dxa"/>
            <w:vMerge/>
            <w:vAlign w:val="center"/>
          </w:tcPr>
          <w:p w:rsidR="00156628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56628" w:rsidRPr="00535127" w:rsidRDefault="00156628" w:rsidP="00D71B16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remarks</w:t>
            </w:r>
          </w:p>
        </w:tc>
        <w:tc>
          <w:tcPr>
            <w:tcW w:w="5238" w:type="dxa"/>
          </w:tcPr>
          <w:p w:rsidR="00156628" w:rsidRPr="00535127" w:rsidRDefault="00156628" w:rsidP="00D71B16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备注</w:t>
            </w:r>
          </w:p>
        </w:tc>
      </w:tr>
      <w:tr w:rsidR="00156628" w:rsidTr="00D71B16">
        <w:trPr>
          <w:trHeight w:val="662"/>
        </w:trPr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156628" w:rsidRPr="00932693" w:rsidRDefault="00156628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359" w:type="dxa"/>
            <w:gridSpan w:val="2"/>
            <w:tcBorders>
              <w:bottom w:val="single" w:sz="4" w:space="0" w:color="auto"/>
            </w:tcBorders>
            <w:vAlign w:val="center"/>
          </w:tcPr>
          <w:p w:rsidR="00156628" w:rsidRPr="0061407E" w:rsidRDefault="00156628" w:rsidP="00D71B16">
            <w:pPr>
              <w:jc w:val="left"/>
              <w:rPr>
                <w:sz w:val="24"/>
                <w:szCs w:val="24"/>
              </w:rPr>
            </w:pPr>
          </w:p>
        </w:tc>
      </w:tr>
    </w:tbl>
    <w:p w:rsidR="005D6237" w:rsidRDefault="005D6237"/>
    <w:p w:rsidR="005D6237" w:rsidRDefault="005D6237"/>
    <w:p w:rsidR="005D6237" w:rsidRDefault="005D6237"/>
    <w:p w:rsidR="005D6237" w:rsidRPr="005959F0" w:rsidRDefault="00723B32" w:rsidP="005D6237">
      <w:pPr>
        <w:pStyle w:val="2"/>
      </w:pPr>
      <w:r>
        <w:rPr>
          <w:rFonts w:hint="eastAsia"/>
          <w:shd w:val="pct15" w:color="auto" w:fill="FFFFFF"/>
        </w:rPr>
        <w:t>2.2</w:t>
      </w:r>
      <w:r w:rsidR="005D6237">
        <w:rPr>
          <w:rFonts w:hint="eastAsia"/>
          <w:shd w:val="pct15" w:color="auto" w:fill="FFFFFF"/>
        </w:rPr>
        <w:t xml:space="preserve"> </w:t>
      </w:r>
      <w:r w:rsidR="001946C9">
        <w:rPr>
          <w:rFonts w:hint="eastAsia"/>
          <w:shd w:val="pct15" w:color="auto" w:fill="FFFFFF"/>
        </w:rPr>
        <w:t>MV200</w:t>
      </w:r>
      <w:r w:rsidR="001946C9">
        <w:rPr>
          <w:rFonts w:hint="eastAsia"/>
          <w:shd w:val="pct15" w:color="auto" w:fill="FFFFFF"/>
        </w:rPr>
        <w:t>错误异常</w:t>
      </w:r>
      <w:r w:rsidR="005D6237">
        <w:rPr>
          <w:rFonts w:hint="eastAsia"/>
          <w:shd w:val="pct15" w:color="auto" w:fill="FFFFFF"/>
        </w:rPr>
        <w:t>表</w:t>
      </w:r>
      <w:r w:rsidR="005D6237">
        <w:rPr>
          <w:rFonts w:hint="eastAsia"/>
          <w:shd w:val="pct15" w:color="auto" w:fill="FFFFFF"/>
        </w:rPr>
        <w:t>(</w:t>
      </w:r>
      <w:r w:rsidR="001946C9">
        <w:rPr>
          <w:rFonts w:hint="eastAsia"/>
          <w:shd w:val="pct15" w:color="auto" w:fill="FFFFFF"/>
        </w:rPr>
        <w:t>Error</w:t>
      </w:r>
      <w:r w:rsidR="005D6237">
        <w:rPr>
          <w:rFonts w:hint="eastAsia"/>
          <w:shd w:val="pct15" w:color="auto" w:fill="FFFFFF"/>
        </w:rPr>
        <w:t>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1946C9" w:rsidTr="00D71B16">
        <w:trPr>
          <w:trHeight w:val="439"/>
        </w:trPr>
        <w:tc>
          <w:tcPr>
            <w:tcW w:w="1587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1946C9" w:rsidRPr="00DB71FB" w:rsidRDefault="001946C9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MV100</w:t>
            </w:r>
            <w:r>
              <w:rPr>
                <w:rFonts w:hint="eastAsia"/>
                <w:b/>
                <w:sz w:val="28"/>
                <w:szCs w:val="28"/>
              </w:rPr>
              <w:t>错误表（</w:t>
            </w:r>
            <w:r>
              <w:rPr>
                <w:rFonts w:hint="eastAsia"/>
                <w:b/>
                <w:sz w:val="28"/>
                <w:szCs w:val="28"/>
              </w:rPr>
              <w:t>ErrorT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1946C9" w:rsidTr="00D71B16">
        <w:trPr>
          <w:trHeight w:val="439"/>
        </w:trPr>
        <w:tc>
          <w:tcPr>
            <w:tcW w:w="1587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保存错误信息</w:t>
            </w:r>
          </w:p>
        </w:tc>
      </w:tr>
      <w:tr w:rsidR="001946C9" w:rsidTr="00D71B16">
        <w:trPr>
          <w:trHeight w:val="448"/>
        </w:trPr>
        <w:tc>
          <w:tcPr>
            <w:tcW w:w="1587" w:type="dxa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dateTime, errID,errNo, details</w:t>
            </w:r>
          </w:p>
        </w:tc>
      </w:tr>
      <w:tr w:rsidR="001946C9" w:rsidTr="00D71B16">
        <w:trPr>
          <w:trHeight w:val="260"/>
        </w:trPr>
        <w:tc>
          <w:tcPr>
            <w:tcW w:w="1587" w:type="dxa"/>
            <w:vMerge w:val="restart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1946C9" w:rsidTr="00D71B16">
        <w:trPr>
          <w:trHeight w:val="171"/>
        </w:trPr>
        <w:tc>
          <w:tcPr>
            <w:tcW w:w="1587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5642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日期时间</w:t>
            </w:r>
          </w:p>
        </w:tc>
      </w:tr>
      <w:tr w:rsidR="001946C9" w:rsidTr="00D71B16">
        <w:trPr>
          <w:trHeight w:val="171"/>
        </w:trPr>
        <w:tc>
          <w:tcPr>
            <w:tcW w:w="1587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errID</w:t>
            </w:r>
          </w:p>
        </w:tc>
        <w:tc>
          <w:tcPr>
            <w:tcW w:w="5642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错误单元</w:t>
            </w:r>
          </w:p>
        </w:tc>
      </w:tr>
      <w:tr w:rsidR="001946C9" w:rsidTr="00D71B16">
        <w:trPr>
          <w:trHeight w:val="171"/>
        </w:trPr>
        <w:tc>
          <w:tcPr>
            <w:tcW w:w="1587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errNo</w:t>
            </w:r>
          </w:p>
        </w:tc>
        <w:tc>
          <w:tcPr>
            <w:tcW w:w="5642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错误号</w:t>
            </w:r>
          </w:p>
        </w:tc>
      </w:tr>
      <w:tr w:rsidR="001946C9" w:rsidTr="00D71B16">
        <w:trPr>
          <w:trHeight w:val="171"/>
        </w:trPr>
        <w:tc>
          <w:tcPr>
            <w:tcW w:w="1587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details</w:t>
            </w:r>
          </w:p>
        </w:tc>
        <w:tc>
          <w:tcPr>
            <w:tcW w:w="5642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946C9" w:rsidTr="00D71B16">
        <w:trPr>
          <w:trHeight w:val="164"/>
        </w:trPr>
        <w:tc>
          <w:tcPr>
            <w:tcW w:w="1587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946C9" w:rsidRPr="00161559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946C9" w:rsidTr="00D71B16">
        <w:trPr>
          <w:trHeight w:val="439"/>
        </w:trPr>
        <w:tc>
          <w:tcPr>
            <w:tcW w:w="1587" w:type="dxa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</w:tc>
      </w:tr>
      <w:tr w:rsidR="001946C9" w:rsidTr="00D71B16">
        <w:trPr>
          <w:trHeight w:val="448"/>
        </w:trPr>
        <w:tc>
          <w:tcPr>
            <w:tcW w:w="1587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</w:p>
        </w:tc>
      </w:tr>
    </w:tbl>
    <w:p w:rsidR="001946C9" w:rsidRDefault="001946C9"/>
    <w:p w:rsidR="001946C9" w:rsidRPr="001946C9" w:rsidRDefault="001946C9" w:rsidP="001946C9">
      <w:pPr>
        <w:pStyle w:val="2"/>
      </w:pPr>
      <w:r>
        <w:rPr>
          <w:rFonts w:hint="eastAsia"/>
          <w:shd w:val="pct15" w:color="auto" w:fill="FFFFFF"/>
        </w:rPr>
        <w:t xml:space="preserve">2.3 </w:t>
      </w:r>
      <w:r>
        <w:rPr>
          <w:rFonts w:hint="eastAsia"/>
          <w:shd w:val="pct15" w:color="auto" w:fill="FFFFFF"/>
        </w:rPr>
        <w:t>反应盘表</w:t>
      </w:r>
      <w:r>
        <w:rPr>
          <w:rFonts w:hint="eastAsia"/>
          <w:shd w:val="pct15" w:color="auto" w:fill="FFFFFF"/>
        </w:rPr>
        <w:t>(ReactionDiskT)</w:t>
      </w:r>
      <w:r w:rsidR="00D45DB6">
        <w:rPr>
          <w:rFonts w:hint="eastAsia"/>
          <w:shd w:val="pct15" w:color="auto" w:fill="FFFFFF"/>
        </w:rPr>
        <w:t xml:space="preserve">  ?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1946C9" w:rsidTr="00D71B16">
        <w:trPr>
          <w:trHeight w:val="439"/>
        </w:trPr>
        <w:tc>
          <w:tcPr>
            <w:tcW w:w="1587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1946C9" w:rsidRPr="00DB71FB" w:rsidRDefault="001946C9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反应盘表（</w:t>
            </w:r>
            <w:r>
              <w:rPr>
                <w:rFonts w:hint="eastAsia"/>
                <w:b/>
                <w:sz w:val="28"/>
                <w:szCs w:val="28"/>
              </w:rPr>
              <w:t>ReactionDiskT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1946C9" w:rsidTr="00D71B16">
        <w:trPr>
          <w:trHeight w:val="439"/>
        </w:trPr>
        <w:tc>
          <w:tcPr>
            <w:tcW w:w="1587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暂存反应盘上的各个反应杯的信息（如状态、等）</w:t>
            </w:r>
          </w:p>
        </w:tc>
      </w:tr>
      <w:tr w:rsidR="001946C9" w:rsidTr="00D71B16">
        <w:trPr>
          <w:trHeight w:val="448"/>
        </w:trPr>
        <w:tc>
          <w:tcPr>
            <w:tcW w:w="1587" w:type="dxa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stateID, dirtyTimes.</w:t>
            </w:r>
          </w:p>
        </w:tc>
      </w:tr>
      <w:tr w:rsidR="001946C9" w:rsidTr="00D71B16">
        <w:trPr>
          <w:trHeight w:val="260"/>
        </w:trPr>
        <w:tc>
          <w:tcPr>
            <w:tcW w:w="1587" w:type="dxa"/>
            <w:vMerge w:val="restart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1946C9" w:rsidTr="00D71B16">
        <w:trPr>
          <w:trHeight w:val="161"/>
        </w:trPr>
        <w:tc>
          <w:tcPr>
            <w:tcW w:w="1587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946C9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color w:val="FF55FF"/>
              </w:rPr>
              <w:t>isdirty</w:t>
            </w:r>
          </w:p>
        </w:tc>
        <w:tc>
          <w:tcPr>
            <w:tcW w:w="5642" w:type="dxa"/>
          </w:tcPr>
          <w:p w:rsidR="001946C9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：脏杯</w:t>
            </w:r>
          </w:p>
        </w:tc>
      </w:tr>
      <w:tr w:rsidR="001946C9" w:rsidTr="00D71B16">
        <w:trPr>
          <w:trHeight w:val="439"/>
        </w:trPr>
        <w:tc>
          <w:tcPr>
            <w:tcW w:w="1587" w:type="dxa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1946C9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1946C9" w:rsidRPr="00B2489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r>
              <w:rPr>
                <w:rFonts w:hint="eastAsia"/>
                <w:sz w:val="24"/>
                <w:szCs w:val="24"/>
              </w:rPr>
              <w:t>ReactionDiskT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color w:val="FF55FF"/>
              </w:rPr>
              <w:t>isdirty</w:t>
            </w:r>
            <w:r>
              <w:rPr>
                <w:rFonts w:hint="eastAsia"/>
                <w:sz w:val="24"/>
                <w:szCs w:val="24"/>
              </w:rPr>
              <w:t xml:space="preserve"> int</w:t>
            </w:r>
            <w:r w:rsidRPr="00D55E1A">
              <w:rPr>
                <w:sz w:val="24"/>
                <w:szCs w:val="24"/>
              </w:rPr>
              <w:t>);</w:t>
            </w:r>
          </w:p>
          <w:p w:rsidR="001946C9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  <w:r>
              <w:rPr>
                <w:rFonts w:hint="eastAsia"/>
                <w:sz w:val="24"/>
                <w:szCs w:val="24"/>
              </w:rPr>
              <w:t>(60</w:t>
            </w:r>
            <w:r>
              <w:rPr>
                <w:rFonts w:hint="eastAsia"/>
                <w:sz w:val="24"/>
                <w:szCs w:val="24"/>
              </w:rPr>
              <w:t>条记录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1946C9" w:rsidRDefault="001946C9" w:rsidP="00D71B16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r>
              <w:rPr>
                <w:rFonts w:hint="eastAsia"/>
                <w:sz w:val="24"/>
                <w:szCs w:val="24"/>
              </w:rPr>
              <w:t>ReactionDiskT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color w:val="FF55FF"/>
              </w:rPr>
              <w:t>isdirty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 w:rsidRPr="001225D1">
              <w:rPr>
                <w:sz w:val="24"/>
                <w:szCs w:val="24"/>
              </w:rPr>
              <w:t>);</w:t>
            </w:r>
          </w:p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  <w:tr w:rsidR="001946C9" w:rsidTr="00D71B16">
        <w:trPr>
          <w:trHeight w:val="448"/>
        </w:trPr>
        <w:tc>
          <w:tcPr>
            <w:tcW w:w="1587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</w:p>
        </w:tc>
      </w:tr>
    </w:tbl>
    <w:p w:rsidR="001946C9" w:rsidRDefault="001946C9" w:rsidP="001946C9">
      <w:pPr>
        <w:rPr>
          <w:sz w:val="28"/>
          <w:szCs w:val="28"/>
        </w:rPr>
      </w:pPr>
    </w:p>
    <w:p w:rsidR="001946C9" w:rsidRPr="001946C9" w:rsidRDefault="001946C9" w:rsidP="001946C9">
      <w:pPr>
        <w:pStyle w:val="2"/>
      </w:pPr>
      <w:r>
        <w:rPr>
          <w:rFonts w:hint="eastAsia"/>
          <w:shd w:val="pct15" w:color="auto" w:fill="FFFFFF"/>
        </w:rPr>
        <w:t xml:space="preserve">2.4 </w:t>
      </w:r>
      <w:r>
        <w:rPr>
          <w:rFonts w:hint="eastAsia"/>
          <w:shd w:val="pct15" w:color="auto" w:fill="FFFFFF"/>
        </w:rPr>
        <w:t>系统参数表</w:t>
      </w:r>
      <w:r>
        <w:rPr>
          <w:rFonts w:hint="eastAsia"/>
          <w:shd w:val="pct15" w:color="auto" w:fill="FFFFFF"/>
        </w:rPr>
        <w:t>(SysParamT)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481"/>
        <w:gridCol w:w="2289"/>
        <w:gridCol w:w="5099"/>
      </w:tblGrid>
      <w:tr w:rsidR="001946C9" w:rsidTr="00D71B16">
        <w:trPr>
          <w:trHeight w:val="439"/>
        </w:trPr>
        <w:tc>
          <w:tcPr>
            <w:tcW w:w="1481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88" w:type="dxa"/>
            <w:gridSpan w:val="2"/>
          </w:tcPr>
          <w:p w:rsidR="001946C9" w:rsidRPr="00DB71FB" w:rsidRDefault="001946C9" w:rsidP="00D71B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系统参数表（</w:t>
            </w:r>
            <w:r>
              <w:rPr>
                <w:rFonts w:hint="eastAsia"/>
                <w:b/>
                <w:sz w:val="28"/>
                <w:szCs w:val="28"/>
              </w:rPr>
              <w:t>SysParamT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1946C9" w:rsidTr="00D71B16">
        <w:trPr>
          <w:trHeight w:val="439"/>
        </w:trPr>
        <w:tc>
          <w:tcPr>
            <w:tcW w:w="1481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88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保存系统设置参数，如（等）</w:t>
            </w:r>
          </w:p>
        </w:tc>
      </w:tr>
      <w:tr w:rsidR="001946C9" w:rsidTr="00D71B16">
        <w:trPr>
          <w:trHeight w:val="448"/>
        </w:trPr>
        <w:tc>
          <w:tcPr>
            <w:tcW w:w="1481" w:type="dxa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88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</w:t>
            </w:r>
          </w:p>
        </w:tc>
      </w:tr>
      <w:tr w:rsidR="001946C9" w:rsidTr="00D71B16">
        <w:trPr>
          <w:trHeight w:val="260"/>
        </w:trPr>
        <w:tc>
          <w:tcPr>
            <w:tcW w:w="1481" w:type="dxa"/>
            <w:vMerge w:val="restart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2289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099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B4252A" w:rsidTr="00D71B16">
        <w:trPr>
          <w:trHeight w:val="260"/>
        </w:trPr>
        <w:tc>
          <w:tcPr>
            <w:tcW w:w="1481" w:type="dxa"/>
            <w:vMerge/>
            <w:vAlign w:val="center"/>
          </w:tcPr>
          <w:p w:rsidR="00B4252A" w:rsidRDefault="00B4252A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B4252A" w:rsidRPr="0061407E" w:rsidRDefault="00B4252A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MachineName</w:t>
            </w:r>
          </w:p>
        </w:tc>
        <w:tc>
          <w:tcPr>
            <w:tcW w:w="5099" w:type="dxa"/>
          </w:tcPr>
          <w:p w:rsidR="00B4252A" w:rsidRPr="0061407E" w:rsidRDefault="00B4252A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机器名称，（如</w:t>
            </w:r>
            <w:r>
              <w:rPr>
                <w:rFonts w:hint="eastAsia"/>
                <w:sz w:val="24"/>
                <w:szCs w:val="24"/>
              </w:rPr>
              <w:t>mv100, mv200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946C9" w:rsidTr="00D71B16">
        <w:trPr>
          <w:trHeight w:val="171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>
              <w:t>CupDirtyAD</w:t>
            </w:r>
          </w:p>
        </w:tc>
        <w:tc>
          <w:tcPr>
            <w:tcW w:w="5099" w:type="dxa"/>
          </w:tcPr>
          <w:p w:rsidR="001946C9" w:rsidRPr="00C12254" w:rsidRDefault="001946C9" w:rsidP="00D71B1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脏杯的</w:t>
            </w:r>
            <w:r w:rsidRPr="00C12254">
              <w:rPr>
                <w:color w:val="000000" w:themeColor="text1"/>
              </w:rPr>
              <w:t>AD</w:t>
            </w:r>
            <w:r w:rsidRPr="00C12254">
              <w:rPr>
                <w:color w:val="000000" w:themeColor="text1"/>
              </w:rPr>
              <w:t>值</w:t>
            </w:r>
            <w:r w:rsidRPr="00C12254">
              <w:rPr>
                <w:rFonts w:hint="eastAsia"/>
                <w:color w:val="000000" w:themeColor="text1"/>
              </w:rPr>
              <w:t>（大于此值认为是脏杯）</w:t>
            </w:r>
          </w:p>
        </w:tc>
      </w:tr>
      <w:tr w:rsidR="001946C9" w:rsidTr="00D71B16">
        <w:trPr>
          <w:trHeight w:val="164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Pr="00643451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isLiquidAlarm</w:t>
            </w:r>
          </w:p>
        </w:tc>
        <w:tc>
          <w:tcPr>
            <w:tcW w:w="5099" w:type="dxa"/>
          </w:tcPr>
          <w:p w:rsidR="001946C9" w:rsidRPr="00C12254" w:rsidRDefault="001946C9" w:rsidP="00D71B1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缺液体是否要报警停机（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：不停机，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：停机）</w:t>
            </w:r>
          </w:p>
        </w:tc>
      </w:tr>
      <w:tr w:rsidR="001946C9" w:rsidTr="00D71B16">
        <w:trPr>
          <w:trHeight w:val="122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Pr="00C12254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lessWaterTimes</w:t>
            </w:r>
          </w:p>
        </w:tc>
        <w:tc>
          <w:tcPr>
            <w:tcW w:w="5099" w:type="dxa"/>
          </w:tcPr>
          <w:p w:rsidR="001946C9" w:rsidRPr="00C12254" w:rsidRDefault="001946C9" w:rsidP="00D71B1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提示</w:t>
            </w:r>
            <w:r w:rsidRPr="00C12254">
              <w:rPr>
                <w:color w:val="000000" w:themeColor="text1"/>
              </w:rPr>
              <w:t>“</w:t>
            </w:r>
            <w:r w:rsidRPr="00C12254">
              <w:rPr>
                <w:color w:val="000000" w:themeColor="text1"/>
              </w:rPr>
              <w:t>缺少去离子水</w:t>
            </w:r>
            <w:r w:rsidRPr="00C12254">
              <w:rPr>
                <w:color w:val="000000" w:themeColor="text1"/>
              </w:rPr>
              <w:t>”</w:t>
            </w:r>
            <w:r w:rsidRPr="00C12254">
              <w:rPr>
                <w:color w:val="000000" w:themeColor="text1"/>
              </w:rPr>
              <w:t>后最多能运行的次数</w:t>
            </w:r>
          </w:p>
        </w:tc>
      </w:tr>
      <w:tr w:rsidR="001946C9" w:rsidTr="00D71B16">
        <w:trPr>
          <w:trHeight w:val="180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lessCleanLiquidTimes</w:t>
            </w:r>
          </w:p>
        </w:tc>
        <w:tc>
          <w:tcPr>
            <w:tcW w:w="5099" w:type="dxa"/>
          </w:tcPr>
          <w:p w:rsidR="001946C9" w:rsidRPr="00C12254" w:rsidRDefault="001946C9" w:rsidP="00D71B1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提示</w:t>
            </w:r>
            <w:r w:rsidRPr="00C12254">
              <w:rPr>
                <w:color w:val="000000" w:themeColor="text1"/>
              </w:rPr>
              <w:t>“</w:t>
            </w:r>
            <w:r w:rsidRPr="00C12254">
              <w:rPr>
                <w:color w:val="000000" w:themeColor="text1"/>
              </w:rPr>
              <w:t>缺少清洗液</w:t>
            </w:r>
            <w:r w:rsidRPr="00C12254">
              <w:rPr>
                <w:color w:val="000000" w:themeColor="text1"/>
              </w:rPr>
              <w:t>”</w:t>
            </w:r>
            <w:r w:rsidRPr="00C12254">
              <w:rPr>
                <w:color w:val="000000" w:themeColor="text1"/>
              </w:rPr>
              <w:t>后最多能运行的次数</w:t>
            </w:r>
          </w:p>
        </w:tc>
      </w:tr>
      <w:tr w:rsidR="001946C9" w:rsidTr="00D71B16">
        <w:trPr>
          <w:trHeight w:val="190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Pr="0061407E" w:rsidRDefault="00CF0D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full</w:t>
            </w:r>
            <w:r w:rsidR="001946C9">
              <w:rPr>
                <w:rFonts w:hint="eastAsia"/>
                <w:sz w:val="24"/>
                <w:szCs w:val="24"/>
              </w:rPr>
              <w:t>WasteTimes</w:t>
            </w:r>
          </w:p>
        </w:tc>
        <w:tc>
          <w:tcPr>
            <w:tcW w:w="5099" w:type="dxa"/>
          </w:tcPr>
          <w:p w:rsidR="001946C9" w:rsidRPr="00C12254" w:rsidRDefault="001946C9" w:rsidP="00D71B1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提示</w:t>
            </w:r>
            <w:r w:rsidRPr="00C12254">
              <w:rPr>
                <w:color w:val="000000" w:themeColor="text1"/>
              </w:rPr>
              <w:t>“</w:t>
            </w:r>
            <w:r w:rsidRPr="00C12254">
              <w:rPr>
                <w:color w:val="000000" w:themeColor="text1"/>
              </w:rPr>
              <w:t>废液满</w:t>
            </w:r>
            <w:r w:rsidRPr="00C12254">
              <w:rPr>
                <w:color w:val="000000" w:themeColor="text1"/>
              </w:rPr>
              <w:t>”</w:t>
            </w:r>
            <w:r w:rsidRPr="00C12254">
              <w:rPr>
                <w:color w:val="000000" w:themeColor="text1"/>
              </w:rPr>
              <w:t>后最多能运行的次数</w:t>
            </w:r>
          </w:p>
        </w:tc>
      </w:tr>
      <w:tr w:rsidR="001946C9" w:rsidTr="00D71B16">
        <w:trPr>
          <w:trHeight w:val="240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Pr="0061407E" w:rsidRDefault="001946C9" w:rsidP="00D71B16">
            <w:pPr>
              <w:jc w:val="center"/>
              <w:rPr>
                <w:sz w:val="24"/>
                <w:szCs w:val="24"/>
              </w:rPr>
            </w:pPr>
            <w:r w:rsidRPr="00C4515A">
              <w:rPr>
                <w:rFonts w:hint="eastAsia"/>
                <w:color w:val="000000" w:themeColor="text1"/>
              </w:rPr>
              <w:t>h</w:t>
            </w:r>
            <w:r w:rsidRPr="00C4515A">
              <w:rPr>
                <w:color w:val="000000" w:themeColor="text1"/>
              </w:rPr>
              <w:t>ospitalName</w:t>
            </w:r>
          </w:p>
        </w:tc>
        <w:tc>
          <w:tcPr>
            <w:tcW w:w="5099" w:type="dxa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  <w:r w:rsidRPr="00C4515A">
              <w:rPr>
                <w:color w:val="000000" w:themeColor="text1"/>
              </w:rPr>
              <w:t>医院名称</w:t>
            </w:r>
          </w:p>
        </w:tc>
      </w:tr>
      <w:tr w:rsidR="001946C9" w:rsidTr="00D71B16">
        <w:trPr>
          <w:trHeight w:val="240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isAutoTransfer</w:t>
            </w:r>
          </w:p>
        </w:tc>
        <w:tc>
          <w:tcPr>
            <w:tcW w:w="5099" w:type="dxa"/>
          </w:tcPr>
          <w:p w:rsidR="001946C9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是否自动将临时结果转移到结果表中</w:t>
            </w:r>
          </w:p>
        </w:tc>
      </w:tr>
      <w:tr w:rsidR="001946C9" w:rsidTr="00D71B16">
        <w:trPr>
          <w:trHeight w:val="62"/>
        </w:trPr>
        <w:tc>
          <w:tcPr>
            <w:tcW w:w="1481" w:type="dxa"/>
            <w:vMerge/>
            <w:vAlign w:val="center"/>
          </w:tcPr>
          <w:p w:rsidR="001946C9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1946C9" w:rsidRDefault="001946C9" w:rsidP="00D71B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SampleNO</w:t>
            </w:r>
          </w:p>
        </w:tc>
        <w:tc>
          <w:tcPr>
            <w:tcW w:w="5099" w:type="dxa"/>
          </w:tcPr>
          <w:p w:rsidR="001946C9" w:rsidRDefault="001946C9" w:rsidP="00D71B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样本条码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在临时结果表中的数据未转移到结果表前，样本编号自动累加，转移后重新计数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1946C9" w:rsidTr="00D71B16">
        <w:trPr>
          <w:trHeight w:val="439"/>
        </w:trPr>
        <w:tc>
          <w:tcPr>
            <w:tcW w:w="1481" w:type="dxa"/>
            <w:vAlign w:val="center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388" w:type="dxa"/>
            <w:gridSpan w:val="2"/>
            <w:vAlign w:val="center"/>
          </w:tcPr>
          <w:p w:rsidR="001946C9" w:rsidRPr="0061407E" w:rsidRDefault="001946C9" w:rsidP="00D71B16">
            <w:pPr>
              <w:jc w:val="left"/>
              <w:rPr>
                <w:sz w:val="24"/>
                <w:szCs w:val="24"/>
              </w:rPr>
            </w:pPr>
          </w:p>
        </w:tc>
      </w:tr>
      <w:tr w:rsidR="001946C9" w:rsidTr="00D71B16">
        <w:trPr>
          <w:trHeight w:val="448"/>
        </w:trPr>
        <w:tc>
          <w:tcPr>
            <w:tcW w:w="1481" w:type="dxa"/>
          </w:tcPr>
          <w:p w:rsidR="001946C9" w:rsidRPr="00932693" w:rsidRDefault="001946C9" w:rsidP="00D71B16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388" w:type="dxa"/>
            <w:gridSpan w:val="2"/>
            <w:vAlign w:val="center"/>
          </w:tcPr>
          <w:p w:rsidR="001946C9" w:rsidRPr="0061407E" w:rsidRDefault="001946C9" w:rsidP="00D71B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不完善，后续还有其他参数</w:t>
            </w:r>
          </w:p>
        </w:tc>
      </w:tr>
    </w:tbl>
    <w:p w:rsidR="001946C9" w:rsidRPr="002735E0" w:rsidRDefault="001946C9" w:rsidP="001946C9">
      <w:pPr>
        <w:rPr>
          <w:sz w:val="28"/>
          <w:szCs w:val="28"/>
        </w:rPr>
      </w:pPr>
    </w:p>
    <w:p w:rsidR="001946C9" w:rsidRPr="001946C9" w:rsidRDefault="001946C9"/>
    <w:p w:rsidR="001946C9" w:rsidRDefault="001946C9"/>
    <w:p w:rsidR="001946C9" w:rsidRDefault="001946C9"/>
    <w:p w:rsidR="001946C9" w:rsidRDefault="001946C9"/>
    <w:p w:rsidR="001946C9" w:rsidRDefault="001946C9"/>
    <w:p w:rsidR="001946C9" w:rsidRPr="001946C9" w:rsidRDefault="001946C9" w:rsidP="001946C9">
      <w:pPr>
        <w:pStyle w:val="2"/>
      </w:pPr>
      <w:r>
        <w:rPr>
          <w:rFonts w:hint="eastAsia"/>
          <w:shd w:val="pct15" w:color="auto" w:fill="FFFFFF"/>
        </w:rPr>
        <w:lastRenderedPageBreak/>
        <w:t xml:space="preserve">2.4 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(T)</w:t>
      </w:r>
    </w:p>
    <w:p w:rsidR="001946C9" w:rsidRDefault="001946C9"/>
    <w:p w:rsidR="001946C9" w:rsidRDefault="001946C9"/>
    <w:p w:rsidR="001946C9" w:rsidRPr="001946C9" w:rsidRDefault="001946C9" w:rsidP="001946C9">
      <w:pPr>
        <w:pStyle w:val="2"/>
      </w:pPr>
      <w:r>
        <w:rPr>
          <w:rFonts w:hint="eastAsia"/>
          <w:shd w:val="pct15" w:color="auto" w:fill="FFFFFF"/>
        </w:rPr>
        <w:t>2.5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(T)</w:t>
      </w:r>
    </w:p>
    <w:p w:rsidR="001946C9" w:rsidRDefault="001946C9"/>
    <w:p w:rsidR="001946C9" w:rsidRDefault="001946C9"/>
    <w:p w:rsidR="001946C9" w:rsidRPr="001946C9" w:rsidRDefault="001946C9" w:rsidP="001946C9">
      <w:pPr>
        <w:pStyle w:val="2"/>
      </w:pPr>
      <w:r>
        <w:rPr>
          <w:rFonts w:hint="eastAsia"/>
          <w:shd w:val="pct15" w:color="auto" w:fill="FFFFFF"/>
        </w:rPr>
        <w:t>2.6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(T)</w:t>
      </w:r>
    </w:p>
    <w:p w:rsidR="001946C9" w:rsidRDefault="001946C9"/>
    <w:p w:rsidR="001946C9" w:rsidRDefault="001946C9"/>
    <w:p w:rsidR="00B52E3E" w:rsidRDefault="00B52E3E" w:rsidP="00B52E3E"/>
    <w:p w:rsidR="00B52E3E" w:rsidRPr="001946C9" w:rsidRDefault="00B52E3E" w:rsidP="00B52E3E">
      <w:pPr>
        <w:pStyle w:val="2"/>
      </w:pPr>
      <w:r>
        <w:rPr>
          <w:rFonts w:hint="eastAsia"/>
          <w:shd w:val="pct15" w:color="auto" w:fill="FFFFFF"/>
        </w:rPr>
        <w:t xml:space="preserve">2.7 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(T)</w:t>
      </w:r>
    </w:p>
    <w:p w:rsidR="00B52E3E" w:rsidRDefault="00B52E3E" w:rsidP="00B52E3E"/>
    <w:p w:rsidR="00B52E3E" w:rsidRDefault="00B52E3E" w:rsidP="00B52E3E"/>
    <w:p w:rsidR="00B52E3E" w:rsidRPr="001946C9" w:rsidRDefault="00B52E3E" w:rsidP="00B52E3E">
      <w:pPr>
        <w:pStyle w:val="2"/>
      </w:pPr>
      <w:r>
        <w:rPr>
          <w:rFonts w:hint="eastAsia"/>
          <w:shd w:val="pct15" w:color="auto" w:fill="FFFFFF"/>
        </w:rPr>
        <w:t>2.8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(T)</w:t>
      </w:r>
    </w:p>
    <w:p w:rsidR="00B52E3E" w:rsidRDefault="00B52E3E" w:rsidP="00B52E3E"/>
    <w:p w:rsidR="00B52E3E" w:rsidRDefault="00B52E3E" w:rsidP="00B52E3E"/>
    <w:p w:rsidR="00B52E3E" w:rsidRPr="001946C9" w:rsidRDefault="00B52E3E" w:rsidP="00B52E3E">
      <w:pPr>
        <w:pStyle w:val="2"/>
      </w:pPr>
      <w:r>
        <w:rPr>
          <w:rFonts w:hint="eastAsia"/>
          <w:shd w:val="pct15" w:color="auto" w:fill="FFFFFF"/>
        </w:rPr>
        <w:t>2.9</w:t>
      </w:r>
      <w:r>
        <w:rPr>
          <w:rFonts w:hint="eastAsia"/>
          <w:shd w:val="pct15" w:color="auto" w:fill="FFFFFF"/>
        </w:rPr>
        <w:t>表</w:t>
      </w:r>
      <w:r>
        <w:rPr>
          <w:rFonts w:hint="eastAsia"/>
          <w:shd w:val="pct15" w:color="auto" w:fill="FFFFFF"/>
        </w:rPr>
        <w:t>(T)</w:t>
      </w:r>
    </w:p>
    <w:p w:rsidR="00B52E3E" w:rsidRDefault="00B52E3E" w:rsidP="00B52E3E"/>
    <w:p w:rsidR="00B52E3E" w:rsidRDefault="00B52E3E"/>
    <w:p w:rsidR="00B52E3E" w:rsidRDefault="00B52E3E"/>
    <w:p w:rsidR="00B52E3E" w:rsidRDefault="00B52E3E"/>
    <w:sectPr w:rsidR="00B5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0E" w:rsidRDefault="003A390E" w:rsidP="005959F0">
      <w:r>
        <w:separator/>
      </w:r>
    </w:p>
  </w:endnote>
  <w:endnote w:type="continuationSeparator" w:id="0">
    <w:p w:rsidR="003A390E" w:rsidRDefault="003A390E" w:rsidP="0059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0E" w:rsidRDefault="003A390E" w:rsidP="005959F0">
      <w:r>
        <w:separator/>
      </w:r>
    </w:p>
  </w:footnote>
  <w:footnote w:type="continuationSeparator" w:id="0">
    <w:p w:rsidR="003A390E" w:rsidRDefault="003A390E" w:rsidP="00595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E4"/>
    <w:rsid w:val="000420C5"/>
    <w:rsid w:val="00044EE1"/>
    <w:rsid w:val="00096F89"/>
    <w:rsid w:val="001005ED"/>
    <w:rsid w:val="001375A7"/>
    <w:rsid w:val="00156628"/>
    <w:rsid w:val="001704FD"/>
    <w:rsid w:val="001946C9"/>
    <w:rsid w:val="001A14E4"/>
    <w:rsid w:val="001D2426"/>
    <w:rsid w:val="001D763C"/>
    <w:rsid w:val="001E1A8D"/>
    <w:rsid w:val="00282BE1"/>
    <w:rsid w:val="002D5CE4"/>
    <w:rsid w:val="002D79A9"/>
    <w:rsid w:val="00315E58"/>
    <w:rsid w:val="0035028B"/>
    <w:rsid w:val="00361F7C"/>
    <w:rsid w:val="00376DCF"/>
    <w:rsid w:val="003A390E"/>
    <w:rsid w:val="003C1AB7"/>
    <w:rsid w:val="003D0845"/>
    <w:rsid w:val="004E2BB7"/>
    <w:rsid w:val="0050098F"/>
    <w:rsid w:val="005549EE"/>
    <w:rsid w:val="0056348A"/>
    <w:rsid w:val="00573FFC"/>
    <w:rsid w:val="00591E2A"/>
    <w:rsid w:val="005959F0"/>
    <w:rsid w:val="005A6EE9"/>
    <w:rsid w:val="005D6237"/>
    <w:rsid w:val="005F096E"/>
    <w:rsid w:val="0060586A"/>
    <w:rsid w:val="00682E14"/>
    <w:rsid w:val="006B5D9C"/>
    <w:rsid w:val="006D2532"/>
    <w:rsid w:val="006D7D2B"/>
    <w:rsid w:val="00723B32"/>
    <w:rsid w:val="00731B74"/>
    <w:rsid w:val="00765497"/>
    <w:rsid w:val="007D522F"/>
    <w:rsid w:val="007D73D6"/>
    <w:rsid w:val="00814597"/>
    <w:rsid w:val="00833694"/>
    <w:rsid w:val="00834F98"/>
    <w:rsid w:val="00854C33"/>
    <w:rsid w:val="0086771A"/>
    <w:rsid w:val="008A1052"/>
    <w:rsid w:val="008A1144"/>
    <w:rsid w:val="008B3AD8"/>
    <w:rsid w:val="008C3602"/>
    <w:rsid w:val="00907D29"/>
    <w:rsid w:val="009406D7"/>
    <w:rsid w:val="00942627"/>
    <w:rsid w:val="00947E19"/>
    <w:rsid w:val="009A0842"/>
    <w:rsid w:val="009E4DD9"/>
    <w:rsid w:val="00A56349"/>
    <w:rsid w:val="00AE76D3"/>
    <w:rsid w:val="00B04C69"/>
    <w:rsid w:val="00B4252A"/>
    <w:rsid w:val="00B50B61"/>
    <w:rsid w:val="00B52E3E"/>
    <w:rsid w:val="00BA1F36"/>
    <w:rsid w:val="00BF767D"/>
    <w:rsid w:val="00BF79D4"/>
    <w:rsid w:val="00C52459"/>
    <w:rsid w:val="00C6134B"/>
    <w:rsid w:val="00C96BCA"/>
    <w:rsid w:val="00CF0B12"/>
    <w:rsid w:val="00CF0DC9"/>
    <w:rsid w:val="00CF2F2B"/>
    <w:rsid w:val="00D20CF7"/>
    <w:rsid w:val="00D45DB6"/>
    <w:rsid w:val="00D71B16"/>
    <w:rsid w:val="00DA6394"/>
    <w:rsid w:val="00DC780F"/>
    <w:rsid w:val="00DD5EE3"/>
    <w:rsid w:val="00E224F4"/>
    <w:rsid w:val="00E2315D"/>
    <w:rsid w:val="00E52964"/>
    <w:rsid w:val="00ED382D"/>
    <w:rsid w:val="00ED6460"/>
    <w:rsid w:val="00F11196"/>
    <w:rsid w:val="00F63817"/>
    <w:rsid w:val="00F73CF5"/>
    <w:rsid w:val="00F82AAA"/>
    <w:rsid w:val="00F96F88"/>
    <w:rsid w:val="00FD4DAB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9F0"/>
    <w:rPr>
      <w:sz w:val="18"/>
      <w:szCs w:val="18"/>
    </w:rPr>
  </w:style>
  <w:style w:type="table" w:styleId="a5">
    <w:name w:val="Table Grid"/>
    <w:basedOn w:val="a1"/>
    <w:uiPriority w:val="59"/>
    <w:rsid w:val="0059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F76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76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F76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767D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F767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F767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F767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Title"/>
    <w:basedOn w:val="a"/>
    <w:next w:val="a"/>
    <w:link w:val="Char2"/>
    <w:uiPriority w:val="10"/>
    <w:qFormat/>
    <w:rsid w:val="00BF7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76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7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6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9F0"/>
    <w:rPr>
      <w:sz w:val="18"/>
      <w:szCs w:val="18"/>
    </w:rPr>
  </w:style>
  <w:style w:type="table" w:styleId="a5">
    <w:name w:val="Table Grid"/>
    <w:basedOn w:val="a1"/>
    <w:uiPriority w:val="59"/>
    <w:rsid w:val="0059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F76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76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F76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767D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F767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F767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F767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Title"/>
    <w:basedOn w:val="a"/>
    <w:next w:val="a"/>
    <w:link w:val="Char2"/>
    <w:uiPriority w:val="10"/>
    <w:qFormat/>
    <w:rsid w:val="00BF7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76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7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6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793D1-E7A5-4F88-8FEF-393374D1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11</Pages>
  <Words>899</Words>
  <Characters>5128</Characters>
  <Application>Microsoft Office Word</Application>
  <DocSecurity>0</DocSecurity>
  <Lines>42</Lines>
  <Paragraphs>12</Paragraphs>
  <ScaleCrop>false</ScaleCrop>
  <Company>Microsoft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Hituck</dc:creator>
  <cp:keywords/>
  <dc:description/>
  <cp:lastModifiedBy>Hituck</cp:lastModifiedBy>
  <cp:revision>115</cp:revision>
  <dcterms:created xsi:type="dcterms:W3CDTF">2017-05-09T07:42:00Z</dcterms:created>
  <dcterms:modified xsi:type="dcterms:W3CDTF">2017-05-19T01:44:00Z</dcterms:modified>
</cp:coreProperties>
</file>