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4月18日</w:t>
      </w:r>
    </w:p>
    <w:p>
      <w:pPr>
        <w:numPr>
          <w:ilvl w:val="0"/>
          <w:numId w:val="0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color w:val="00B050"/>
          <w:sz w:val="24"/>
          <w:szCs w:val="24"/>
          <w:lang w:val="en-US" w:eastAsia="zh-CN"/>
        </w:rPr>
        <w:t xml:space="preserve">问题：读取刀库中的“宏大博刻-H6”死机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处理结果：发现</w:t>
      </w:r>
      <w:bookmarkStart w:id="0" w:name="_GoBack"/>
      <w:bookmarkEnd w:id="0"/>
      <w:r>
        <w:rPr>
          <w:rFonts w:hint="eastAsia"/>
          <w:color w:val="00B050"/>
          <w:sz w:val="24"/>
          <w:szCs w:val="24"/>
          <w:lang w:val="en-US" w:eastAsia="zh-CN"/>
        </w:rPr>
        <w:t>刀库中多个机型少了print字段，程序对少了字段的机型增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加判断。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修改刀库死机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处理结果：未能复现，待查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增加瑞诺K1贴标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处理结果：已完成，贴标号13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无纹理比有纹理优化率更差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处理结果：已处理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调用相同的组合刀中间多了刀具结束代码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处理结果：已处理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双击表头排序功能</w:t>
      </w:r>
    </w:p>
    <w:p>
      <w:pPr>
        <w:numPr>
          <w:ilvl w:val="0"/>
          <w:numId w:val="0"/>
        </w:numPr>
        <w:rPr>
          <w:color w:val="00B050"/>
        </w:rPr>
      </w:pPr>
      <w:r>
        <w:rPr>
          <w:color w:val="00B050"/>
        </w:rPr>
        <w:drawing>
          <wp:inline distT="0" distB="0" distL="114300" distR="114300">
            <wp:extent cx="4664710" cy="34861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eastAsia="zh-CN"/>
        </w:rPr>
        <w:t>处理结果：待处理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异形板选择无须填写参数的报错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color w:val="00B050"/>
        </w:rPr>
      </w:pPr>
      <w:r>
        <w:rPr>
          <w:color w:val="00B050"/>
        </w:rPr>
        <w:drawing>
          <wp:inline distT="0" distB="0" distL="114300" distR="114300">
            <wp:extent cx="1969135" cy="1055370"/>
            <wp:effectExtent l="0" t="0" r="1206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eastAsia="宋体"/>
          <w:color w:val="00B050"/>
          <w:lang w:eastAsia="zh-CN"/>
        </w:rPr>
        <w:t>处理结果：待处理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8、双工位合并正反面NC，导出的代码文件头读错了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处理结果：已处理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标签封边信息太长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处理结果：已处理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封边信息保存不全问题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处理结果：已处理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4月19日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1、反面打孔只修两边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处理结果：待处理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所有贴标需显示宏光软件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处理结果：正在处理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3、贴标位置可选择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处理结果：正在处理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4月20日</w:t>
      </w:r>
    </w:p>
    <w:p>
      <w:pPr>
        <w:numPr>
          <w:ilvl w:val="0"/>
          <w:numId w:val="0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1、读取hgo文件时没有删除解密的xml文件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处理结果：已处理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4月25日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自动贴标机，正反面合并后要求：需将标签贴在反面板上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目前我们软件只能在正面贴标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修改参数、设置等对话框后，退出提示是否保存，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代码偏移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C691"/>
    <w:multiLevelType w:val="singleLevel"/>
    <w:tmpl w:val="58F5C69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F5CB99"/>
    <w:multiLevelType w:val="singleLevel"/>
    <w:tmpl w:val="58F5CB99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58F74393"/>
    <w:multiLevelType w:val="singleLevel"/>
    <w:tmpl w:val="58F7439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FEA49E"/>
    <w:multiLevelType w:val="singleLevel"/>
    <w:tmpl w:val="58FEA4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1623"/>
    <w:rsid w:val="02695360"/>
    <w:rsid w:val="02836C0F"/>
    <w:rsid w:val="029E7C14"/>
    <w:rsid w:val="042F2D0F"/>
    <w:rsid w:val="0D9523CE"/>
    <w:rsid w:val="1A0903EC"/>
    <w:rsid w:val="1B5E04A5"/>
    <w:rsid w:val="1F2979A7"/>
    <w:rsid w:val="21B77740"/>
    <w:rsid w:val="227C3E80"/>
    <w:rsid w:val="22FB6463"/>
    <w:rsid w:val="237368AF"/>
    <w:rsid w:val="25DC7B56"/>
    <w:rsid w:val="260951D8"/>
    <w:rsid w:val="268854A8"/>
    <w:rsid w:val="32FC2803"/>
    <w:rsid w:val="33116F66"/>
    <w:rsid w:val="356312FB"/>
    <w:rsid w:val="399048C4"/>
    <w:rsid w:val="3D997866"/>
    <w:rsid w:val="425E4E23"/>
    <w:rsid w:val="42C170C6"/>
    <w:rsid w:val="433D04A2"/>
    <w:rsid w:val="49B03557"/>
    <w:rsid w:val="4A75022C"/>
    <w:rsid w:val="4DB02EC3"/>
    <w:rsid w:val="51F605DD"/>
    <w:rsid w:val="542E4A6B"/>
    <w:rsid w:val="56C1591E"/>
    <w:rsid w:val="5E42276B"/>
    <w:rsid w:val="685E5154"/>
    <w:rsid w:val="69B65AB7"/>
    <w:rsid w:val="6DA26765"/>
    <w:rsid w:val="725637AF"/>
    <w:rsid w:val="73866F48"/>
    <w:rsid w:val="73FC4CBB"/>
    <w:rsid w:val="7ADF53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2017-04-26T01:26:32Z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