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PANTHER</w:t>
      </w:r>
      <w:r>
        <w:rPr>
          <w:rFonts w:hint="eastAsia" w:asciiTheme="minorEastAsia" w:hAnsiTheme="minorEastAsia" w:eastAsiaTheme="minorEastAsia"/>
          <w:b/>
          <w:color w:val="000000"/>
          <w:sz w:val="44"/>
          <w:szCs w:val="44"/>
        </w:rPr>
        <w:t>考勤系统》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eastAsia"/>
          <w:b/>
          <w:bCs/>
          <w:sz w:val="44"/>
        </w:rPr>
      </w:pPr>
      <w:r>
        <w:rPr>
          <w:rFonts w:hint="eastAsia"/>
          <w:b/>
          <w:bCs/>
          <w:sz w:val="44"/>
        </w:rPr>
        <w:t>编写日期：2019.5.1</w:t>
      </w:r>
      <w:r>
        <w:rPr>
          <w:b/>
          <w:bCs/>
          <w:sz w:val="44"/>
        </w:rPr>
        <w:t>0</w:t>
      </w:r>
    </w:p>
    <w:p>
      <w:pPr>
        <w:jc w:val="both"/>
        <w:rPr>
          <w:b/>
          <w:bCs/>
          <w:sz w:val="28"/>
          <w:szCs w:val="28"/>
        </w:rPr>
      </w:pPr>
      <w:r>
        <w:rPr>
          <w:b/>
          <w:bCs/>
          <w:sz w:val="44"/>
        </w:rPr>
        <w:br w:type="page"/>
      </w:r>
      <w:r>
        <w:rPr>
          <w:rFonts w:hint="eastAsia"/>
          <w:b/>
          <w:bCs/>
          <w:sz w:val="28"/>
          <w:szCs w:val="28"/>
        </w:rPr>
        <w:t>项目组：</w:t>
      </w:r>
    </w:p>
    <w:tbl>
      <w:tblPr>
        <w:tblStyle w:val="39"/>
        <w:tblW w:w="852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b/>
                <w:bCs/>
                <w:snapToGrid/>
                <w:sz w:val="28"/>
                <w:szCs w:val="28"/>
              </w:rPr>
            </w:pPr>
            <w:r>
              <w:rPr>
                <w:rFonts w:hint="eastAsia"/>
                <w:b/>
                <w:bCs/>
                <w:sz w:val="28"/>
                <w:szCs w:val="28"/>
              </w:rPr>
              <w:t>学号</w:t>
            </w:r>
          </w:p>
        </w:tc>
        <w:tc>
          <w:tcPr>
            <w:tcW w:w="2840" w:type="dxa"/>
            <w:tcBorders>
              <w:top w:val="single" w:color="auto" w:sz="4" w:space="0"/>
              <w:left w:val="single" w:color="auto" w:sz="4" w:space="0"/>
              <w:bottom w:val="single" w:color="auto" w:sz="4" w:space="0"/>
              <w:right w:val="single" w:color="auto" w:sz="4" w:space="0"/>
            </w:tcBorders>
          </w:tcPr>
          <w:p>
            <w:pPr>
              <w:jc w:val="center"/>
              <w:rPr>
                <w:b/>
                <w:bCs/>
                <w:sz w:val="28"/>
                <w:szCs w:val="28"/>
              </w:rPr>
            </w:pPr>
            <w:r>
              <w:rPr>
                <w:rFonts w:hint="eastAsia"/>
                <w:b/>
                <w:bCs/>
                <w:sz w:val="28"/>
                <w:szCs w:val="28"/>
              </w:rPr>
              <w:t>姓名</w:t>
            </w:r>
          </w:p>
        </w:tc>
        <w:tc>
          <w:tcPr>
            <w:tcW w:w="2840" w:type="dxa"/>
            <w:tcBorders>
              <w:top w:val="single" w:color="auto" w:sz="4" w:space="0"/>
              <w:left w:val="single" w:color="auto" w:sz="4" w:space="0"/>
              <w:bottom w:val="single" w:color="auto" w:sz="4" w:space="0"/>
              <w:right w:val="single" w:color="auto" w:sz="4" w:space="0"/>
            </w:tcBorders>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201731062109</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陈君益</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201731062112</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刘易</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算法工程师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201731062111</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刘成</w:t>
            </w:r>
          </w:p>
        </w:tc>
        <w:tc>
          <w:tcPr>
            <w:tcW w:w="2840" w:type="dxa"/>
            <w:tcBorders>
              <w:top w:val="single" w:color="auto" w:sz="4" w:space="0"/>
              <w:left w:val="single" w:color="auto" w:sz="4" w:space="0"/>
              <w:bottom w:val="single" w:color="auto" w:sz="4" w:space="0"/>
              <w:right w:val="single" w:color="auto" w:sz="4" w:space="0"/>
            </w:tcBorders>
          </w:tcPr>
          <w:p>
            <w:pPr>
              <w:rPr>
                <w:rFonts w:hint="eastAsia" w:eastAsia="宋体"/>
                <w:b/>
                <w:bCs/>
                <w:sz w:val="24"/>
                <w:lang w:val="en-US" w:eastAsia="zh-CN"/>
              </w:rPr>
            </w:pPr>
            <w:r>
              <w:rPr>
                <w:rFonts w:hint="eastAsia"/>
                <w:b/>
                <w:bCs/>
                <w:sz w:val="24"/>
              </w:rPr>
              <w:t>文档</w:t>
            </w:r>
            <w:r>
              <w:rPr>
                <w:rFonts w:hint="eastAsia"/>
                <w:b/>
                <w:bCs/>
                <w:sz w:val="24"/>
                <w:lang w:val="en-US" w:eastAsia="zh-CN"/>
              </w:rPr>
              <w:t>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201731062110</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杨天</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UI</w:t>
            </w:r>
            <w:r>
              <w:rPr>
                <w:rFonts w:hint="eastAsia"/>
                <w:b/>
                <w:bCs/>
                <w:sz w:val="24"/>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201731062113</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刘东升</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后端工程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b/>
                <w:bCs/>
                <w:sz w:val="24"/>
              </w:rPr>
            </w:pPr>
            <w:r>
              <w:rPr>
                <w:b/>
                <w:bCs/>
                <w:sz w:val="24"/>
              </w:rPr>
              <w:t>201731062130</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胡春晗</w:t>
            </w:r>
          </w:p>
        </w:tc>
        <w:tc>
          <w:tcPr>
            <w:tcW w:w="2840" w:type="dxa"/>
            <w:tcBorders>
              <w:top w:val="single" w:color="auto" w:sz="4" w:space="0"/>
              <w:left w:val="single" w:color="auto" w:sz="4" w:space="0"/>
              <w:bottom w:val="single" w:color="auto" w:sz="4" w:space="0"/>
              <w:right w:val="single" w:color="auto" w:sz="4" w:space="0"/>
            </w:tcBorders>
          </w:tcPr>
          <w:p>
            <w:pPr>
              <w:rPr>
                <w:b/>
                <w:bCs/>
                <w:sz w:val="24"/>
              </w:rPr>
            </w:pPr>
            <w:r>
              <w:rPr>
                <w:rFonts w:hint="eastAsia"/>
                <w:b/>
                <w:bCs/>
                <w:sz w:val="24"/>
              </w:rPr>
              <w:t>数据库设计</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8"/>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3"/>
        </w:rPr>
        <w:t>1.</w:t>
      </w:r>
      <w:r>
        <w:rPr>
          <w:rFonts w:asciiTheme="minorHAnsi" w:hAnsiTheme="minorHAnsi" w:eastAsiaTheme="minorEastAsia" w:cstheme="minorBidi"/>
          <w:b w:val="0"/>
          <w:bCs w:val="0"/>
          <w:caps w:val="0"/>
          <w:snapToGrid/>
          <w:kern w:val="2"/>
          <w:sz w:val="21"/>
          <w:szCs w:val="22"/>
        </w:rPr>
        <w:tab/>
      </w:r>
      <w:r>
        <w:rPr>
          <w:rStyle w:val="43"/>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3"/>
        </w:rPr>
        <w:t>1.1</w:t>
      </w:r>
      <w:r>
        <w:rPr>
          <w:rFonts w:asciiTheme="minorHAnsi" w:hAnsiTheme="minorHAnsi" w:eastAsiaTheme="minorEastAsia" w:cstheme="minorBidi"/>
          <w:smallCaps w:val="0"/>
          <w:snapToGrid/>
          <w:kern w:val="2"/>
          <w:sz w:val="21"/>
          <w:szCs w:val="22"/>
        </w:rPr>
        <w:tab/>
      </w:r>
      <w:r>
        <w:rPr>
          <w:rStyle w:val="43"/>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3"/>
        </w:rPr>
        <w:t>1.2</w:t>
      </w:r>
      <w:r>
        <w:rPr>
          <w:rFonts w:asciiTheme="minorHAnsi" w:hAnsiTheme="minorHAnsi" w:eastAsiaTheme="minorEastAsia" w:cstheme="minorBidi"/>
          <w:smallCaps w:val="0"/>
          <w:snapToGrid/>
          <w:kern w:val="2"/>
          <w:sz w:val="21"/>
          <w:szCs w:val="22"/>
        </w:rPr>
        <w:tab/>
      </w:r>
      <w:r>
        <w:rPr>
          <w:rStyle w:val="43"/>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3"/>
        </w:rPr>
        <w:t>1.3</w:t>
      </w:r>
      <w:r>
        <w:rPr>
          <w:rFonts w:asciiTheme="minorHAnsi" w:hAnsiTheme="minorHAnsi" w:eastAsiaTheme="minorEastAsia" w:cstheme="minorBidi"/>
          <w:smallCaps w:val="0"/>
          <w:snapToGrid/>
          <w:kern w:val="2"/>
          <w:sz w:val="21"/>
          <w:szCs w:val="22"/>
        </w:rPr>
        <w:tab/>
      </w:r>
      <w:r>
        <w:rPr>
          <w:rStyle w:val="43"/>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8"/>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3"/>
        </w:rPr>
        <w:t>2.</w:t>
      </w:r>
      <w:r>
        <w:rPr>
          <w:rFonts w:asciiTheme="minorHAnsi" w:hAnsiTheme="minorHAnsi" w:eastAsiaTheme="minorEastAsia" w:cstheme="minorBidi"/>
          <w:b w:val="0"/>
          <w:bCs w:val="0"/>
          <w:caps w:val="0"/>
          <w:snapToGrid/>
          <w:kern w:val="2"/>
          <w:sz w:val="21"/>
          <w:szCs w:val="22"/>
        </w:rPr>
        <w:tab/>
      </w:r>
      <w:r>
        <w:rPr>
          <w:rStyle w:val="43"/>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3"/>
        </w:rPr>
        <w:t>2.1</w:t>
      </w:r>
      <w:r>
        <w:rPr>
          <w:rFonts w:asciiTheme="minorHAnsi" w:hAnsiTheme="minorHAnsi" w:eastAsiaTheme="minorEastAsia" w:cstheme="minorBidi"/>
          <w:smallCaps w:val="0"/>
          <w:snapToGrid/>
          <w:kern w:val="2"/>
          <w:sz w:val="21"/>
          <w:szCs w:val="22"/>
        </w:rPr>
        <w:tab/>
      </w:r>
      <w:r>
        <w:rPr>
          <w:rStyle w:val="43"/>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3"/>
        </w:rPr>
        <w:t>2.2</w:t>
      </w:r>
      <w:r>
        <w:rPr>
          <w:rFonts w:asciiTheme="minorHAnsi" w:hAnsiTheme="minorHAnsi" w:eastAsiaTheme="minorEastAsia" w:cstheme="minorBidi"/>
          <w:smallCaps w:val="0"/>
          <w:snapToGrid/>
          <w:kern w:val="2"/>
          <w:sz w:val="21"/>
          <w:szCs w:val="22"/>
        </w:rPr>
        <w:tab/>
      </w:r>
      <w:r>
        <w:rPr>
          <w:rStyle w:val="43"/>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3"/>
        </w:rPr>
        <w:t>2.3</w:t>
      </w:r>
      <w:r>
        <w:rPr>
          <w:rFonts w:asciiTheme="minorHAnsi" w:hAnsiTheme="minorHAnsi" w:eastAsiaTheme="minorEastAsia" w:cstheme="minorBidi"/>
          <w:smallCaps w:val="0"/>
          <w:snapToGrid/>
          <w:kern w:val="2"/>
          <w:sz w:val="21"/>
          <w:szCs w:val="22"/>
        </w:rPr>
        <w:tab/>
      </w:r>
      <w:r>
        <w:rPr>
          <w:rStyle w:val="43"/>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8"/>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3"/>
        </w:rPr>
        <w:t>3.</w:t>
      </w:r>
      <w:r>
        <w:rPr>
          <w:rFonts w:asciiTheme="minorHAnsi" w:hAnsiTheme="minorHAnsi" w:eastAsiaTheme="minorEastAsia" w:cstheme="minorBidi"/>
          <w:b w:val="0"/>
          <w:bCs w:val="0"/>
          <w:caps w:val="0"/>
          <w:snapToGrid/>
          <w:kern w:val="2"/>
          <w:sz w:val="21"/>
          <w:szCs w:val="22"/>
        </w:rPr>
        <w:tab/>
      </w:r>
      <w:r>
        <w:rPr>
          <w:rStyle w:val="43"/>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3"/>
        </w:rPr>
        <w:t>3.1</w:t>
      </w:r>
      <w:r>
        <w:rPr>
          <w:rFonts w:asciiTheme="minorHAnsi" w:hAnsiTheme="minorHAnsi" w:eastAsiaTheme="minorEastAsia" w:cstheme="minorBidi"/>
          <w:smallCaps w:val="0"/>
          <w:snapToGrid/>
          <w:kern w:val="2"/>
          <w:sz w:val="21"/>
          <w:szCs w:val="22"/>
        </w:rPr>
        <w:tab/>
      </w:r>
      <w:r>
        <w:rPr>
          <w:rStyle w:val="43"/>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21"/>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3"/>
        </w:rPr>
        <w:t>3.1.1</w:t>
      </w:r>
      <w:r>
        <w:rPr>
          <w:rFonts w:asciiTheme="minorHAnsi" w:hAnsiTheme="minorHAnsi" w:eastAsiaTheme="minorEastAsia" w:cstheme="minorBidi"/>
          <w:i w:val="0"/>
          <w:iCs w:val="0"/>
          <w:snapToGrid/>
          <w:kern w:val="2"/>
          <w:sz w:val="21"/>
          <w:szCs w:val="22"/>
        </w:rPr>
        <w:tab/>
      </w:r>
      <w:r>
        <w:rPr>
          <w:rStyle w:val="43"/>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21"/>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3"/>
        </w:rPr>
        <w:t>3.1.2</w:t>
      </w:r>
      <w:r>
        <w:rPr>
          <w:rFonts w:asciiTheme="minorHAnsi" w:hAnsiTheme="minorHAnsi" w:eastAsiaTheme="minorEastAsia" w:cstheme="minorBidi"/>
          <w:i w:val="0"/>
          <w:iCs w:val="0"/>
          <w:snapToGrid/>
          <w:kern w:val="2"/>
          <w:sz w:val="21"/>
          <w:szCs w:val="22"/>
        </w:rPr>
        <w:tab/>
      </w:r>
      <w:r>
        <w:rPr>
          <w:rStyle w:val="43"/>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3"/>
        </w:rPr>
        <w:t>3.2</w:t>
      </w:r>
      <w:r>
        <w:rPr>
          <w:rFonts w:asciiTheme="minorHAnsi" w:hAnsiTheme="minorHAnsi" w:eastAsiaTheme="minorEastAsia" w:cstheme="minorBidi"/>
          <w:smallCaps w:val="0"/>
          <w:snapToGrid/>
          <w:kern w:val="2"/>
          <w:sz w:val="21"/>
          <w:szCs w:val="22"/>
        </w:rPr>
        <w:tab/>
      </w:r>
      <w:r>
        <w:rPr>
          <w:rStyle w:val="43"/>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8"/>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3"/>
        </w:rPr>
        <w:t>4.</w:t>
      </w:r>
      <w:r>
        <w:rPr>
          <w:rFonts w:asciiTheme="minorHAnsi" w:hAnsiTheme="minorHAnsi" w:eastAsiaTheme="minorEastAsia" w:cstheme="minorBidi"/>
          <w:b w:val="0"/>
          <w:bCs w:val="0"/>
          <w:caps w:val="0"/>
          <w:snapToGrid/>
          <w:kern w:val="2"/>
          <w:sz w:val="21"/>
          <w:szCs w:val="22"/>
        </w:rPr>
        <w:tab/>
      </w:r>
      <w:r>
        <w:rPr>
          <w:rStyle w:val="43"/>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8"/>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3"/>
        </w:rPr>
        <w:t>5.</w:t>
      </w:r>
      <w:r>
        <w:rPr>
          <w:rFonts w:asciiTheme="minorHAnsi" w:hAnsiTheme="minorHAnsi" w:eastAsiaTheme="minorEastAsia" w:cstheme="minorBidi"/>
          <w:b w:val="0"/>
          <w:bCs w:val="0"/>
          <w:caps w:val="0"/>
          <w:snapToGrid/>
          <w:kern w:val="2"/>
          <w:sz w:val="21"/>
          <w:szCs w:val="22"/>
        </w:rPr>
        <w:tab/>
      </w:r>
      <w:r>
        <w:rPr>
          <w:rStyle w:val="43"/>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3"/>
        </w:rPr>
        <w:t>5.1</w:t>
      </w:r>
      <w:r>
        <w:rPr>
          <w:rFonts w:asciiTheme="minorHAnsi" w:hAnsiTheme="minorHAnsi" w:eastAsiaTheme="minorEastAsia" w:cstheme="minorBidi"/>
          <w:smallCaps w:val="0"/>
          <w:snapToGrid/>
          <w:kern w:val="2"/>
          <w:sz w:val="21"/>
          <w:szCs w:val="22"/>
        </w:rPr>
        <w:tab/>
      </w:r>
      <w:r>
        <w:rPr>
          <w:rStyle w:val="43"/>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3"/>
        </w:rPr>
        <w:t>5.2</w:t>
      </w:r>
      <w:r>
        <w:rPr>
          <w:rFonts w:asciiTheme="minorHAnsi" w:hAnsiTheme="minorHAnsi" w:eastAsiaTheme="minorEastAsia" w:cstheme="minorBidi"/>
          <w:smallCaps w:val="0"/>
          <w:snapToGrid/>
          <w:kern w:val="2"/>
          <w:sz w:val="21"/>
          <w:szCs w:val="22"/>
        </w:rPr>
        <w:tab/>
      </w:r>
      <w:r>
        <w:rPr>
          <w:rStyle w:val="43"/>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4"/>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3"/>
        </w:rPr>
        <w:t>5.3</w:t>
      </w:r>
      <w:r>
        <w:rPr>
          <w:rFonts w:asciiTheme="minorHAnsi" w:hAnsiTheme="minorHAnsi" w:eastAsiaTheme="minorEastAsia" w:cstheme="minorBidi"/>
          <w:smallCaps w:val="0"/>
          <w:snapToGrid/>
          <w:kern w:val="2"/>
          <w:sz w:val="21"/>
          <w:szCs w:val="22"/>
        </w:rPr>
        <w:tab/>
      </w:r>
      <w:r>
        <w:rPr>
          <w:rStyle w:val="43"/>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8"/>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3"/>
        </w:rPr>
        <w:t>6.</w:t>
      </w:r>
      <w:r>
        <w:rPr>
          <w:rFonts w:asciiTheme="minorHAnsi" w:hAnsiTheme="minorHAnsi" w:eastAsiaTheme="minorEastAsia" w:cstheme="minorBidi"/>
          <w:b w:val="0"/>
          <w:bCs w:val="0"/>
          <w:caps w:val="0"/>
          <w:snapToGrid/>
          <w:kern w:val="2"/>
          <w:sz w:val="21"/>
          <w:szCs w:val="22"/>
        </w:rPr>
        <w:tab/>
      </w:r>
      <w:r>
        <w:rPr>
          <w:rStyle w:val="43"/>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b/>
          <w:bCs/>
          <w:sz w:val="28"/>
        </w:rPr>
      </w:pPr>
      <w:r>
        <w:rPr>
          <w:b/>
          <w:bCs/>
          <w:sz w:val="28"/>
        </w:rPr>
        <w:br w:type="page"/>
      </w:r>
    </w:p>
    <w:p>
      <w:pPr>
        <w:pStyle w:val="2"/>
      </w:pPr>
      <w:bookmarkStart w:id="0" w:name="_Toc469413310"/>
      <w:r>
        <w:rPr>
          <w:rFonts w:hint="eastAsia"/>
        </w:rPr>
        <w:t>引言</w:t>
      </w:r>
      <w:bookmarkEnd w:id="0"/>
    </w:p>
    <w:p>
      <w:pPr>
        <w:pStyle w:val="4"/>
      </w:pPr>
      <w:bookmarkStart w:id="1" w:name="_Toc469413311"/>
      <w:r>
        <w:rPr>
          <w:rFonts w:hint="eastAsia"/>
        </w:rPr>
        <w:t>编写目的</w:t>
      </w:r>
      <w:bookmarkEnd w:id="1"/>
    </w:p>
    <w:p>
      <w:pPr>
        <w:ind w:firstLine="600" w:firstLineChars="250"/>
        <w:rPr>
          <w:rFonts w:ascii="宋体" w:hAnsi="宋体"/>
          <w:snapToGrid/>
          <w:sz w:val="24"/>
        </w:rPr>
      </w:pPr>
      <w:r>
        <w:rPr>
          <w:rFonts w:hint="eastAsia" w:ascii="宋体" w:hAnsi="宋体"/>
          <w:sz w:val="24"/>
        </w:rPr>
        <w:t>作为用户与该系统软件开发维护人员共同遵守的软件需求规范说明，本《</w:t>
      </w:r>
      <w:r>
        <w:rPr>
          <w:rFonts w:hint="eastAsia"/>
        </w:rPr>
        <w:t>学生考勤管理系统概要设计</w:t>
      </w:r>
      <w:r>
        <w:rPr>
          <w:rFonts w:hint="eastAsia" w:ascii="宋体" w:hAnsi="宋体"/>
          <w:sz w:val="24"/>
        </w:rPr>
        <w:t>》的主要目的是明确所要开发的软件所应具有的功能、性能，使系统分析人员和软件设计人员能清楚地了解用户的需求，并在此基础上进一步提出概要设计和完成后续设计与开发工作，为软件开发范围、业务处理规范提供依据，也是应用软件进行合同最终验收的依据。</w:t>
      </w:r>
    </w:p>
    <w:p>
      <w:pPr>
        <w:pStyle w:val="3"/>
        <w:rPr>
          <w:rFonts w:hint="eastAsia"/>
        </w:rPr>
      </w:pPr>
    </w:p>
    <w:p>
      <w:pPr>
        <w:pStyle w:val="4"/>
      </w:pPr>
      <w:bookmarkStart w:id="2" w:name="_Toc469413312"/>
      <w:r>
        <w:rPr>
          <w:rFonts w:hint="eastAsia"/>
        </w:rPr>
        <w:t>定义</w:t>
      </w:r>
      <w:bookmarkEnd w:id="2"/>
    </w:p>
    <w:p>
      <w:pPr>
        <w:pStyle w:val="3"/>
        <w:rPr>
          <w:rFonts w:hint="eastAsia"/>
        </w:rPr>
      </w:pPr>
      <w:r>
        <w:rPr>
          <w:rFonts w:hint="eastAsia"/>
        </w:rPr>
        <w:t>略</w:t>
      </w:r>
    </w:p>
    <w:p>
      <w:pPr>
        <w:pStyle w:val="4"/>
      </w:pPr>
      <w:bookmarkStart w:id="3" w:name="_Toc469413313"/>
      <w:r>
        <w:rPr>
          <w:rFonts w:hint="eastAsia"/>
        </w:rPr>
        <w:t>参考资料</w:t>
      </w:r>
      <w:bookmarkEnd w:id="3"/>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数据库原理及应用-SQL Server 2017</w:t>
      </w:r>
    </w:p>
    <w:p>
      <w:pPr>
        <w:pStyle w:val="3"/>
        <w:rPr>
          <w:rFonts w:hint="eastAsia"/>
        </w:rPr>
      </w:pPr>
    </w:p>
    <w:p>
      <w:pPr>
        <w:pStyle w:val="2"/>
      </w:pPr>
      <w:bookmarkStart w:id="4" w:name="_Toc469413314"/>
      <w:r>
        <w:rPr>
          <w:rFonts w:hint="eastAsia"/>
        </w:rPr>
        <w:t>范围</w:t>
      </w:r>
      <w:bookmarkEnd w:id="4"/>
    </w:p>
    <w:p>
      <w:pPr>
        <w:pStyle w:val="65"/>
      </w:pPr>
      <w:r>
        <w:rPr>
          <w:rFonts w:hint="eastAsia"/>
        </w:rPr>
        <w:t>对《需求规格说明书》进行复审，如有变更需要在本节进行说明。</w:t>
      </w:r>
    </w:p>
    <w:p>
      <w:pPr>
        <w:pStyle w:val="65"/>
      </w:pPr>
      <w:r>
        <w:rPr>
          <w:rFonts w:hint="eastAsia"/>
        </w:rPr>
        <w:t>以下内容描述软件概要设计的整体范围，其主要信息来自于《需求规格说明书》。</w:t>
      </w:r>
    </w:p>
    <w:p>
      <w:pPr>
        <w:pStyle w:val="4"/>
      </w:pPr>
      <w:bookmarkStart w:id="5" w:name="_Toc469413315"/>
      <w:r>
        <w:rPr>
          <w:rFonts w:hint="eastAsia"/>
        </w:rPr>
        <w:t>系统主要目标</w:t>
      </w:r>
      <w:bookmarkEnd w:id="5"/>
    </w:p>
    <w:p>
      <w:r>
        <w:rPr>
          <w:rFonts w:hint="eastAsia"/>
          <w:i/>
          <w:iCs/>
          <w:sz w:val="24"/>
        </w:rPr>
        <w:t>课堂考勤系统是一款与教务系统相辅相成的，其依靠</w:t>
      </w:r>
      <w:r>
        <w:rPr>
          <w:i/>
          <w:iCs/>
          <w:sz w:val="24"/>
        </w:rPr>
        <w:t>APP</w:t>
      </w:r>
      <w:r>
        <w:rPr>
          <w:rFonts w:hint="eastAsia"/>
          <w:i/>
          <w:iCs/>
          <w:sz w:val="24"/>
        </w:rPr>
        <w:t>实现功能。该系统主要想实现学生信息的注册和登陆与考勤信息和请假信息的输入管理.</w:t>
      </w:r>
    </w:p>
    <w:p>
      <w:pPr>
        <w:pStyle w:val="4"/>
      </w:pPr>
      <w:bookmarkStart w:id="6" w:name="_Toc469413316"/>
      <w:r>
        <w:rPr>
          <w:rFonts w:hint="eastAsia"/>
        </w:rPr>
        <w:t>主要软件需求</w:t>
      </w:r>
      <w:bookmarkEnd w:id="6"/>
    </w:p>
    <w:p>
      <w:pPr>
        <w:rPr>
          <w:rFonts w:hint="eastAsia"/>
        </w:rPr>
      </w:pPr>
      <w:r>
        <w:rPr>
          <w:rFonts w:hint="eastAsia"/>
        </w:rPr>
        <w:t xml:space="preserve">    功能</w:t>
      </w:r>
      <w:r>
        <w:t>需求：</w:t>
      </w:r>
      <w:r>
        <w:rPr>
          <w:rFonts w:hint="eastAsia" w:eastAsia="黑体"/>
          <w:sz w:val="24"/>
        </w:rPr>
        <w:t>学生考勤信息查看，请假申请和审批。</w:t>
      </w:r>
    </w:p>
    <w:p>
      <w:pPr>
        <w:pStyle w:val="4"/>
      </w:pPr>
      <w:bookmarkStart w:id="7" w:name="_Toc469413317"/>
      <w:r>
        <w:rPr>
          <w:rFonts w:hint="eastAsia"/>
        </w:rPr>
        <w:t>设计约束、限制</w:t>
      </w:r>
      <w:bookmarkEnd w:id="7"/>
    </w:p>
    <w:p>
      <w:pPr>
        <w:tabs>
          <w:tab w:val="left" w:pos="425"/>
          <w:tab w:val="left" w:pos="851"/>
        </w:tabs>
        <w:spacing w:line="360" w:lineRule="auto"/>
        <w:ind w:left="425"/>
        <w:rPr>
          <w:i/>
          <w:iCs/>
          <w:snapToGrid/>
          <w:color w:val="000000" w:themeColor="text1"/>
          <w14:textFill>
            <w14:solidFill>
              <w14:schemeClr w14:val="tx1"/>
            </w14:solidFill>
          </w14:textFill>
        </w:rPr>
      </w:pPr>
      <w:r>
        <w:rPr>
          <w:rFonts w:hint="eastAsia" w:ascii="宋体"/>
          <w:color w:val="008080"/>
          <w:sz w:val="24"/>
        </w:rPr>
        <w:t xml:space="preserve">  </w:t>
      </w:r>
      <w:r>
        <w:rPr>
          <w:rFonts w:hint="eastAsia"/>
          <w:i/>
          <w:iCs/>
          <w:color w:val="000000" w:themeColor="text1"/>
          <w14:textFill>
            <w14:solidFill>
              <w14:schemeClr w14:val="tx1"/>
            </w14:solidFill>
          </w14:textFill>
        </w:rPr>
        <w:t>学生信息表（学号、姓名、院系、年级、专业、性别）</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请假信息表（学号、请假时间、请假理由）</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课程表（课程号、课程名、上课时间）</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任课教师表（教师号、教师名、认可课程号）</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用户表（用户编号、用户名、用户密码、用户权限）</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同学个人信息：学号，大小为</w:t>
      </w:r>
      <w:r>
        <w:rPr>
          <w:i/>
          <w:iCs/>
          <w:color w:val="000000" w:themeColor="text1"/>
          <w14:textFill>
            <w14:solidFill>
              <w14:schemeClr w14:val="tx1"/>
            </w14:solidFill>
          </w14:textFill>
        </w:rPr>
        <w:t>12</w:t>
      </w:r>
      <w:r>
        <w:rPr>
          <w:rFonts w:hint="eastAsia"/>
          <w:i/>
          <w:iCs/>
          <w:color w:val="000000" w:themeColor="text1"/>
          <w14:textFill>
            <w14:solidFill>
              <w14:schemeClr w14:val="tx1"/>
            </w14:solidFill>
          </w14:textFill>
        </w:rPr>
        <w:t>个字符；名字，不超过</w:t>
      </w:r>
      <w:r>
        <w:rPr>
          <w:i/>
          <w:iCs/>
          <w:color w:val="000000" w:themeColor="text1"/>
          <w14:textFill>
            <w14:solidFill>
              <w14:schemeClr w14:val="tx1"/>
            </w14:solidFill>
          </w14:textFill>
        </w:rPr>
        <w:t>20</w:t>
      </w:r>
      <w:r>
        <w:rPr>
          <w:rFonts w:hint="eastAsia"/>
          <w:i/>
          <w:iCs/>
          <w:color w:val="000000" w:themeColor="text1"/>
          <w14:textFill>
            <w14:solidFill>
              <w14:schemeClr w14:val="tx1"/>
            </w14:solidFill>
          </w14:textFill>
        </w:rPr>
        <w:t>字符；系别，不超过</w:t>
      </w:r>
      <w:r>
        <w:rPr>
          <w:i/>
          <w:iCs/>
          <w:color w:val="000000" w:themeColor="text1"/>
          <w14:textFill>
            <w14:solidFill>
              <w14:schemeClr w14:val="tx1"/>
            </w14:solidFill>
          </w14:textFill>
        </w:rPr>
        <w:t>30</w:t>
      </w:r>
      <w:r>
        <w:rPr>
          <w:rFonts w:hint="eastAsia"/>
          <w:i/>
          <w:iCs/>
          <w:color w:val="000000" w:themeColor="text1"/>
          <w14:textFill>
            <w14:solidFill>
              <w14:schemeClr w14:val="tx1"/>
            </w14:solidFill>
          </w14:textFill>
        </w:rPr>
        <w:t>个字符；班级，不超过</w:t>
      </w:r>
      <w:r>
        <w:rPr>
          <w:i/>
          <w:iCs/>
          <w:color w:val="000000" w:themeColor="text1"/>
          <w14:textFill>
            <w14:solidFill>
              <w14:schemeClr w14:val="tx1"/>
            </w14:solidFill>
          </w14:textFill>
        </w:rPr>
        <w:t>8</w:t>
      </w:r>
      <w:r>
        <w:rPr>
          <w:rFonts w:hint="eastAsia"/>
          <w:i/>
          <w:iCs/>
          <w:color w:val="000000" w:themeColor="text1"/>
          <w14:textFill>
            <w14:solidFill>
              <w14:schemeClr w14:val="tx1"/>
            </w14:solidFill>
          </w14:textFill>
        </w:rPr>
        <w:t>个字符。</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请假信息：学号，大小为</w:t>
      </w:r>
      <w:r>
        <w:rPr>
          <w:i/>
          <w:iCs/>
          <w:color w:val="000000" w:themeColor="text1"/>
          <w14:textFill>
            <w14:solidFill>
              <w14:schemeClr w14:val="tx1"/>
            </w14:solidFill>
          </w14:textFill>
        </w:rPr>
        <w:t>10</w:t>
      </w:r>
      <w:r>
        <w:rPr>
          <w:rFonts w:hint="eastAsia"/>
          <w:i/>
          <w:iCs/>
          <w:color w:val="000000" w:themeColor="text1"/>
          <w14:textFill>
            <w14:solidFill>
              <w14:schemeClr w14:val="tx1"/>
            </w14:solidFill>
          </w14:textFill>
        </w:rPr>
        <w:t>个字符；请假时间，大小为</w:t>
      </w:r>
      <w:r>
        <w:rPr>
          <w:i/>
          <w:iCs/>
          <w:color w:val="000000" w:themeColor="text1"/>
          <w14:textFill>
            <w14:solidFill>
              <w14:schemeClr w14:val="tx1"/>
            </w14:solidFill>
          </w14:textFill>
        </w:rPr>
        <w:t>12</w:t>
      </w:r>
      <w:r>
        <w:rPr>
          <w:rFonts w:hint="eastAsia"/>
          <w:i/>
          <w:iCs/>
          <w:color w:val="000000" w:themeColor="text1"/>
          <w14:textFill>
            <w14:solidFill>
              <w14:schemeClr w14:val="tx1"/>
            </w14:solidFill>
          </w14:textFill>
        </w:rPr>
        <w:t>个字符；请假理由，大小不超过</w:t>
      </w:r>
      <w:r>
        <w:rPr>
          <w:i/>
          <w:iCs/>
          <w:color w:val="000000" w:themeColor="text1"/>
          <w14:textFill>
            <w14:solidFill>
              <w14:schemeClr w14:val="tx1"/>
            </w14:solidFill>
          </w14:textFill>
        </w:rPr>
        <w:t>100</w:t>
      </w:r>
      <w:r>
        <w:rPr>
          <w:rFonts w:hint="eastAsia"/>
          <w:i/>
          <w:iCs/>
          <w:color w:val="000000" w:themeColor="text1"/>
          <w14:textFill>
            <w14:solidFill>
              <w14:schemeClr w14:val="tx1"/>
            </w14:solidFill>
          </w14:textFill>
        </w:rPr>
        <w:t>个字符。</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任课老师表：教师号，大小为</w:t>
      </w:r>
      <w:r>
        <w:rPr>
          <w:i/>
          <w:iCs/>
          <w:color w:val="000000" w:themeColor="text1"/>
          <w14:textFill>
            <w14:solidFill>
              <w14:schemeClr w14:val="tx1"/>
            </w14:solidFill>
          </w14:textFill>
        </w:rPr>
        <w:t>10</w:t>
      </w:r>
      <w:r>
        <w:rPr>
          <w:rFonts w:hint="eastAsia"/>
          <w:i/>
          <w:iCs/>
          <w:color w:val="000000" w:themeColor="text1"/>
          <w14:textFill>
            <w14:solidFill>
              <w14:schemeClr w14:val="tx1"/>
            </w14:solidFill>
          </w14:textFill>
        </w:rPr>
        <w:t>个字符，教师名，不超过</w:t>
      </w:r>
      <w:r>
        <w:rPr>
          <w:i/>
          <w:iCs/>
          <w:color w:val="000000" w:themeColor="text1"/>
          <w14:textFill>
            <w14:solidFill>
              <w14:schemeClr w14:val="tx1"/>
            </w14:solidFill>
          </w14:textFill>
        </w:rPr>
        <w:t>20</w:t>
      </w:r>
      <w:r>
        <w:rPr>
          <w:rFonts w:hint="eastAsia"/>
          <w:i/>
          <w:iCs/>
          <w:color w:val="000000" w:themeColor="text1"/>
          <w14:textFill>
            <w14:solidFill>
              <w14:schemeClr w14:val="tx1"/>
            </w14:solidFill>
          </w14:textFill>
        </w:rPr>
        <w:t>个字符；系别，不超过</w:t>
      </w:r>
      <w:r>
        <w:rPr>
          <w:i/>
          <w:iCs/>
          <w:color w:val="000000" w:themeColor="text1"/>
          <w14:textFill>
            <w14:solidFill>
              <w14:schemeClr w14:val="tx1"/>
            </w14:solidFill>
          </w14:textFill>
        </w:rPr>
        <w:t>30</w:t>
      </w:r>
      <w:r>
        <w:rPr>
          <w:rFonts w:hint="eastAsia"/>
          <w:i/>
          <w:iCs/>
          <w:color w:val="000000" w:themeColor="text1"/>
          <w14:textFill>
            <w14:solidFill>
              <w14:schemeClr w14:val="tx1"/>
            </w14:solidFill>
          </w14:textFill>
        </w:rPr>
        <w:t>个字符；任课课程，不超过</w:t>
      </w:r>
      <w:r>
        <w:rPr>
          <w:i/>
          <w:iCs/>
          <w:color w:val="000000" w:themeColor="text1"/>
          <w14:textFill>
            <w14:solidFill>
              <w14:schemeClr w14:val="tx1"/>
            </w14:solidFill>
          </w14:textFill>
        </w:rPr>
        <w:t>30</w:t>
      </w:r>
      <w:r>
        <w:rPr>
          <w:rFonts w:hint="eastAsia"/>
          <w:i/>
          <w:iCs/>
          <w:color w:val="000000" w:themeColor="text1"/>
          <w14:textFill>
            <w14:solidFill>
              <w14:schemeClr w14:val="tx1"/>
            </w14:solidFill>
          </w14:textFill>
        </w:rPr>
        <w:t>个字符。</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课程表：课程号码，大小</w:t>
      </w:r>
      <w:r>
        <w:rPr>
          <w:i/>
          <w:iCs/>
          <w:color w:val="000000" w:themeColor="text1"/>
          <w14:textFill>
            <w14:solidFill>
              <w14:schemeClr w14:val="tx1"/>
            </w14:solidFill>
          </w14:textFill>
        </w:rPr>
        <w:t>16</w:t>
      </w:r>
      <w:r>
        <w:rPr>
          <w:rFonts w:hint="eastAsia"/>
          <w:i/>
          <w:iCs/>
          <w:color w:val="000000" w:themeColor="text1"/>
          <w14:textFill>
            <w14:solidFill>
              <w14:schemeClr w14:val="tx1"/>
            </w14:solidFill>
          </w14:textFill>
        </w:rPr>
        <w:t>个字符；课程名，不超过</w:t>
      </w:r>
      <w:r>
        <w:rPr>
          <w:i/>
          <w:iCs/>
          <w:color w:val="000000" w:themeColor="text1"/>
          <w14:textFill>
            <w14:solidFill>
              <w14:schemeClr w14:val="tx1"/>
            </w14:solidFill>
          </w14:textFill>
        </w:rPr>
        <w:t>30</w:t>
      </w:r>
      <w:r>
        <w:rPr>
          <w:rFonts w:hint="eastAsia"/>
          <w:i/>
          <w:iCs/>
          <w:color w:val="000000" w:themeColor="text1"/>
          <w14:textFill>
            <w14:solidFill>
              <w14:schemeClr w14:val="tx1"/>
            </w14:solidFill>
          </w14:textFill>
        </w:rPr>
        <w:t>个字符；上课时间，大小为</w:t>
      </w:r>
      <w:r>
        <w:rPr>
          <w:i/>
          <w:iCs/>
          <w:color w:val="000000" w:themeColor="text1"/>
          <w14:textFill>
            <w14:solidFill>
              <w14:schemeClr w14:val="tx1"/>
            </w14:solidFill>
          </w14:textFill>
        </w:rPr>
        <w:t>12</w:t>
      </w:r>
      <w:r>
        <w:rPr>
          <w:rFonts w:hint="eastAsia"/>
          <w:i/>
          <w:iCs/>
          <w:color w:val="000000" w:themeColor="text1"/>
          <w14:textFill>
            <w14:solidFill>
              <w14:schemeClr w14:val="tx1"/>
            </w14:solidFill>
          </w14:textFill>
        </w:rPr>
        <w:t>个字符。</w:t>
      </w:r>
    </w:p>
    <w:p>
      <w:pPr>
        <w:tabs>
          <w:tab w:val="left" w:pos="425"/>
          <w:tab w:val="left" w:pos="851"/>
        </w:tabs>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管理员：用户编号，大小为</w:t>
      </w:r>
      <w:r>
        <w:rPr>
          <w:i/>
          <w:iCs/>
          <w:color w:val="000000" w:themeColor="text1"/>
          <w14:textFill>
            <w14:solidFill>
              <w14:schemeClr w14:val="tx1"/>
            </w14:solidFill>
          </w14:textFill>
        </w:rPr>
        <w:t>10</w:t>
      </w:r>
      <w:r>
        <w:rPr>
          <w:rFonts w:hint="eastAsia"/>
          <w:i/>
          <w:iCs/>
          <w:color w:val="000000" w:themeColor="text1"/>
          <w14:textFill>
            <w14:solidFill>
              <w14:schemeClr w14:val="tx1"/>
            </w14:solidFill>
          </w14:textFill>
        </w:rPr>
        <w:t>个字符；用户名，不超过</w:t>
      </w:r>
      <w:r>
        <w:rPr>
          <w:i/>
          <w:iCs/>
          <w:color w:val="000000" w:themeColor="text1"/>
          <w14:textFill>
            <w14:solidFill>
              <w14:schemeClr w14:val="tx1"/>
            </w14:solidFill>
          </w14:textFill>
        </w:rPr>
        <w:t>20</w:t>
      </w:r>
      <w:r>
        <w:rPr>
          <w:rFonts w:hint="eastAsia"/>
          <w:i/>
          <w:iCs/>
          <w:color w:val="000000" w:themeColor="text1"/>
          <w14:textFill>
            <w14:solidFill>
              <w14:schemeClr w14:val="tx1"/>
            </w14:solidFill>
          </w14:textFill>
        </w:rPr>
        <w:t>个字符；用户密码，不超过</w:t>
      </w:r>
      <w:r>
        <w:rPr>
          <w:i/>
          <w:iCs/>
          <w:color w:val="000000" w:themeColor="text1"/>
          <w14:textFill>
            <w14:solidFill>
              <w14:schemeClr w14:val="tx1"/>
            </w14:solidFill>
          </w14:textFill>
        </w:rPr>
        <w:t>12</w:t>
      </w:r>
      <w:r>
        <w:rPr>
          <w:rFonts w:hint="eastAsia"/>
          <w:i/>
          <w:iCs/>
          <w:color w:val="000000" w:themeColor="text1"/>
          <w14:textFill>
            <w14:solidFill>
              <w14:schemeClr w14:val="tx1"/>
            </w14:solidFill>
          </w14:textFill>
        </w:rPr>
        <w:t>个字符；用户权限，</w:t>
      </w:r>
      <w:r>
        <w:rPr>
          <w:i/>
          <w:iCs/>
          <w:color w:val="000000" w:themeColor="text1"/>
          <w14:textFill>
            <w14:solidFill>
              <w14:schemeClr w14:val="tx1"/>
            </w14:solidFill>
          </w14:textFill>
        </w:rPr>
        <w:t>2</w:t>
      </w:r>
      <w:r>
        <w:rPr>
          <w:rFonts w:hint="eastAsia"/>
          <w:i/>
          <w:iCs/>
          <w:color w:val="000000" w:themeColor="text1"/>
          <w14:textFill>
            <w14:solidFill>
              <w14:schemeClr w14:val="tx1"/>
            </w14:solidFill>
          </w14:textFill>
        </w:rPr>
        <w:t>个字符。</w:t>
      </w:r>
    </w:p>
    <w:p>
      <w:pPr>
        <w:rPr>
          <w:rFonts w:ascii="宋体"/>
          <w:color w:val="008080"/>
          <w:sz w:val="24"/>
        </w:rPr>
      </w:pPr>
    </w:p>
    <w:p>
      <w:pPr>
        <w:pStyle w:val="2"/>
      </w:pPr>
      <w:bookmarkStart w:id="8" w:name="_Toc469413318"/>
      <w:r>
        <w:rPr>
          <w:rFonts w:hint="eastAsia"/>
        </w:rPr>
        <w:t>软件系统结构设计</w:t>
      </w:r>
      <w:bookmarkEnd w:id="8"/>
    </w:p>
    <w:p>
      <w:pPr>
        <w:pStyle w:val="4"/>
      </w:pPr>
      <w:bookmarkStart w:id="9" w:name="_Toc469413319"/>
      <w:r>
        <w:rPr>
          <w:rFonts w:hint="eastAsia"/>
        </w:rPr>
        <w:t>软件体系结构</w:t>
      </w:r>
      <w:bookmarkEnd w:id="9"/>
    </w:p>
    <w:p>
      <w:pPr>
        <w:pStyle w:val="65"/>
      </w:pPr>
      <w:r>
        <w:rPr>
          <w:rFonts w:hint="eastAsia"/>
        </w:rPr>
        <w:t>利用变换分析方法将DFD映射为软件结构（如基于</w:t>
      </w:r>
      <w:r>
        <w:t>DFD</w:t>
      </w:r>
      <w:r>
        <w:rPr>
          <w:rFonts w:hint="eastAsia"/>
        </w:rPr>
        <w:t>或基于IDEF0　的结构设计），并采用适当的优化准则进行软件结构的优化。</w:t>
      </w:r>
      <w:r>
        <w:br w:type="textWrapping"/>
      </w:r>
      <w:r>
        <w:rPr>
          <w:rFonts w:hint="eastAsia"/>
        </w:rPr>
        <w:t>已得到优化的软件体系结构用结构图（</w:t>
      </w:r>
      <w:r>
        <w:t>Structure Chart</w:t>
      </w:r>
      <w:r>
        <w:rPr>
          <w:rFonts w:hint="eastAsia"/>
        </w:rPr>
        <w:t>）进行描述。描述的内容包括：</w:t>
      </w:r>
    </w:p>
    <w:p>
      <w:pPr>
        <w:pStyle w:val="5"/>
      </w:pPr>
      <w:bookmarkStart w:id="10" w:name="_Toc469413320"/>
      <w:r>
        <w:rPr>
          <w:rFonts w:hint="eastAsia"/>
        </w:rPr>
        <w:t>软件程序结构图</w:t>
      </w:r>
      <w:bookmarkEnd w:id="10"/>
    </w:p>
    <w:p>
      <w:pPr>
        <w:pStyle w:val="65"/>
      </w:pPr>
    </w:p>
    <w:p>
      <w:pPr>
        <w:pStyle w:val="3"/>
        <w:rPr>
          <w:rFonts w:hint="eastAsia"/>
        </w:rPr>
      </w:pPr>
      <w:r>
        <w:rPr>
          <w:rFonts w:ascii="Times New Roman" w:hAnsi="Times New Roman"/>
          <w:kern w:val="2"/>
          <w:sz w:val="21"/>
          <w:szCs w:val="24"/>
        </w:rPr>
        <w:object>
          <v:shape id="_x0000_i1025" o:spt="75" type="#_x0000_t75" style="height:477pt;width:411.7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5"/>
      </w:pPr>
      <w:bookmarkStart w:id="11" w:name="_Toc469413321"/>
      <w:r>
        <w:rPr>
          <w:rFonts w:hint="eastAsia"/>
        </w:rPr>
        <w:t>模块描述</w:t>
      </w:r>
      <w:bookmarkEnd w:id="11"/>
    </w:p>
    <w:p>
      <w:pPr>
        <w:pStyle w:val="65"/>
      </w:pPr>
      <w:r>
        <w:rPr>
          <w:rFonts w:hint="eastAsia"/>
        </w:rPr>
        <w:t>可用下表对每一软件模块进行描述。</w:t>
      </w:r>
    </w:p>
    <w:tbl>
      <w:tblPr>
        <w:tblStyle w:val="39"/>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ascii="宋体"/>
                <w:sz w:val="24"/>
              </w:rPr>
            </w:pPr>
            <w:r>
              <w:rPr>
                <w:rFonts w:hint="eastAsia" w:ascii="宋体"/>
                <w:sz w:val="24"/>
              </w:rPr>
              <w:t>请假管理</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ascii="宋体"/>
                <w:sz w:val="24"/>
              </w:rPr>
              <w:t>请假</w:t>
            </w:r>
            <w:r>
              <w:rPr>
                <w:rFonts w:ascii="宋体"/>
                <w:sz w:val="24"/>
              </w:rPr>
              <w:t>申请</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eastAsia" w:ascii="宋体"/>
                <w:sz w:val="24"/>
              </w:rPr>
            </w:pPr>
            <w:r>
              <w:rPr>
                <w:rFonts w:hint="eastAsia" w:ascii="宋体"/>
                <w:sz w:val="24"/>
              </w:rPr>
              <w:t>请假</w:t>
            </w:r>
            <w:r>
              <w:rPr>
                <w:rFonts w:ascii="宋体"/>
                <w:sz w:val="24"/>
              </w:rPr>
              <w:t>审批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color w:val="000000"/>
                <w:szCs w:val="21"/>
              </w:rPr>
              <w:t>请假信息（学号、请假时间、请假原因、申请时间）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color w:val="000000" w:themeColor="text1"/>
                <w:sz w:val="24"/>
                <w14:textFill>
                  <w14:solidFill>
                    <w14:schemeClr w14:val="tx1"/>
                  </w14:solidFill>
                </w14:textFill>
              </w:rPr>
              <w:t>请假单（准假单</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不予请假）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eastAsia="黑体"/>
                <w:sz w:val="24"/>
              </w:rPr>
              <w:t>学生能够向老师请假，老师审批请假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5"/>
              <w:rPr>
                <w:rFonts w:hint="eastAsia"/>
              </w:rPr>
            </w:pPr>
            <w:r>
              <w:rPr>
                <w:rFonts w:hint="eastAsia"/>
              </w:rPr>
              <w:t>Android</w:t>
            </w:r>
            <w:r>
              <w:t>5.1</w:t>
            </w:r>
            <w:r>
              <w:rPr>
                <w:rFonts w:hint="eastAsia"/>
              </w:rPr>
              <w:t>以上</w:t>
            </w:r>
            <w:r>
              <w:t xml:space="preserve"> </w:t>
            </w:r>
            <w:r>
              <w:rPr>
                <w:rFonts w:hint="eastAsia"/>
              </w:rPr>
              <w:t>/ios</w:t>
            </w:r>
            <w:r>
              <w:t>8.1</w:t>
            </w:r>
            <w:r>
              <w:rPr>
                <w:rFonts w:hint="eastAsia"/>
              </w:rPr>
              <w:t xml:space="preserve"> 以上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rPr>
              <w:t>个人</w:t>
            </w:r>
            <w:r>
              <w:rPr>
                <w:rFonts w:ascii="宋体"/>
                <w:sz w:val="24"/>
              </w:rPr>
              <w:t>信息</w:t>
            </w:r>
            <w:r>
              <w:rPr>
                <w:rFonts w:hint="eastAsia" w:ascii="宋体"/>
                <w:sz w:val="24"/>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hint="eastAsia" w:ascii="宋体"/>
                <w:sz w:val="24"/>
              </w:rPr>
              <w:t>考勤</w:t>
            </w:r>
            <w:r>
              <w:rPr>
                <w:rFonts w:ascii="宋体"/>
                <w:sz w:val="24"/>
              </w:rPr>
              <w:t>修改，统计</w:t>
            </w:r>
          </w:p>
        </w:tc>
      </w:tr>
    </w:tbl>
    <w:p>
      <w:pPr>
        <w:pStyle w:val="4"/>
        <w:numPr>
          <w:ilvl w:val="0"/>
          <w:numId w:val="0"/>
        </w:numPr>
        <w:rPr>
          <w:rFonts w:hint="eastAsia"/>
        </w:rPr>
      </w:pPr>
      <w:bookmarkStart w:id="12" w:name="_Toc469413322"/>
    </w:p>
    <w:p>
      <w:pPr>
        <w:pStyle w:val="3"/>
        <w:ind w:left="0"/>
        <w:rPr>
          <w:rFonts w:hint="eastAsia"/>
        </w:rPr>
      </w:pPr>
    </w:p>
    <w:tbl>
      <w:tblPr>
        <w:tblStyle w:val="39"/>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eastAsia" w:ascii="宋体"/>
                <w:sz w:val="24"/>
              </w:rPr>
            </w:pPr>
            <w:r>
              <w:rPr>
                <w:rFonts w:hint="eastAsia" w:ascii="宋体"/>
                <w:sz w:val="24"/>
              </w:rPr>
              <w:t>考勤</w:t>
            </w:r>
            <w:r>
              <w:rPr>
                <w:rFonts w:ascii="宋体"/>
                <w:sz w:val="24"/>
              </w:rPr>
              <w:t>管理</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eastAsia" w:ascii="宋体"/>
                <w:sz w:val="24"/>
              </w:rPr>
            </w:pPr>
            <w:r>
              <w:rPr>
                <w:rFonts w:hint="eastAsia" w:eastAsia="黑体"/>
                <w:sz w:val="24"/>
              </w:rPr>
              <w:t>学生考勤信息查看</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hint="eastAsia" w:ascii="宋体"/>
                <w:sz w:val="24"/>
              </w:rPr>
            </w:pPr>
            <w:r>
              <w:rPr>
                <w:rFonts w:hint="eastAsia" w:ascii="宋体"/>
                <w:sz w:val="24"/>
              </w:rPr>
              <w:t>考勤</w:t>
            </w:r>
            <w:r>
              <w:rPr>
                <w:rFonts w:ascii="宋体"/>
                <w:sz w:val="24"/>
              </w:rPr>
              <w:t>统计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hint="eastAsia"/>
                <w:sz w:val="24"/>
              </w:rPr>
              <w:t>学生信息</w:t>
            </w:r>
            <w:r>
              <w:rPr>
                <w:sz w:val="24"/>
              </w:rPr>
              <w:t>(</w:t>
            </w:r>
            <w:r>
              <w:rPr>
                <w:rFonts w:hint="eastAsia"/>
                <w:sz w:val="24"/>
              </w:rPr>
              <w:t>学号</w:t>
            </w:r>
            <w:r>
              <w:rPr>
                <w:sz w:val="24"/>
              </w:rPr>
              <w:t xml:space="preserve"> </w:t>
            </w:r>
            <w:r>
              <w:rPr>
                <w:rFonts w:hint="eastAsia"/>
                <w:sz w:val="24"/>
              </w:rPr>
              <w:t>姓名</w:t>
            </w:r>
            <w:r>
              <w:rPr>
                <w:sz w:val="24"/>
              </w:rPr>
              <w:t>)</w:t>
            </w:r>
            <w:r>
              <w:rPr>
                <w:rFonts w:hint="eastAsia"/>
                <w:sz w:val="24"/>
              </w:rPr>
              <w:t>和课程信息（课程号）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hint="eastAsia"/>
                <w:color w:val="000000" w:themeColor="text1"/>
                <w:sz w:val="24"/>
                <w14:textFill>
                  <w14:solidFill>
                    <w14:schemeClr w14:val="tx1"/>
                  </w14:solidFill>
                </w14:textFill>
              </w:rPr>
              <w:t>学生本人出勤信息（学号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姓名</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课程号</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课次</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是否出勤）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ascii="宋体"/>
                <w:sz w:val="24"/>
              </w:rPr>
            </w:pPr>
            <w:r>
              <w:rPr>
                <w:rFonts w:hint="eastAsia"/>
                <w:sz w:val="24"/>
              </w:rPr>
              <w:t>对学生信息和课程信息进行验证，匹配后输出学生课程的出勤情况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5"/>
              <w:rPr>
                <w:rFonts w:hint="eastAsia"/>
              </w:rPr>
            </w:pPr>
            <w:r>
              <w:rPr>
                <w:rFonts w:hint="eastAsia"/>
              </w:rPr>
              <w:t>Android</w:t>
            </w:r>
            <w:r>
              <w:t>5.1</w:t>
            </w:r>
            <w:r>
              <w:rPr>
                <w:rFonts w:hint="eastAsia"/>
              </w:rPr>
              <w:t>以上</w:t>
            </w:r>
            <w:r>
              <w:t xml:space="preserve"> </w:t>
            </w:r>
            <w:r>
              <w:rPr>
                <w:rFonts w:hint="eastAsia"/>
              </w:rPr>
              <w:t>/ios</w:t>
            </w:r>
            <w:r>
              <w:t>8.1</w:t>
            </w:r>
            <w:r>
              <w:rPr>
                <w:rFonts w:hint="eastAsia"/>
              </w:rPr>
              <w:t xml:space="preserve"> 以上</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rPr>
              <w:t>个人</w:t>
            </w:r>
            <w:r>
              <w:rPr>
                <w:rFonts w:ascii="宋体"/>
                <w:sz w:val="24"/>
              </w:rPr>
              <w:t>信息</w:t>
            </w:r>
            <w:r>
              <w:rPr>
                <w:rFonts w:hint="eastAsia" w:ascii="宋体"/>
                <w:sz w:val="24"/>
              </w:rPr>
              <w:t>，</w:t>
            </w:r>
            <w:r>
              <w:rPr>
                <w:rFonts w:ascii="宋体"/>
                <w:sz w:val="24"/>
              </w:rPr>
              <w:t>考勤录入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rPr>
              <w:t>用户</w:t>
            </w:r>
            <w:r>
              <w:rPr>
                <w:rFonts w:ascii="宋体"/>
                <w:sz w:val="24"/>
              </w:rPr>
              <w:t>管理</w:t>
            </w:r>
          </w:p>
        </w:tc>
      </w:tr>
    </w:tbl>
    <w:p>
      <w:pPr>
        <w:pStyle w:val="3"/>
        <w:rPr>
          <w:rFonts w:hint="eastAsia"/>
        </w:rPr>
      </w:pPr>
    </w:p>
    <w:p>
      <w:pPr>
        <w:pStyle w:val="4"/>
      </w:pPr>
      <w:r>
        <w:rPr>
          <w:rFonts w:hint="eastAsia"/>
        </w:rPr>
        <w:t>功能需求追溯</w:t>
      </w:r>
      <w:bookmarkEnd w:id="12"/>
    </w:p>
    <w:p>
      <w:pPr>
        <w:pStyle w:val="3"/>
      </w:pPr>
    </w:p>
    <w:p>
      <w:pPr>
        <w:pStyle w:val="3"/>
      </w:pPr>
    </w:p>
    <w:p>
      <w:pPr>
        <w:pStyle w:val="3"/>
        <w:rPr>
          <w:rFonts w:hint="eastAsia"/>
        </w:rPr>
      </w:pPr>
    </w:p>
    <w:p>
      <w:pPr>
        <w:pStyle w:val="65"/>
      </w:pPr>
      <w:r>
        <w:rPr>
          <w:rFonts w:hint="eastAsia"/>
        </w:rPr>
        <w:t>本节说明《需求规格说明书》中的各项功能需求已在软件体系结构中得到分配。</w:t>
      </w:r>
    </w:p>
    <w:p>
      <w:pPr>
        <w:pStyle w:val="65"/>
      </w:pPr>
      <w:r>
        <w:rPr>
          <w:rFonts w:hint="eastAsia"/>
        </w:rPr>
        <w:t>可用如下的二维表说明各项功能需求与软件模块的对应关系。</w:t>
      </w:r>
    </w:p>
    <w:p>
      <w:pPr>
        <w:rPr>
          <w:rFonts w:ascii="宋体"/>
          <w:color w:val="008080"/>
          <w:sz w:val="24"/>
        </w:rPr>
      </w:pPr>
    </w:p>
    <w:tbl>
      <w:tblPr>
        <w:tblStyle w:val="39"/>
        <w:tblW w:w="69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232"/>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sz w:val="28"/>
                <w:szCs w:val="28"/>
              </w:rPr>
            </w:pPr>
          </w:p>
        </w:tc>
        <w:tc>
          <w:tcPr>
            <w:tcW w:w="2232" w:type="dxa"/>
          </w:tcPr>
          <w:p>
            <w:pPr>
              <w:rPr>
                <w:rFonts w:ascii="宋体"/>
                <w:sz w:val="28"/>
                <w:szCs w:val="28"/>
              </w:rPr>
            </w:pPr>
            <w:r>
              <w:rPr>
                <w:rFonts w:hint="eastAsia" w:ascii="宋体"/>
                <w:sz w:val="28"/>
                <w:szCs w:val="28"/>
              </w:rPr>
              <w:t>模块1</w:t>
            </w:r>
          </w:p>
        </w:tc>
        <w:tc>
          <w:tcPr>
            <w:tcW w:w="2976" w:type="dxa"/>
          </w:tcPr>
          <w:p>
            <w:pPr>
              <w:rPr>
                <w:rFonts w:ascii="宋体"/>
                <w:sz w:val="28"/>
                <w:szCs w:val="28"/>
              </w:rPr>
            </w:pPr>
            <w:r>
              <w:rPr>
                <w:rFonts w:hint="eastAsia" w:ascii="宋体"/>
                <w:sz w:val="28"/>
                <w:szCs w:val="28"/>
              </w:rPr>
              <w:t>模块2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sz w:val="28"/>
                <w:szCs w:val="28"/>
              </w:rPr>
            </w:pPr>
            <w:r>
              <w:rPr>
                <w:rFonts w:hint="eastAsia" w:ascii="宋体"/>
                <w:sz w:val="28"/>
                <w:szCs w:val="28"/>
              </w:rPr>
              <w:t>用户</w:t>
            </w:r>
            <w:r>
              <w:rPr>
                <w:rFonts w:ascii="宋体"/>
                <w:sz w:val="28"/>
                <w:szCs w:val="28"/>
              </w:rPr>
              <w:t>管理</w:t>
            </w:r>
          </w:p>
        </w:tc>
        <w:tc>
          <w:tcPr>
            <w:tcW w:w="2232" w:type="dxa"/>
          </w:tcPr>
          <w:p>
            <w:pPr>
              <w:rPr>
                <w:rFonts w:hint="eastAsia" w:ascii="宋体"/>
                <w:sz w:val="28"/>
                <w:szCs w:val="28"/>
              </w:rPr>
            </w:pPr>
            <w:r>
              <w:rPr>
                <w:rFonts w:hint="eastAsia" w:ascii="宋体"/>
                <w:sz w:val="28"/>
                <w:szCs w:val="28"/>
              </w:rPr>
              <w:t>学生</w:t>
            </w:r>
            <w:r>
              <w:rPr>
                <w:rFonts w:ascii="宋体"/>
                <w:sz w:val="28"/>
                <w:szCs w:val="28"/>
              </w:rPr>
              <w:t>管理</w:t>
            </w:r>
          </w:p>
        </w:tc>
        <w:tc>
          <w:tcPr>
            <w:tcW w:w="2976" w:type="dxa"/>
          </w:tcPr>
          <w:p>
            <w:pPr>
              <w:rPr>
                <w:rFonts w:hint="eastAsia" w:ascii="宋体"/>
                <w:sz w:val="28"/>
                <w:szCs w:val="28"/>
              </w:rPr>
            </w:pPr>
            <w:r>
              <w:rPr>
                <w:rFonts w:hint="eastAsia" w:ascii="宋体"/>
                <w:sz w:val="28"/>
                <w:szCs w:val="28"/>
              </w:rPr>
              <w:t>老师管理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sz w:val="28"/>
                <w:szCs w:val="28"/>
              </w:rPr>
            </w:pPr>
            <w:r>
              <w:rPr>
                <w:rFonts w:hint="eastAsia" w:ascii="宋体"/>
                <w:sz w:val="28"/>
                <w:szCs w:val="28"/>
              </w:rPr>
              <w:t>请假</w:t>
            </w:r>
            <w:r>
              <w:rPr>
                <w:rFonts w:ascii="宋体"/>
                <w:sz w:val="28"/>
                <w:szCs w:val="28"/>
              </w:rPr>
              <w:t>管理</w:t>
            </w:r>
          </w:p>
        </w:tc>
        <w:tc>
          <w:tcPr>
            <w:tcW w:w="2232" w:type="dxa"/>
          </w:tcPr>
          <w:p>
            <w:pPr>
              <w:rPr>
                <w:rFonts w:hint="eastAsia" w:ascii="宋体"/>
                <w:sz w:val="28"/>
                <w:szCs w:val="28"/>
              </w:rPr>
            </w:pPr>
            <w:r>
              <w:rPr>
                <w:rFonts w:hint="eastAsia" w:ascii="宋体"/>
                <w:sz w:val="28"/>
                <w:szCs w:val="28"/>
              </w:rPr>
              <w:t>请假申请</w:t>
            </w:r>
          </w:p>
        </w:tc>
        <w:tc>
          <w:tcPr>
            <w:tcW w:w="2976" w:type="dxa"/>
          </w:tcPr>
          <w:p>
            <w:pPr>
              <w:rPr>
                <w:rFonts w:hint="eastAsia" w:ascii="宋体"/>
                <w:sz w:val="28"/>
                <w:szCs w:val="28"/>
              </w:rPr>
            </w:pPr>
            <w:r>
              <w:rPr>
                <w:rFonts w:hint="eastAsia" w:ascii="宋体"/>
                <w:sz w:val="28"/>
                <w:szCs w:val="28"/>
              </w:rPr>
              <w:t>请假</w:t>
            </w:r>
            <w:r>
              <w:rPr>
                <w:rFonts w:ascii="宋体"/>
                <w:sz w:val="28"/>
                <w:szCs w:val="28"/>
              </w:rPr>
              <w:t>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sz w:val="28"/>
                <w:szCs w:val="28"/>
              </w:rPr>
            </w:pPr>
            <w:r>
              <w:rPr>
                <w:rFonts w:hint="eastAsia" w:ascii="宋体"/>
                <w:sz w:val="28"/>
                <w:szCs w:val="28"/>
              </w:rPr>
              <w:t>考勤管理</w:t>
            </w:r>
          </w:p>
        </w:tc>
        <w:tc>
          <w:tcPr>
            <w:tcW w:w="2232" w:type="dxa"/>
          </w:tcPr>
          <w:p>
            <w:pPr>
              <w:rPr>
                <w:rFonts w:hint="eastAsia" w:ascii="宋体"/>
                <w:sz w:val="28"/>
                <w:szCs w:val="28"/>
              </w:rPr>
            </w:pPr>
            <w:r>
              <w:rPr>
                <w:rFonts w:hint="eastAsia" w:ascii="宋体"/>
                <w:sz w:val="28"/>
                <w:szCs w:val="28"/>
              </w:rPr>
              <w:t>方式</w:t>
            </w:r>
            <w:r>
              <w:rPr>
                <w:rFonts w:ascii="宋体"/>
                <w:sz w:val="28"/>
                <w:szCs w:val="28"/>
              </w:rPr>
              <w:t>考勤</w:t>
            </w:r>
          </w:p>
        </w:tc>
        <w:tc>
          <w:tcPr>
            <w:tcW w:w="2976" w:type="dxa"/>
          </w:tcPr>
          <w:p>
            <w:pPr>
              <w:rPr>
                <w:rFonts w:ascii="宋体"/>
                <w:sz w:val="28"/>
                <w:szCs w:val="28"/>
              </w:rPr>
            </w:pPr>
            <w:r>
              <w:rPr>
                <w:rFonts w:hint="eastAsia" w:ascii="宋体"/>
                <w:sz w:val="28"/>
                <w:szCs w:val="28"/>
              </w:rPr>
              <w:t>考勤统计</w:t>
            </w:r>
          </w:p>
        </w:tc>
      </w:tr>
    </w:tbl>
    <w:p>
      <w:pPr>
        <w:pStyle w:val="2"/>
      </w:pPr>
      <w:bookmarkStart w:id="13" w:name="_Toc469413323"/>
      <w:r>
        <w:rPr>
          <w:rFonts w:hint="eastAsia"/>
        </w:rPr>
        <w:t>数据设计</w:t>
      </w:r>
      <w:bookmarkEnd w:id="13"/>
    </w:p>
    <w:p>
      <w:pPr>
        <w:widowControl/>
        <w:spacing w:line="240" w:lineRule="auto"/>
        <w:rPr>
          <w:rFonts w:ascii="宋体" w:hAnsi="宋体" w:cs="宋体"/>
          <w:snapToGrid/>
          <w:sz w:val="24"/>
          <w:szCs w:val="24"/>
        </w:rPr>
      </w:pPr>
      <w:bookmarkStart w:id="14" w:name="_Toc469413324"/>
      <w:r>
        <w:rPr>
          <w:rFonts w:ascii="宋体" w:hAnsi="宋体" w:cs="宋体"/>
          <w:snapToGrid/>
          <w:sz w:val="24"/>
          <w:szCs w:val="24"/>
        </w:rPr>
        <w:drawing>
          <wp:inline distT="0" distB="0" distL="0" distR="0">
            <wp:extent cx="6743700" cy="5543550"/>
            <wp:effectExtent l="0" t="0" r="0" b="0"/>
            <wp:docPr id="1" name="图片 1" descr="C:\Users\Lab\Documents\Tencent Files\1628214773\Image\C2C\8}B_3GEL{G7~3VWOMT%1}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ab\Documents\Tencent Files\1628214773\Image\C2C\8}B_3GEL{G7~3VWOMT%1}Y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743700" cy="5543550"/>
                    </a:xfrm>
                    <a:prstGeom prst="rect">
                      <a:avLst/>
                    </a:prstGeom>
                    <a:noFill/>
                    <a:ln>
                      <a:noFill/>
                    </a:ln>
                  </pic:spPr>
                </pic:pic>
              </a:graphicData>
            </a:graphic>
          </wp:inline>
        </w:drawing>
      </w:r>
    </w:p>
    <w:p>
      <w:pPr>
        <w:pStyle w:val="2"/>
      </w:pPr>
      <w:r>
        <w:rPr>
          <w:rFonts w:hint="eastAsia"/>
        </w:rPr>
        <w:t>接口设计</w:t>
      </w:r>
      <w:bookmarkEnd w:id="14"/>
    </w:p>
    <w:p>
      <w:pPr>
        <w:pStyle w:val="4"/>
      </w:pPr>
      <w:bookmarkStart w:id="15" w:name="_Toc469413325"/>
      <w:r>
        <w:rPr>
          <w:rFonts w:hint="eastAsia"/>
        </w:rPr>
        <w:t>用户界面设计规则</w:t>
      </w:r>
      <w:bookmarkEnd w:id="15"/>
    </w:p>
    <w:p>
      <w:pPr>
        <w:pStyle w:val="19"/>
        <w:numPr>
          <w:ilvl w:val="1"/>
          <w:numId w:val="3"/>
        </w:numPr>
        <w:ind w:left="0" w:firstLine="480" w:firstLineChars="200"/>
      </w:pPr>
      <w:r>
        <w:rPr>
          <w:rFonts w:hint="eastAsia"/>
        </w:rPr>
        <w:t>界面直观、对用户透明：用户接触软件后对界面上对应的功能一目了然、不需要太多培训就可以方便使用本应用系统。</w:t>
      </w:r>
    </w:p>
    <w:p>
      <w:pPr>
        <w:pStyle w:val="19"/>
        <w:ind w:left="0" w:firstLine="480" w:firstLineChars="200"/>
      </w:pPr>
      <w:r>
        <w:rPr>
          <w:rFonts w:hint="eastAsia"/>
        </w:rPr>
        <w:t>始终强调软件用户是所有处理的核心：用户界面应当由用户来控制应用如何工作、如何响应，而不是由开发者按自己的意愿把操作流程强加给用户。</w:t>
      </w:r>
      <w:bookmarkStart w:id="16" w:name="_Toc79040020"/>
      <w:r>
        <w:rPr>
          <w:rFonts w:hint="eastAsia"/>
        </w:rPr>
        <w:t xml:space="preserve">  </w:t>
      </w:r>
      <w:r>
        <w:t xml:space="preserve">   </w:t>
      </w:r>
    </w:p>
    <w:p>
      <w:pPr>
        <w:pStyle w:val="19"/>
        <w:numPr>
          <w:ilvl w:val="0"/>
          <w:numId w:val="0"/>
        </w:numPr>
        <w:ind w:left="480"/>
      </w:pPr>
      <w:r>
        <w:rPr>
          <w:rFonts w:hint="eastAsia"/>
        </w:rPr>
        <w:t>一般交互原则</w:t>
      </w:r>
      <w:bookmarkEnd w:id="16"/>
    </w:p>
    <w:p>
      <w:pPr>
        <w:pStyle w:val="19"/>
      </w:pPr>
      <w:r>
        <w:rPr>
          <w:rFonts w:hint="eastAsia"/>
        </w:rPr>
        <w:t>一致性：菜单选择、数据显示以及其它功能都应使用一致的格式。</w:t>
      </w:r>
    </w:p>
    <w:p>
      <w:pPr>
        <w:pStyle w:val="19"/>
      </w:pPr>
      <w:r>
        <w:rPr>
          <w:rFonts w:hint="eastAsia"/>
        </w:rPr>
        <w:t>提供有意义的反馈。</w:t>
      </w:r>
    </w:p>
    <w:p>
      <w:pPr>
        <w:pStyle w:val="19"/>
      </w:pPr>
      <w:r>
        <w:rPr>
          <w:rFonts w:hint="eastAsia"/>
        </w:rPr>
        <w:t>执行有较大破坏性的动作前要求确认。</w:t>
      </w:r>
    </w:p>
    <w:p>
      <w:pPr>
        <w:pStyle w:val="19"/>
      </w:pPr>
      <w:r>
        <w:rPr>
          <w:rFonts w:hint="eastAsia"/>
        </w:rPr>
        <w:t>在数据录入上允许取消大多数操作。</w:t>
      </w:r>
    </w:p>
    <w:p>
      <w:pPr>
        <w:pStyle w:val="19"/>
      </w:pPr>
      <w:r>
        <w:rPr>
          <w:rFonts w:hint="eastAsia"/>
        </w:rPr>
        <w:t>减少在动作间必须记忆的信息数量。</w:t>
      </w:r>
    </w:p>
    <w:p>
      <w:pPr>
        <w:pStyle w:val="19"/>
      </w:pPr>
      <w:r>
        <w:rPr>
          <w:rFonts w:hint="eastAsia"/>
        </w:rPr>
        <w:t>允许用户非恶意错误，系统应保护自己不受致命操作的破坏。</w:t>
      </w:r>
    </w:p>
    <w:p>
      <w:pPr>
        <w:pStyle w:val="19"/>
      </w:pPr>
      <w:r>
        <w:rPr>
          <w:rFonts w:hint="eastAsia"/>
        </w:rPr>
        <w:t>按功能对动作分类，并按此排列屏幕布局，设计者应提高命令和动作组</w:t>
      </w:r>
    </w:p>
    <w:p>
      <w:pPr>
        <w:pStyle w:val="19"/>
        <w:numPr>
          <w:ilvl w:val="0"/>
          <w:numId w:val="0"/>
        </w:numPr>
      </w:pPr>
      <w:r>
        <w:rPr>
          <w:rFonts w:hint="eastAsia"/>
        </w:rPr>
        <w:t>织的内聚性。</w:t>
      </w:r>
    </w:p>
    <w:p>
      <w:pPr>
        <w:pStyle w:val="19"/>
      </w:pPr>
      <w:r>
        <w:rPr>
          <w:rFonts w:hint="eastAsia"/>
        </w:rPr>
        <w:t>提供语境相关的帮助机制。</w:t>
      </w:r>
    </w:p>
    <w:p>
      <w:pPr>
        <w:pStyle w:val="4"/>
        <w:keepLines/>
        <w:tabs>
          <w:tab w:val="clear" w:pos="0"/>
        </w:tabs>
        <w:spacing w:before="260" w:after="260" w:line="412" w:lineRule="auto"/>
        <w:rPr>
          <w:rFonts w:ascii="Times New Roman" w:hAnsi="Times New Roman" w:eastAsia="黑体"/>
          <w:snapToGrid/>
        </w:rPr>
      </w:pPr>
      <w:bookmarkStart w:id="17" w:name="_Toc79040021"/>
      <w:r>
        <w:rPr>
          <w:rFonts w:hint="eastAsia"/>
          <w:b w:val="0"/>
          <w:bCs w:val="0"/>
        </w:rPr>
        <w:t>信息显示原则</w:t>
      </w:r>
      <w:bookmarkEnd w:id="17"/>
    </w:p>
    <w:p>
      <w:pPr>
        <w:pStyle w:val="75"/>
      </w:pPr>
      <w:r>
        <w:t>AE</w:t>
      </w:r>
      <w:r>
        <w:rPr>
          <w:rFonts w:hint="eastAsia"/>
        </w:rPr>
        <w:t>系统的应用软件信息显示遵循以下原则：</w:t>
      </w:r>
    </w:p>
    <w:p>
      <w:pPr>
        <w:pStyle w:val="19"/>
      </w:pPr>
      <w:r>
        <w:rPr>
          <w:rFonts w:hint="eastAsia"/>
        </w:rPr>
        <w:t>只显示与当前用户语境环境有关的信息。</w:t>
      </w:r>
    </w:p>
    <w:p>
      <w:pPr>
        <w:pStyle w:val="19"/>
      </w:pPr>
      <w:r>
        <w:rPr>
          <w:rFonts w:hint="eastAsia"/>
        </w:rPr>
        <w:t>不要用数据将用户包围，使用便于用户迅速吸取信息的方式表现信息。</w:t>
      </w:r>
    </w:p>
    <w:p>
      <w:pPr>
        <w:pStyle w:val="19"/>
      </w:pPr>
      <w:r>
        <w:rPr>
          <w:rFonts w:hint="eastAsia"/>
        </w:rPr>
        <w:t>使用一致的标记、标准缩写和可预测的颜色，显示信息的含义应该非常</w:t>
      </w:r>
    </w:p>
    <w:p>
      <w:pPr>
        <w:pStyle w:val="19"/>
        <w:numPr>
          <w:ilvl w:val="0"/>
          <w:numId w:val="0"/>
        </w:numPr>
      </w:pPr>
      <w:r>
        <w:rPr>
          <w:rFonts w:hint="eastAsia"/>
        </w:rPr>
        <w:t>明确，用户不必再参考其它信息源。</w:t>
      </w:r>
    </w:p>
    <w:p>
      <w:pPr>
        <w:pStyle w:val="19"/>
      </w:pPr>
      <w:r>
        <w:rPr>
          <w:rFonts w:hint="eastAsia"/>
        </w:rPr>
        <w:t>产生有意义的出错信息。</w:t>
      </w:r>
    </w:p>
    <w:p>
      <w:pPr>
        <w:pStyle w:val="19"/>
      </w:pPr>
      <w:r>
        <w:rPr>
          <w:rFonts w:hint="eastAsia"/>
        </w:rPr>
        <w:t>使用缩进和文本来辅助理解。</w:t>
      </w:r>
    </w:p>
    <w:p>
      <w:pPr>
        <w:pStyle w:val="19"/>
      </w:pPr>
      <w:r>
        <w:rPr>
          <w:rFonts w:hint="eastAsia"/>
        </w:rPr>
        <w:t>使用窗口分隔</w:t>
      </w:r>
      <w:r>
        <w:t>/</w:t>
      </w:r>
      <w:r>
        <w:rPr>
          <w:rFonts w:hint="eastAsia"/>
        </w:rPr>
        <w:t>控件分隔不同类型的信息。</w:t>
      </w:r>
    </w:p>
    <w:p>
      <w:pPr>
        <w:pStyle w:val="19"/>
      </w:pPr>
      <w:r>
        <w:rPr>
          <w:rFonts w:hint="eastAsia"/>
        </w:rPr>
        <w:t>高效地使用显示器的显示空间。</w:t>
      </w:r>
    </w:p>
    <w:p>
      <w:pPr>
        <w:pStyle w:val="19"/>
        <w:numPr>
          <w:ilvl w:val="0"/>
          <w:numId w:val="0"/>
        </w:numPr>
        <w:ind w:left="480"/>
        <w:rPr>
          <w:rFonts w:hint="eastAsia"/>
        </w:rPr>
      </w:pPr>
    </w:p>
    <w:p>
      <w:pPr>
        <w:pStyle w:val="3"/>
        <w:rPr>
          <w:rFonts w:hint="eastAsia"/>
        </w:rPr>
      </w:pPr>
    </w:p>
    <w:p>
      <w:pPr>
        <w:pStyle w:val="4"/>
      </w:pPr>
      <w:bookmarkStart w:id="18" w:name="_Toc469413326"/>
      <w:r>
        <w:rPr>
          <w:rFonts w:hint="eastAsia"/>
        </w:rPr>
        <w:t>内部接口设计</w:t>
      </w:r>
      <w:bookmarkEnd w:id="18"/>
    </w:p>
    <w:p>
      <w:pPr>
        <w:widowControl/>
        <w:shd w:val="clear" w:color="auto" w:fill="FFFFFF"/>
        <w:spacing w:before="48" w:after="48"/>
        <w:rPr>
          <w:rFonts w:ascii="Verdana" w:hAnsi="Verdana" w:cs="宋体" w:eastAsiaTheme="minorEastAsia"/>
          <w:snapToGrid/>
          <w:color w:val="000000"/>
          <w:sz w:val="24"/>
        </w:rPr>
      </w:pPr>
      <w:r>
        <w:rPr>
          <w:rFonts w:hint="eastAsia"/>
        </w:rPr>
        <w:t xml:space="preserve">  </w:t>
      </w:r>
      <w:r>
        <w:rPr>
          <w:rFonts w:hint="eastAsia" w:ascii="Verdana" w:hAnsi="Verdana" w:cs="宋体"/>
          <w:color w:val="000000"/>
          <w:sz w:val="24"/>
        </w:rPr>
        <w:t>本系统之内的各个系统模块之间的接口的安排：</w:t>
      </w:r>
      <w:r>
        <w:rPr>
          <w:rFonts w:ascii="Verdana" w:hAnsi="Verdana" w:cs="宋体"/>
          <w:color w:val="000000"/>
          <w:sz w:val="24"/>
        </w:rPr>
        <w:t xml:space="preserve"> </w:t>
      </w:r>
    </w:p>
    <w:p>
      <w:pPr>
        <w:pStyle w:val="3"/>
        <w:rPr>
          <w:rFonts w:hint="eastAsia"/>
        </w:rPr>
      </w:pPr>
      <w:r>
        <w:rPr>
          <w:rFonts w:hint="eastAsia" w:ascii="Verdana" w:hAnsi="Verdana" w:cs="宋体"/>
          <w:bCs/>
          <w:color w:val="000000"/>
          <w:sz w:val="24"/>
        </w:rPr>
        <w:t>主控模块（学生考勤系统）调用各个子模块（考勤管理，请假管理，信息管理等）</w:t>
      </w:r>
    </w:p>
    <w:p>
      <w:pPr>
        <w:pStyle w:val="4"/>
      </w:pPr>
      <w:bookmarkStart w:id="19" w:name="_Toc469413327"/>
      <w:r>
        <w:rPr>
          <w:rFonts w:hint="eastAsia"/>
        </w:rPr>
        <w:t>外部接口设计</w:t>
      </w:r>
      <w:bookmarkEnd w:id="19"/>
    </w:p>
    <w:p>
      <w:pPr>
        <w:pStyle w:val="3"/>
        <w:rPr>
          <w:rFonts w:hint="eastAsia"/>
        </w:rPr>
      </w:pPr>
    </w:p>
    <w:p>
      <w:pPr>
        <w:pStyle w:val="2"/>
      </w:pPr>
      <w:bookmarkStart w:id="20" w:name="_Toc469413328"/>
      <w:r>
        <w:rPr>
          <w:rFonts w:hint="eastAsia"/>
        </w:rPr>
        <w:t>出错处理设计</w:t>
      </w:r>
      <w:bookmarkEnd w:id="20"/>
    </w:p>
    <w:tbl>
      <w:tblPr>
        <w:tblStyle w:val="40"/>
        <w:tblW w:w="1006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9"/>
        <w:gridCol w:w="2130"/>
        <w:gridCol w:w="2131"/>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589" w:type="dxa"/>
            <w:tcBorders>
              <w:top w:val="single" w:color="auto" w:sz="4" w:space="0"/>
              <w:left w:val="single" w:color="auto" w:sz="4" w:space="0"/>
              <w:bottom w:val="single" w:color="auto" w:sz="4" w:space="0"/>
              <w:right w:val="single" w:color="auto" w:sz="4" w:space="0"/>
            </w:tcBorders>
          </w:tcPr>
          <w:p>
            <w:pPr>
              <w:widowControl/>
              <w:spacing w:before="48" w:after="48"/>
              <w:rPr>
                <w:rFonts w:ascii="Times New Roman" w:hAnsi="Times New Roman"/>
                <w:snapToGrid/>
              </w:rPr>
            </w:pPr>
            <w:r>
              <w:rPr>
                <w:rFonts w:hint="eastAsia" w:ascii="Times New Roman" w:hAnsi="Times New Roman"/>
              </w:rPr>
              <w:t>问题</w:t>
            </w:r>
          </w:p>
        </w:tc>
        <w:tc>
          <w:tcPr>
            <w:tcW w:w="2130" w:type="dxa"/>
            <w:tcBorders>
              <w:top w:val="single" w:color="auto" w:sz="4" w:space="0"/>
              <w:left w:val="single" w:color="auto" w:sz="4" w:space="0"/>
              <w:bottom w:val="single" w:color="auto" w:sz="4" w:space="0"/>
              <w:right w:val="single" w:color="auto" w:sz="4" w:space="0"/>
            </w:tcBorders>
          </w:tcPr>
          <w:p>
            <w:pPr>
              <w:widowControl/>
              <w:spacing w:before="48" w:after="48"/>
              <w:rPr>
                <w:rFonts w:ascii="Times New Roman" w:hAnsi="Times New Roman"/>
              </w:rPr>
            </w:pPr>
            <w:r>
              <w:rPr>
                <w:rFonts w:hint="eastAsia" w:ascii="Times New Roman" w:hAnsi="Times New Roman"/>
              </w:rPr>
              <w:t>系统输出信息形式</w:t>
            </w:r>
          </w:p>
        </w:tc>
        <w:tc>
          <w:tcPr>
            <w:tcW w:w="2131" w:type="dxa"/>
            <w:tcBorders>
              <w:top w:val="single" w:color="auto" w:sz="4" w:space="0"/>
              <w:left w:val="single" w:color="auto" w:sz="4" w:space="0"/>
              <w:bottom w:val="single" w:color="auto" w:sz="4" w:space="0"/>
              <w:right w:val="single" w:color="auto" w:sz="4" w:space="0"/>
            </w:tcBorders>
          </w:tcPr>
          <w:p>
            <w:pPr>
              <w:widowControl/>
              <w:spacing w:before="48" w:after="48"/>
              <w:rPr>
                <w:rFonts w:ascii="Times New Roman" w:hAnsi="Times New Roman"/>
              </w:rPr>
            </w:pPr>
            <w:r>
              <w:rPr>
                <w:rFonts w:hint="eastAsia" w:ascii="Times New Roman" w:hAnsi="Times New Roman"/>
              </w:rPr>
              <w:t>含义</w:t>
            </w:r>
          </w:p>
        </w:tc>
        <w:tc>
          <w:tcPr>
            <w:tcW w:w="3215" w:type="dxa"/>
            <w:tcBorders>
              <w:top w:val="single" w:color="auto" w:sz="4" w:space="0"/>
              <w:left w:val="single" w:color="auto" w:sz="4" w:space="0"/>
              <w:bottom w:val="single" w:color="auto" w:sz="4" w:space="0"/>
              <w:right w:val="single" w:color="auto" w:sz="4" w:space="0"/>
            </w:tcBorders>
          </w:tcPr>
          <w:p>
            <w:pPr>
              <w:widowControl/>
              <w:spacing w:before="48" w:after="48"/>
              <w:rPr>
                <w:rFonts w:ascii="Times New Roman" w:hAnsi="Times New Roman"/>
              </w:rPr>
            </w:pPr>
            <w:r>
              <w:rPr>
                <w:rFonts w:hint="eastAsia" w:ascii="Times New Roman" w:hAnsi="Times New Roman"/>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rPr>
              <w:t>学生考勤失败</w:t>
            </w:r>
          </w:p>
        </w:tc>
        <w:tc>
          <w:tcPr>
            <w:tcW w:w="2130" w:type="dxa"/>
            <w:tcBorders>
              <w:top w:val="single" w:color="auto" w:sz="4" w:space="0"/>
              <w:left w:val="single" w:color="auto" w:sz="4" w:space="0"/>
              <w:bottom w:val="single" w:color="auto" w:sz="4" w:space="0"/>
              <w:right w:val="single" w:color="auto" w:sz="4" w:space="0"/>
            </w:tcBorders>
          </w:tcPr>
          <w:p>
            <w:pPr>
              <w:widowControl/>
              <w:spacing w:before="48" w:after="48"/>
              <w:rPr>
                <w:rFonts w:ascii="Times New Roman" w:hAnsi="Times New Roman"/>
              </w:rPr>
            </w:pPr>
            <w:r>
              <w:rPr>
                <w:rFonts w:hint="eastAsia" w:ascii="Times New Roman" w:hAnsi="Times New Roman"/>
              </w:rPr>
              <w:t>屏幕显示</w:t>
            </w:r>
          </w:p>
        </w:tc>
        <w:tc>
          <w:tcPr>
            <w:tcW w:w="2131" w:type="dxa"/>
            <w:tcBorders>
              <w:top w:val="single" w:color="auto" w:sz="4" w:space="0"/>
              <w:left w:val="single" w:color="auto" w:sz="4" w:space="0"/>
              <w:bottom w:val="single" w:color="auto" w:sz="4" w:space="0"/>
              <w:right w:val="single" w:color="auto" w:sz="4" w:space="0"/>
            </w:tcBorders>
          </w:tcPr>
          <w:p>
            <w:pPr>
              <w:widowControl/>
              <w:spacing w:before="48" w:after="48"/>
              <w:rPr>
                <w:rFonts w:ascii="Times New Roman" w:hAnsi="Times New Roman"/>
              </w:rPr>
            </w:pPr>
            <w:r>
              <w:rPr>
                <w:rFonts w:hint="eastAsia" w:ascii="Times New Roman" w:hAnsi="Times New Roman"/>
              </w:rPr>
              <w:t>由于</w:t>
            </w:r>
            <w:r>
              <w:rPr>
                <w:rFonts w:ascii="Times New Roman" w:hAnsi="Times New Roman"/>
              </w:rPr>
              <w:t>网络等原因造成的考勤失败</w:t>
            </w:r>
            <w:r>
              <w:rPr>
                <w:rFonts w:hint="eastAsia" w:ascii="Times New Roman" w:hAnsi="Times New Roman"/>
              </w:rPr>
              <w:t>考勤</w:t>
            </w:r>
          </w:p>
        </w:tc>
        <w:tc>
          <w:tcPr>
            <w:tcW w:w="3215"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Verdana" w:hAnsi="Verdana" w:cs="宋体"/>
                <w:color w:val="000000"/>
                <w:sz w:val="24"/>
              </w:rPr>
              <w:t>恢复及再启动技术说明将使用的恢复再启动技术，使软件从故障点恢复执行或使软件从头开始重新运行的方法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rPr>
              <w:t>考勤</w:t>
            </w:r>
            <w:r>
              <w:rPr>
                <w:rFonts w:ascii="Times New Roman" w:hAnsi="Times New Roman"/>
              </w:rPr>
              <w:t>重复</w:t>
            </w:r>
          </w:p>
        </w:tc>
        <w:tc>
          <w:tcPr>
            <w:tcW w:w="2130"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rPr>
              <w:t>屏幕</w:t>
            </w:r>
            <w:r>
              <w:rPr>
                <w:rFonts w:ascii="Times New Roman" w:hAnsi="Times New Roman"/>
              </w:rPr>
              <w:t>显示</w:t>
            </w:r>
          </w:p>
        </w:tc>
        <w:tc>
          <w:tcPr>
            <w:tcW w:w="2131"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rPr>
              <w:t>学生多次考勤</w:t>
            </w:r>
          </w:p>
        </w:tc>
        <w:tc>
          <w:tcPr>
            <w:tcW w:w="3215"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sz w:val="24"/>
                <w:szCs w:val="24"/>
              </w:rPr>
              <w:t>后台</w:t>
            </w:r>
            <w:r>
              <w:rPr>
                <w:rFonts w:ascii="Times New Roman" w:hAnsi="Times New Roman"/>
                <w:sz w:val="24"/>
                <w:szCs w:val="24"/>
              </w:rPr>
              <w:t>根据</w:t>
            </w:r>
            <w:r>
              <w:rPr>
                <w:rFonts w:hint="eastAsia" w:ascii="Times New Roman" w:hAnsi="Times New Roman"/>
                <w:sz w:val="24"/>
                <w:szCs w:val="24"/>
              </w:rPr>
              <w:t>本次</w:t>
            </w:r>
            <w:r>
              <w:rPr>
                <w:rFonts w:ascii="Times New Roman" w:hAnsi="Times New Roman"/>
                <w:sz w:val="24"/>
                <w:szCs w:val="24"/>
              </w:rPr>
              <w:t>是否考勤</w:t>
            </w:r>
            <w:r>
              <w:rPr>
                <w:rFonts w:hint="eastAsia" w:ascii="Times New Roman" w:hAnsi="Times New Roman"/>
                <w:sz w:val="24"/>
                <w:szCs w:val="24"/>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9"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rPr>
              <w:t>用户</w:t>
            </w:r>
            <w:r>
              <w:rPr>
                <w:rFonts w:ascii="Times New Roman" w:hAnsi="Times New Roman"/>
              </w:rPr>
              <w:t>信息丢失</w:t>
            </w:r>
          </w:p>
        </w:tc>
        <w:tc>
          <w:tcPr>
            <w:tcW w:w="2130"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Times New Roman" w:hAnsi="Times New Roman"/>
              </w:rPr>
              <w:t>屏幕</w:t>
            </w:r>
            <w:r>
              <w:rPr>
                <w:rFonts w:ascii="Times New Roman" w:hAnsi="Times New Roman"/>
              </w:rPr>
              <w:t>显示</w:t>
            </w:r>
          </w:p>
        </w:tc>
        <w:tc>
          <w:tcPr>
            <w:tcW w:w="2131"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ascii="Times New Roman" w:hAnsi="Times New Roman"/>
              </w:rPr>
              <w:t>数据库</w:t>
            </w:r>
            <w:r>
              <w:rPr>
                <w:rFonts w:hint="eastAsia" w:ascii="Times New Roman" w:hAnsi="Times New Roman"/>
              </w:rPr>
              <w:t>信息</w:t>
            </w:r>
            <w:r>
              <w:rPr>
                <w:rFonts w:ascii="Times New Roman" w:hAnsi="Times New Roman"/>
              </w:rPr>
              <w:t>丢失</w:t>
            </w:r>
          </w:p>
        </w:tc>
        <w:tc>
          <w:tcPr>
            <w:tcW w:w="3215" w:type="dxa"/>
            <w:tcBorders>
              <w:top w:val="single" w:color="auto" w:sz="4" w:space="0"/>
              <w:left w:val="single" w:color="auto" w:sz="4" w:space="0"/>
              <w:bottom w:val="single" w:color="auto" w:sz="4" w:space="0"/>
              <w:right w:val="single" w:color="auto" w:sz="4" w:space="0"/>
            </w:tcBorders>
          </w:tcPr>
          <w:p>
            <w:pPr>
              <w:widowControl/>
              <w:spacing w:before="48" w:after="48"/>
              <w:rPr>
                <w:rFonts w:hint="eastAsia" w:ascii="Times New Roman" w:hAnsi="Times New Roman"/>
              </w:rPr>
            </w:pPr>
            <w:r>
              <w:rPr>
                <w:rFonts w:hint="eastAsia" w:ascii="Verdana" w:hAnsi="Verdana" w:cs="宋体"/>
                <w:color w:val="000000"/>
                <w:sz w:val="24"/>
              </w:rPr>
              <w:t>定期对数据库进行备份，当原始系统数据万一丢失时启用副本，例如周期性地把磁盘信息记录到光盘上，这是对磁盘媒体的一种常用的后备技术</w:t>
            </w:r>
          </w:p>
        </w:tc>
      </w:tr>
    </w:tbl>
    <w:p>
      <w:pPr>
        <w:pStyle w:val="65"/>
        <w:rPr>
          <w:rFonts w:ascii="宋体"/>
          <w:sz w:val="24"/>
        </w:rPr>
      </w:pPr>
      <w:r>
        <w:rPr>
          <w:rFonts w:hint="eastAsia"/>
        </w:rPr>
        <w:t>。</w:t>
      </w: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right" w:y="1"/>
      <w:rPr>
        <w:rStyle w:val="42"/>
      </w:rPr>
    </w:pPr>
    <w:r>
      <w:rPr>
        <w:rStyle w:val="42"/>
      </w:rPr>
      <w:fldChar w:fldCharType="begin"/>
    </w:r>
    <w:r>
      <w:rPr>
        <w:rStyle w:val="42"/>
      </w:rPr>
      <w:instrText xml:space="preserve">PAGE  </w:instrText>
    </w:r>
    <w:r>
      <w:rPr>
        <w:rStyle w:val="42"/>
      </w:rPr>
      <w:fldChar w:fldCharType="separate"/>
    </w:r>
    <w:r>
      <w:rPr>
        <w:rStyle w:val="42"/>
      </w:rPr>
      <w:t>1</w:t>
    </w:r>
    <w:r>
      <w:rPr>
        <w:rStyle w:val="42"/>
      </w:rPr>
      <w:fldChar w:fldCharType="end"/>
    </w:r>
  </w:p>
  <w:p>
    <w:pPr>
      <w:pStyle w:val="26"/>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FE5643D"/>
    <w:multiLevelType w:val="multilevel"/>
    <w:tmpl w:val="3FE5643D"/>
    <w:lvl w:ilvl="0" w:tentative="0">
      <w:start w:val="1"/>
      <w:numFmt w:val="chineseCountingThousand"/>
      <w:pStyle w:val="74"/>
      <w:suff w:val="nothing"/>
      <w:lvlText w:val="（%1）"/>
      <w:lvlJc w:val="left"/>
      <w:pPr>
        <w:ind w:left="0" w:firstLine="0"/>
      </w:pPr>
    </w:lvl>
    <w:lvl w:ilvl="1" w:tentative="0">
      <w:start w:val="1"/>
      <w:numFmt w:val="decimal"/>
      <w:pStyle w:val="19"/>
      <w:suff w:val="nothing"/>
      <w:lvlText w:val="%2、"/>
      <w:lvlJc w:val="left"/>
      <w:pPr>
        <w:ind w:left="454" w:firstLine="0"/>
      </w:pPr>
    </w:lvl>
    <w:lvl w:ilvl="2" w:tentative="0">
      <w:start w:val="1"/>
      <w:numFmt w:val="decimal"/>
      <w:pStyle w:val="12"/>
      <w:suff w:val="nothing"/>
      <w:lvlText w:val="（%3）"/>
      <w:lvlJc w:val="left"/>
      <w:pPr>
        <w:ind w:left="907" w:firstLine="0"/>
      </w:pPr>
    </w:lvl>
    <w:lvl w:ilvl="3" w:tentative="0">
      <w:start w:val="1"/>
      <w:numFmt w:val="lowerLetter"/>
      <w:pStyle w:val="36"/>
      <w:suff w:val="nothing"/>
      <w:lvlText w:val="%4）"/>
      <w:lvlJc w:val="left"/>
      <w:pPr>
        <w:ind w:left="1361" w:firstLine="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37BD0"/>
    <w:rsid w:val="00246B0D"/>
    <w:rsid w:val="00256C99"/>
    <w:rsid w:val="002C3ACA"/>
    <w:rsid w:val="00386B60"/>
    <w:rsid w:val="003A1AB4"/>
    <w:rsid w:val="00464E81"/>
    <w:rsid w:val="00577EB3"/>
    <w:rsid w:val="00595CB2"/>
    <w:rsid w:val="005E611E"/>
    <w:rsid w:val="006A1C18"/>
    <w:rsid w:val="00735D7E"/>
    <w:rsid w:val="00761556"/>
    <w:rsid w:val="00830B9A"/>
    <w:rsid w:val="009501C2"/>
    <w:rsid w:val="009A4D6A"/>
    <w:rsid w:val="00AD5D05"/>
    <w:rsid w:val="00B17B48"/>
    <w:rsid w:val="00B3404A"/>
    <w:rsid w:val="00BF5FD0"/>
    <w:rsid w:val="00D83EEE"/>
    <w:rsid w:val="00E848D2"/>
    <w:rsid w:val="00EB70E6"/>
    <w:rsid w:val="20A14455"/>
    <w:rsid w:val="40FB0620"/>
    <w:rsid w:val="6F16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0" w:semiHidden="0" w:name="List 2"/>
    <w:lsdException w:qFormat="1" w:uiPriority="0" w:name="List 3"/>
    <w:lsdException w:uiPriority="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6"/>
    <w:qFormat/>
    <w:uiPriority w:val="0"/>
    <w:pPr>
      <w:keepNext/>
      <w:numPr>
        <w:ilvl w:val="0"/>
        <w:numId w:val="1"/>
      </w:numPr>
      <w:spacing w:before="120" w:after="60"/>
      <w:outlineLvl w:val="0"/>
    </w:pPr>
    <w:rPr>
      <w:b/>
      <w:bCs/>
      <w:sz w:val="32"/>
      <w:szCs w:val="32"/>
    </w:rPr>
  </w:style>
  <w:style w:type="paragraph" w:styleId="4">
    <w:name w:val="heading 2"/>
    <w:basedOn w:val="2"/>
    <w:next w:val="3"/>
    <w:link w:val="47"/>
    <w:qFormat/>
    <w:uiPriority w:val="0"/>
    <w:pPr>
      <w:numPr>
        <w:ilvl w:val="1"/>
      </w:numPr>
      <w:outlineLvl w:val="1"/>
    </w:pPr>
    <w:rPr>
      <w:sz w:val="24"/>
      <w:szCs w:val="24"/>
    </w:rPr>
  </w:style>
  <w:style w:type="paragraph" w:styleId="5">
    <w:name w:val="heading 3"/>
    <w:basedOn w:val="2"/>
    <w:next w:val="3"/>
    <w:link w:val="48"/>
    <w:qFormat/>
    <w:uiPriority w:val="0"/>
    <w:pPr>
      <w:numPr>
        <w:ilvl w:val="2"/>
      </w:numPr>
      <w:outlineLvl w:val="2"/>
    </w:pPr>
    <w:rPr>
      <w:b w:val="0"/>
      <w:bCs w:val="0"/>
      <w:i/>
      <w:iCs/>
      <w:sz w:val="21"/>
      <w:szCs w:val="21"/>
    </w:rPr>
  </w:style>
  <w:style w:type="paragraph" w:styleId="6">
    <w:name w:val="heading 4"/>
    <w:basedOn w:val="2"/>
    <w:next w:val="3"/>
    <w:link w:val="49"/>
    <w:qFormat/>
    <w:uiPriority w:val="0"/>
    <w:pPr>
      <w:numPr>
        <w:ilvl w:val="3"/>
      </w:numPr>
      <w:spacing w:before="60"/>
      <w:outlineLvl w:val="3"/>
    </w:pPr>
    <w:rPr>
      <w:b w:val="0"/>
      <w:bCs w:val="0"/>
      <w:sz w:val="20"/>
      <w:szCs w:val="20"/>
    </w:rPr>
  </w:style>
  <w:style w:type="paragraph" w:styleId="7">
    <w:name w:val="heading 5"/>
    <w:basedOn w:val="1"/>
    <w:next w:val="3"/>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41">
    <w:name w:val="Default Paragraph Font"/>
    <w:semiHidden/>
    <w:unhideWhenUsed/>
    <w:qFormat/>
    <w:uiPriority w:val="1"/>
  </w:style>
  <w:style w:type="table" w:default="1" w:styleId="3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60"/>
    <w:uiPriority w:val="0"/>
    <w:pPr>
      <w:keepLines/>
      <w:spacing w:before="40" w:after="40"/>
      <w:ind w:left="720"/>
    </w:pPr>
  </w:style>
  <w:style w:type="paragraph" w:styleId="12">
    <w:name w:val="List 3"/>
    <w:basedOn w:val="1"/>
    <w:semiHidden/>
    <w:unhideWhenUsed/>
    <w:qFormat/>
    <w:uiPriority w:val="0"/>
    <w:pPr>
      <w:numPr>
        <w:ilvl w:val="2"/>
        <w:numId w:val="2"/>
      </w:numPr>
      <w:spacing w:line="360" w:lineRule="auto"/>
      <w:jc w:val="both"/>
    </w:pPr>
    <w:rPr>
      <w:rFonts w:ascii="Times New Roman" w:hAnsi="Times New Roman"/>
      <w:snapToGrid/>
      <w:kern w:val="2"/>
      <w:sz w:val="24"/>
      <w:szCs w:val="24"/>
    </w:rPr>
  </w:style>
  <w:style w:type="paragraph" w:styleId="13">
    <w:name w:val="toc 7"/>
    <w:basedOn w:val="1"/>
    <w:next w:val="1"/>
    <w:semiHidden/>
    <w:qFormat/>
    <w:uiPriority w:val="0"/>
    <w:pPr>
      <w:ind w:left="1200"/>
    </w:pPr>
    <w:rPr>
      <w:szCs w:val="21"/>
    </w:rPr>
  </w:style>
  <w:style w:type="paragraph" w:styleId="14">
    <w:name w:val="Normal Indent"/>
    <w:basedOn w:val="1"/>
    <w:qFormat/>
    <w:uiPriority w:val="0"/>
    <w:pPr>
      <w:ind w:left="900" w:hanging="900"/>
    </w:pPr>
  </w:style>
  <w:style w:type="paragraph" w:styleId="15">
    <w:name w:val="caption"/>
    <w:basedOn w:val="3"/>
    <w:next w:val="1"/>
    <w:qFormat/>
    <w:uiPriority w:val="0"/>
    <w:rPr>
      <w:rFonts w:eastAsia="Arial" w:cs="Arial"/>
      <w:i/>
    </w:rPr>
  </w:style>
  <w:style w:type="paragraph" w:styleId="16">
    <w:name w:val="Document Map"/>
    <w:basedOn w:val="1"/>
    <w:link w:val="59"/>
    <w:semiHidden/>
    <w:uiPriority w:val="0"/>
    <w:pPr>
      <w:shd w:val="clear" w:color="auto" w:fill="000080"/>
    </w:pPr>
  </w:style>
  <w:style w:type="paragraph" w:styleId="17">
    <w:name w:val="annotation text"/>
    <w:basedOn w:val="1"/>
    <w:link w:val="69"/>
    <w:semiHidden/>
    <w:uiPriority w:val="0"/>
  </w:style>
  <w:style w:type="paragraph" w:styleId="18">
    <w:name w:val="Body Text Indent"/>
    <w:basedOn w:val="1"/>
    <w:link w:val="56"/>
    <w:qFormat/>
    <w:uiPriority w:val="0"/>
    <w:pPr>
      <w:ind w:left="720"/>
    </w:pPr>
    <w:rPr>
      <w:i/>
      <w:iCs/>
      <w:color w:val="0000FF"/>
      <w:u w:val="single"/>
    </w:rPr>
  </w:style>
  <w:style w:type="paragraph" w:styleId="19">
    <w:name w:val="List 2"/>
    <w:basedOn w:val="1"/>
    <w:unhideWhenUsed/>
    <w:uiPriority w:val="0"/>
    <w:pPr>
      <w:numPr>
        <w:ilvl w:val="1"/>
        <w:numId w:val="2"/>
      </w:numPr>
      <w:spacing w:line="360" w:lineRule="auto"/>
      <w:jc w:val="both"/>
    </w:pPr>
    <w:rPr>
      <w:rFonts w:ascii="Times New Roman" w:hAnsi="Times New Roman"/>
      <w:snapToGrid/>
      <w:kern w:val="2"/>
      <w:sz w:val="24"/>
      <w:szCs w:val="24"/>
    </w:rPr>
  </w:style>
  <w:style w:type="paragraph" w:styleId="20">
    <w:name w:val="toc 5"/>
    <w:basedOn w:val="1"/>
    <w:next w:val="1"/>
    <w:semiHidden/>
    <w:qFormat/>
    <w:uiPriority w:val="0"/>
    <w:pPr>
      <w:ind w:left="800"/>
    </w:pPr>
    <w:rPr>
      <w:szCs w:val="21"/>
    </w:rPr>
  </w:style>
  <w:style w:type="paragraph" w:styleId="21">
    <w:name w:val="toc 3"/>
    <w:basedOn w:val="1"/>
    <w:next w:val="1"/>
    <w:uiPriority w:val="39"/>
    <w:pPr>
      <w:ind w:left="400"/>
    </w:pPr>
    <w:rPr>
      <w:i/>
      <w:iCs/>
      <w:szCs w:val="24"/>
    </w:rPr>
  </w:style>
  <w:style w:type="paragraph" w:styleId="22">
    <w:name w:val="toc 8"/>
    <w:basedOn w:val="1"/>
    <w:next w:val="1"/>
    <w:semiHidden/>
    <w:qFormat/>
    <w:uiPriority w:val="0"/>
    <w:pPr>
      <w:ind w:left="1400"/>
    </w:pPr>
    <w:rPr>
      <w:szCs w:val="21"/>
    </w:rPr>
  </w:style>
  <w:style w:type="paragraph" w:styleId="23">
    <w:name w:val="Date"/>
    <w:basedOn w:val="1"/>
    <w:next w:val="1"/>
    <w:link w:val="55"/>
    <w:uiPriority w:val="0"/>
    <w:rPr>
      <w:rFonts w:ascii="幼圆" w:eastAsia="幼圆"/>
      <w:sz w:val="28"/>
    </w:rPr>
  </w:style>
  <w:style w:type="paragraph" w:styleId="24">
    <w:name w:val="Body Text Indent 2"/>
    <w:basedOn w:val="1"/>
    <w:link w:val="57"/>
    <w:qFormat/>
    <w:uiPriority w:val="0"/>
    <w:pPr>
      <w:ind w:left="840"/>
    </w:pPr>
    <w:rPr>
      <w:rFonts w:ascii="幼圆" w:eastAsia="幼圆"/>
      <w:sz w:val="28"/>
    </w:rPr>
  </w:style>
  <w:style w:type="paragraph" w:styleId="25">
    <w:name w:val="Balloon Text"/>
    <w:basedOn w:val="1"/>
    <w:link w:val="71"/>
    <w:semiHidden/>
    <w:uiPriority w:val="0"/>
    <w:rPr>
      <w:sz w:val="18"/>
      <w:szCs w:val="18"/>
    </w:rPr>
  </w:style>
  <w:style w:type="paragraph" w:styleId="26">
    <w:name w:val="footer"/>
    <w:basedOn w:val="1"/>
    <w:link w:val="63"/>
    <w:uiPriority w:val="0"/>
    <w:pPr>
      <w:tabs>
        <w:tab w:val="center" w:pos="4320"/>
        <w:tab w:val="right" w:pos="8640"/>
      </w:tabs>
    </w:pPr>
    <w:rPr>
      <w:rFonts w:eastAsia="Arial"/>
    </w:rPr>
  </w:style>
  <w:style w:type="paragraph" w:styleId="27">
    <w:name w:val="header"/>
    <w:basedOn w:val="1"/>
    <w:link w:val="62"/>
    <w:qFormat/>
    <w:uiPriority w:val="0"/>
    <w:pPr>
      <w:tabs>
        <w:tab w:val="center" w:pos="4320"/>
        <w:tab w:val="right" w:pos="8640"/>
      </w:tabs>
    </w:pPr>
  </w:style>
  <w:style w:type="paragraph" w:styleId="28">
    <w:name w:val="toc 1"/>
    <w:basedOn w:val="1"/>
    <w:next w:val="1"/>
    <w:uiPriority w:val="39"/>
    <w:pPr>
      <w:spacing w:before="120" w:after="120"/>
    </w:pPr>
    <w:rPr>
      <w:b/>
      <w:bCs/>
      <w:caps/>
      <w:szCs w:val="24"/>
    </w:rPr>
  </w:style>
  <w:style w:type="paragraph" w:styleId="29">
    <w:name w:val="toc 4"/>
    <w:basedOn w:val="1"/>
    <w:next w:val="1"/>
    <w:semiHidden/>
    <w:uiPriority w:val="0"/>
    <w:pPr>
      <w:ind w:left="600"/>
    </w:pPr>
    <w:rPr>
      <w:szCs w:val="21"/>
    </w:rPr>
  </w:style>
  <w:style w:type="paragraph" w:styleId="30">
    <w:name w:val="Subtitle"/>
    <w:basedOn w:val="1"/>
    <w:link w:val="70"/>
    <w:qFormat/>
    <w:uiPriority w:val="0"/>
    <w:pPr>
      <w:spacing w:after="60"/>
      <w:jc w:val="center"/>
    </w:pPr>
    <w:rPr>
      <w:i/>
      <w:iCs/>
      <w:sz w:val="36"/>
      <w:szCs w:val="36"/>
      <w:lang w:val="en-AU"/>
    </w:rPr>
  </w:style>
  <w:style w:type="paragraph" w:styleId="31">
    <w:name w:val="footnote text"/>
    <w:basedOn w:val="1"/>
    <w:link w:val="68"/>
    <w:semiHidden/>
    <w:uiPriority w:val="0"/>
    <w:pPr>
      <w:keepNext/>
      <w:keepLines/>
      <w:pBdr>
        <w:bottom w:val="single" w:color="000000" w:sz="6" w:space="0"/>
      </w:pBdr>
      <w:spacing w:before="40" w:after="40"/>
      <w:ind w:left="360" w:hanging="360"/>
    </w:pPr>
    <w:rPr>
      <w:sz w:val="16"/>
      <w:szCs w:val="16"/>
    </w:rPr>
  </w:style>
  <w:style w:type="paragraph" w:styleId="32">
    <w:name w:val="toc 6"/>
    <w:basedOn w:val="1"/>
    <w:next w:val="1"/>
    <w:semiHidden/>
    <w:uiPriority w:val="0"/>
    <w:pPr>
      <w:ind w:left="1000"/>
    </w:pPr>
    <w:rPr>
      <w:szCs w:val="21"/>
    </w:rPr>
  </w:style>
  <w:style w:type="paragraph" w:styleId="33">
    <w:name w:val="Body Text Indent 3"/>
    <w:basedOn w:val="1"/>
    <w:link w:val="58"/>
    <w:uiPriority w:val="0"/>
    <w:pPr>
      <w:ind w:firstLine="425"/>
    </w:pPr>
    <w:rPr>
      <w:rFonts w:ascii="宋体"/>
      <w:sz w:val="24"/>
    </w:rPr>
  </w:style>
  <w:style w:type="paragraph" w:styleId="34">
    <w:name w:val="toc 2"/>
    <w:basedOn w:val="1"/>
    <w:next w:val="1"/>
    <w:uiPriority w:val="39"/>
    <w:pPr>
      <w:ind w:left="200"/>
    </w:pPr>
    <w:rPr>
      <w:smallCaps/>
      <w:szCs w:val="24"/>
    </w:rPr>
  </w:style>
  <w:style w:type="paragraph" w:styleId="35">
    <w:name w:val="toc 9"/>
    <w:basedOn w:val="1"/>
    <w:next w:val="1"/>
    <w:semiHidden/>
    <w:uiPriority w:val="0"/>
    <w:pPr>
      <w:ind w:left="1600"/>
    </w:pPr>
    <w:rPr>
      <w:szCs w:val="21"/>
    </w:rPr>
  </w:style>
  <w:style w:type="paragraph" w:styleId="36">
    <w:name w:val="List 4"/>
    <w:basedOn w:val="1"/>
    <w:semiHidden/>
    <w:unhideWhenUsed/>
    <w:uiPriority w:val="0"/>
    <w:pPr>
      <w:numPr>
        <w:ilvl w:val="3"/>
        <w:numId w:val="2"/>
      </w:numPr>
      <w:adjustRightInd w:val="0"/>
      <w:snapToGrid w:val="0"/>
      <w:spacing w:line="360" w:lineRule="auto"/>
      <w:jc w:val="both"/>
    </w:pPr>
    <w:rPr>
      <w:rFonts w:ascii="Times New Roman" w:hAnsi="Times New Roman"/>
      <w:snapToGrid/>
      <w:kern w:val="2"/>
      <w:sz w:val="24"/>
      <w:szCs w:val="24"/>
    </w:rPr>
  </w:style>
  <w:style w:type="paragraph" w:styleId="37">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8">
    <w:name w:val="Title"/>
    <w:basedOn w:val="1"/>
    <w:next w:val="1"/>
    <w:link w:val="61"/>
    <w:qFormat/>
    <w:uiPriority w:val="0"/>
    <w:pPr>
      <w:jc w:val="center"/>
    </w:pPr>
    <w:rPr>
      <w:b/>
      <w:bCs/>
      <w:sz w:val="36"/>
      <w:szCs w:val="36"/>
    </w:rPr>
  </w:style>
  <w:style w:type="table" w:styleId="40">
    <w:name w:val="Table Grid"/>
    <w:basedOn w:val="39"/>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2">
    <w:name w:val="page number"/>
    <w:basedOn w:val="41"/>
    <w:qFormat/>
    <w:uiPriority w:val="0"/>
    <w:rPr>
      <w:rFonts w:eastAsia="Arial"/>
    </w:rPr>
  </w:style>
  <w:style w:type="character" w:styleId="43">
    <w:name w:val="Hyperlink"/>
    <w:basedOn w:val="41"/>
    <w:qFormat/>
    <w:uiPriority w:val="99"/>
    <w:rPr>
      <w:color w:val="0000FF"/>
      <w:u w:val="single"/>
    </w:rPr>
  </w:style>
  <w:style w:type="character" w:styleId="44">
    <w:name w:val="annotation reference"/>
    <w:basedOn w:val="41"/>
    <w:semiHidden/>
    <w:uiPriority w:val="0"/>
    <w:rPr>
      <w:sz w:val="21"/>
      <w:szCs w:val="21"/>
    </w:rPr>
  </w:style>
  <w:style w:type="character" w:styleId="45">
    <w:name w:val="footnote reference"/>
    <w:basedOn w:val="41"/>
    <w:semiHidden/>
    <w:uiPriority w:val="0"/>
    <w:rPr>
      <w:sz w:val="20"/>
      <w:szCs w:val="20"/>
      <w:vertAlign w:val="superscript"/>
    </w:rPr>
  </w:style>
  <w:style w:type="character" w:customStyle="1" w:styleId="46">
    <w:name w:val="标题 1 Char"/>
    <w:basedOn w:val="41"/>
    <w:link w:val="2"/>
    <w:uiPriority w:val="0"/>
    <w:rPr>
      <w:rFonts w:ascii="Arial" w:hAnsi="Arial" w:eastAsia="宋体" w:cs="Times New Roman"/>
      <w:b/>
      <w:bCs/>
      <w:snapToGrid w:val="0"/>
      <w:kern w:val="0"/>
      <w:sz w:val="32"/>
      <w:szCs w:val="32"/>
    </w:rPr>
  </w:style>
  <w:style w:type="character" w:customStyle="1" w:styleId="47">
    <w:name w:val="标题 2 Char"/>
    <w:basedOn w:val="41"/>
    <w:link w:val="4"/>
    <w:qFormat/>
    <w:uiPriority w:val="0"/>
    <w:rPr>
      <w:rFonts w:ascii="Arial" w:hAnsi="Arial" w:eastAsia="宋体" w:cs="Times New Roman"/>
      <w:b/>
      <w:bCs/>
      <w:snapToGrid w:val="0"/>
      <w:kern w:val="0"/>
      <w:sz w:val="24"/>
      <w:szCs w:val="24"/>
    </w:rPr>
  </w:style>
  <w:style w:type="character" w:customStyle="1" w:styleId="48">
    <w:name w:val="标题 3 Char"/>
    <w:basedOn w:val="41"/>
    <w:link w:val="5"/>
    <w:qFormat/>
    <w:uiPriority w:val="0"/>
    <w:rPr>
      <w:rFonts w:ascii="Arial" w:hAnsi="Arial" w:eastAsia="宋体" w:cs="Times New Roman"/>
      <w:i/>
      <w:iCs/>
      <w:snapToGrid w:val="0"/>
      <w:kern w:val="0"/>
      <w:szCs w:val="21"/>
    </w:rPr>
  </w:style>
  <w:style w:type="character" w:customStyle="1" w:styleId="49">
    <w:name w:val="标题 4 Char"/>
    <w:basedOn w:val="41"/>
    <w:link w:val="6"/>
    <w:uiPriority w:val="0"/>
    <w:rPr>
      <w:rFonts w:ascii="Arial" w:hAnsi="Arial" w:eastAsia="宋体" w:cs="Times New Roman"/>
      <w:snapToGrid w:val="0"/>
      <w:kern w:val="0"/>
      <w:sz w:val="20"/>
      <w:szCs w:val="20"/>
    </w:rPr>
  </w:style>
  <w:style w:type="character" w:customStyle="1" w:styleId="50">
    <w:name w:val="标题 5 Char"/>
    <w:basedOn w:val="41"/>
    <w:link w:val="7"/>
    <w:uiPriority w:val="0"/>
    <w:rPr>
      <w:rFonts w:ascii="Arial" w:hAnsi="Arial" w:eastAsia="宋体" w:cs="Times New Roman"/>
      <w:i/>
      <w:snapToGrid w:val="0"/>
      <w:kern w:val="0"/>
      <w:sz w:val="20"/>
      <w:szCs w:val="20"/>
    </w:rPr>
  </w:style>
  <w:style w:type="character" w:customStyle="1" w:styleId="51">
    <w:name w:val="标题 6 Char"/>
    <w:basedOn w:val="41"/>
    <w:link w:val="8"/>
    <w:uiPriority w:val="0"/>
    <w:rPr>
      <w:rFonts w:ascii="Arial" w:hAnsi="Arial" w:eastAsia="宋体" w:cs="Times New Roman"/>
      <w:iCs/>
      <w:snapToGrid w:val="0"/>
      <w:kern w:val="0"/>
      <w:sz w:val="20"/>
      <w:szCs w:val="20"/>
    </w:rPr>
  </w:style>
  <w:style w:type="character" w:customStyle="1" w:styleId="52">
    <w:name w:val="标题 7 Char"/>
    <w:basedOn w:val="41"/>
    <w:link w:val="9"/>
    <w:uiPriority w:val="0"/>
    <w:rPr>
      <w:rFonts w:ascii="Arial" w:hAnsi="Arial" w:eastAsia="宋体" w:cs="Times New Roman"/>
      <w:i/>
      <w:snapToGrid w:val="0"/>
      <w:kern w:val="0"/>
      <w:sz w:val="20"/>
      <w:szCs w:val="20"/>
    </w:rPr>
  </w:style>
  <w:style w:type="character" w:customStyle="1" w:styleId="53">
    <w:name w:val="标题 8 Char"/>
    <w:basedOn w:val="41"/>
    <w:link w:val="10"/>
    <w:qFormat/>
    <w:uiPriority w:val="0"/>
    <w:rPr>
      <w:rFonts w:ascii="Arial" w:hAnsi="Arial" w:eastAsia="宋体" w:cs="Times New Roman"/>
      <w:i/>
      <w:iCs/>
      <w:snapToGrid w:val="0"/>
      <w:kern w:val="0"/>
      <w:sz w:val="20"/>
      <w:szCs w:val="20"/>
    </w:rPr>
  </w:style>
  <w:style w:type="character" w:customStyle="1" w:styleId="54">
    <w:name w:val="标题 9 Char"/>
    <w:basedOn w:val="41"/>
    <w:link w:val="11"/>
    <w:uiPriority w:val="0"/>
    <w:rPr>
      <w:rFonts w:ascii="Arial" w:hAnsi="Arial" w:eastAsia="宋体" w:cs="Times New Roman"/>
      <w:b/>
      <w:bCs/>
      <w:i/>
      <w:iCs/>
      <w:snapToGrid w:val="0"/>
      <w:kern w:val="0"/>
      <w:sz w:val="18"/>
      <w:szCs w:val="18"/>
    </w:rPr>
  </w:style>
  <w:style w:type="character" w:customStyle="1" w:styleId="55">
    <w:name w:val="日期 Char"/>
    <w:basedOn w:val="41"/>
    <w:link w:val="23"/>
    <w:uiPriority w:val="0"/>
    <w:rPr>
      <w:rFonts w:ascii="幼圆" w:hAnsi="Arial" w:eastAsia="幼圆" w:cs="Times New Roman"/>
      <w:snapToGrid w:val="0"/>
      <w:kern w:val="0"/>
      <w:sz w:val="28"/>
      <w:szCs w:val="20"/>
    </w:rPr>
  </w:style>
  <w:style w:type="character" w:customStyle="1" w:styleId="56">
    <w:name w:val="正文文本缩进 Char"/>
    <w:basedOn w:val="41"/>
    <w:link w:val="18"/>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Char"/>
    <w:basedOn w:val="41"/>
    <w:link w:val="24"/>
    <w:uiPriority w:val="0"/>
    <w:rPr>
      <w:rFonts w:ascii="幼圆" w:hAnsi="Arial" w:eastAsia="幼圆" w:cs="Times New Roman"/>
      <w:snapToGrid w:val="0"/>
      <w:kern w:val="0"/>
      <w:sz w:val="28"/>
      <w:szCs w:val="20"/>
    </w:rPr>
  </w:style>
  <w:style w:type="character" w:customStyle="1" w:styleId="58">
    <w:name w:val="正文文本缩进 3 Char"/>
    <w:basedOn w:val="41"/>
    <w:link w:val="33"/>
    <w:qFormat/>
    <w:uiPriority w:val="0"/>
    <w:rPr>
      <w:rFonts w:ascii="宋体" w:hAnsi="Arial" w:eastAsia="宋体" w:cs="Times New Roman"/>
      <w:snapToGrid w:val="0"/>
      <w:kern w:val="0"/>
      <w:sz w:val="24"/>
      <w:szCs w:val="20"/>
    </w:rPr>
  </w:style>
  <w:style w:type="character" w:customStyle="1" w:styleId="59">
    <w:name w:val="文档结构图 Char"/>
    <w:basedOn w:val="41"/>
    <w:link w:val="16"/>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Char"/>
    <w:basedOn w:val="41"/>
    <w:link w:val="3"/>
    <w:qFormat/>
    <w:uiPriority w:val="0"/>
    <w:rPr>
      <w:rFonts w:ascii="Arial" w:hAnsi="Arial" w:eastAsia="宋体" w:cs="Times New Roman"/>
      <w:snapToGrid w:val="0"/>
      <w:kern w:val="0"/>
      <w:sz w:val="20"/>
      <w:szCs w:val="20"/>
    </w:rPr>
  </w:style>
  <w:style w:type="character" w:customStyle="1" w:styleId="61">
    <w:name w:val="标题 Char"/>
    <w:basedOn w:val="41"/>
    <w:link w:val="38"/>
    <w:qFormat/>
    <w:uiPriority w:val="0"/>
    <w:rPr>
      <w:rFonts w:ascii="Arial" w:hAnsi="Arial" w:eastAsia="宋体" w:cs="Times New Roman"/>
      <w:b/>
      <w:bCs/>
      <w:snapToGrid w:val="0"/>
      <w:kern w:val="0"/>
      <w:sz w:val="36"/>
      <w:szCs w:val="36"/>
    </w:rPr>
  </w:style>
  <w:style w:type="character" w:customStyle="1" w:styleId="62">
    <w:name w:val="页眉 Char"/>
    <w:basedOn w:val="41"/>
    <w:link w:val="27"/>
    <w:uiPriority w:val="0"/>
    <w:rPr>
      <w:rFonts w:ascii="Arial" w:hAnsi="Arial" w:eastAsia="宋体" w:cs="Times New Roman"/>
      <w:snapToGrid w:val="0"/>
      <w:kern w:val="0"/>
      <w:sz w:val="20"/>
      <w:szCs w:val="20"/>
    </w:rPr>
  </w:style>
  <w:style w:type="character" w:customStyle="1" w:styleId="63">
    <w:name w:val="页脚 Char"/>
    <w:basedOn w:val="41"/>
    <w:link w:val="26"/>
    <w:uiPriority w:val="0"/>
    <w:rPr>
      <w:rFonts w:ascii="Arial" w:hAnsi="Arial" w:eastAsia="Arial" w:cs="Times New Roman"/>
      <w:snapToGrid w:val="0"/>
      <w:kern w:val="0"/>
      <w:sz w:val="20"/>
      <w:szCs w:val="20"/>
    </w:rPr>
  </w:style>
  <w:style w:type="paragraph" w:customStyle="1" w:styleId="64">
    <w:name w:val="Table Row"/>
    <w:basedOn w:val="1"/>
    <w:uiPriority w:val="0"/>
    <w:pPr>
      <w:spacing w:before="60" w:after="60"/>
    </w:pPr>
    <w:rPr>
      <w:b/>
    </w:rPr>
  </w:style>
  <w:style w:type="paragraph" w:customStyle="1" w:styleId="65">
    <w:name w:val="InfoBlue"/>
    <w:basedOn w:val="1"/>
    <w:next w:val="3"/>
    <w:qFormat/>
    <w:uiPriority w:val="0"/>
    <w:pPr>
      <w:tabs>
        <w:tab w:val="left" w:pos="540"/>
        <w:tab w:val="left" w:pos="1260"/>
      </w:tabs>
      <w:spacing w:after="120"/>
    </w:pPr>
    <w:rPr>
      <w:i/>
      <w:iCs/>
      <w:color w:val="000000" w:themeColor="text1"/>
      <w14:textFill>
        <w14:solidFill>
          <w14:schemeClr w14:val="tx1"/>
        </w14:solidFill>
      </w14:textFill>
    </w:rPr>
  </w:style>
  <w:style w:type="paragraph" w:customStyle="1" w:styleId="66">
    <w:name w:val="tablecoloumn"/>
    <w:basedOn w:val="3"/>
    <w:uiPriority w:val="0"/>
    <w:pPr>
      <w:keepNext/>
      <w:ind w:left="72"/>
    </w:pPr>
    <w:rPr>
      <w:b/>
    </w:rPr>
  </w:style>
  <w:style w:type="paragraph" w:customStyle="1" w:styleId="67">
    <w:name w:val="Tabletext"/>
    <w:basedOn w:val="1"/>
    <w:uiPriority w:val="0"/>
  </w:style>
  <w:style w:type="character" w:customStyle="1" w:styleId="68">
    <w:name w:val="脚注文本 Char"/>
    <w:basedOn w:val="41"/>
    <w:link w:val="31"/>
    <w:semiHidden/>
    <w:uiPriority w:val="0"/>
    <w:rPr>
      <w:rFonts w:ascii="Arial" w:hAnsi="Arial" w:eastAsia="宋体" w:cs="Times New Roman"/>
      <w:snapToGrid w:val="0"/>
      <w:kern w:val="0"/>
      <w:sz w:val="16"/>
      <w:szCs w:val="16"/>
    </w:rPr>
  </w:style>
  <w:style w:type="character" w:customStyle="1" w:styleId="69">
    <w:name w:val="批注文字 Char"/>
    <w:basedOn w:val="41"/>
    <w:link w:val="17"/>
    <w:semiHidden/>
    <w:qFormat/>
    <w:uiPriority w:val="0"/>
    <w:rPr>
      <w:rFonts w:ascii="Arial" w:hAnsi="Arial" w:eastAsia="宋体" w:cs="Times New Roman"/>
      <w:snapToGrid w:val="0"/>
      <w:kern w:val="0"/>
      <w:sz w:val="20"/>
      <w:szCs w:val="20"/>
    </w:rPr>
  </w:style>
  <w:style w:type="character" w:customStyle="1" w:styleId="70">
    <w:name w:val="副标题 Char"/>
    <w:basedOn w:val="41"/>
    <w:link w:val="30"/>
    <w:uiPriority w:val="0"/>
    <w:rPr>
      <w:rFonts w:ascii="Arial" w:hAnsi="Arial" w:eastAsia="宋体" w:cs="Times New Roman"/>
      <w:i/>
      <w:iCs/>
      <w:snapToGrid w:val="0"/>
      <w:kern w:val="0"/>
      <w:sz w:val="36"/>
      <w:szCs w:val="36"/>
      <w:lang w:val="en-AU"/>
    </w:rPr>
  </w:style>
  <w:style w:type="character" w:customStyle="1" w:styleId="71">
    <w:name w:val="批注框文本 Char"/>
    <w:basedOn w:val="41"/>
    <w:link w:val="25"/>
    <w:semiHidden/>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3">
    <w:name w:val="blue-kaiti1"/>
    <w:basedOn w:val="41"/>
    <w:uiPriority w:val="0"/>
    <w:rPr>
      <w:rFonts w:hint="default" w:ascii="̥_GB2312" w:hAnsi="̥_GB2312"/>
      <w:color w:val="333399"/>
    </w:rPr>
  </w:style>
  <w:style w:type="paragraph" w:customStyle="1" w:styleId="74">
    <w:name w:val="CSS1级编号"/>
    <w:basedOn w:val="1"/>
    <w:qFormat/>
    <w:uiPriority w:val="0"/>
    <w:pPr>
      <w:numPr>
        <w:ilvl w:val="0"/>
        <w:numId w:val="2"/>
      </w:numPr>
      <w:spacing w:line="360" w:lineRule="auto"/>
      <w:jc w:val="both"/>
    </w:pPr>
    <w:rPr>
      <w:rFonts w:ascii="Times New Roman" w:hAnsi="Times New Roman"/>
      <w:snapToGrid/>
      <w:kern w:val="2"/>
      <w:sz w:val="24"/>
      <w:szCs w:val="24"/>
    </w:rPr>
  </w:style>
  <w:style w:type="paragraph" w:customStyle="1" w:styleId="75">
    <w:name w:val="CSS1级正文"/>
    <w:basedOn w:val="3"/>
    <w:qFormat/>
    <w:uiPriority w:val="0"/>
    <w:pPr>
      <w:keepLines w:val="0"/>
      <w:adjustRightInd w:val="0"/>
      <w:snapToGrid w:val="0"/>
      <w:spacing w:before="0" w:after="0" w:line="360" w:lineRule="auto"/>
      <w:ind w:left="0" w:firstLine="480" w:firstLineChars="200"/>
      <w:jc w:val="both"/>
    </w:pPr>
    <w:rPr>
      <w:rFonts w:ascii="Times New Roman" w:hAnsi="Times New Roman"/>
      <w:snapToGrid/>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607</Words>
  <Characters>3465</Characters>
  <Lines>28</Lines>
  <Paragraphs>8</Paragraphs>
  <TotalTime>169</TotalTime>
  <ScaleCrop>false</ScaleCrop>
  <LinksUpToDate>false</LinksUpToDate>
  <CharactersWithSpaces>4064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JackeyCHan</cp:lastModifiedBy>
  <dcterms:modified xsi:type="dcterms:W3CDTF">2019-05-10T02:40:22Z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