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</w:pPr>
      <w:r>
        <w:rPr>
          <w:rFonts w:hint="default"/>
        </w:rPr>
        <w:t>实验报告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一、实验目的</w:t>
      </w:r>
    </w:p>
    <w:p>
      <w:pPr>
        <w:bidi w:val="0"/>
        <w:rPr>
          <w:rFonts w:hint="default"/>
        </w:rPr>
      </w:pPr>
      <w:r>
        <w:rPr>
          <w:rFonts w:hint="default"/>
        </w:rPr>
        <w:t>本实验旨在实现STM32F407VE微控制器上19个按键的检测，并在数码管上显示键值信息。具体包括16个矩阵按键（01-15）以及KEY0、KEY1、KEY2三个按键。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二、实验原理</w:t>
      </w:r>
    </w:p>
    <w:p>
      <w:pPr>
        <w:bidi w:val="0"/>
      </w:pPr>
      <w:r>
        <w:rPr>
          <w:rFonts w:hint="default"/>
        </w:rPr>
        <w:t>首先，我们需要配置STM32F407VE的GPIO引脚，使其能够接收按键信号。</w:t>
      </w:r>
    </w:p>
    <w:p>
      <w:pPr>
        <w:bidi w:val="0"/>
      </w:pPr>
      <w:r>
        <w:rPr>
          <w:rFonts w:hint="default"/>
        </w:rPr>
        <w:t>然后，我们需要编写一个函数来检测按键的状态，并返回对应的键值。</w:t>
      </w:r>
    </w:p>
    <w:p>
      <w:pPr>
        <w:bidi w:val="0"/>
      </w:pPr>
      <w:r>
        <w:rPr>
          <w:rFonts w:hint="default"/>
        </w:rPr>
        <w:t>接下来，我们需要编写一个函数来将键值转换为两位数码管可以显示的格式。</w:t>
      </w:r>
    </w:p>
    <w:p>
      <w:pPr>
        <w:bidi w:val="0"/>
      </w:pPr>
      <w:r>
        <w:rPr>
          <w:rFonts w:hint="default"/>
        </w:rPr>
        <w:t>最后，我们需要在主循环中不断检测按键状态，并将结果显示在数码管上。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三、实验步骤</w:t>
      </w:r>
    </w:p>
    <w:p>
      <w:pPr>
        <w:bidi w:val="0"/>
      </w:pPr>
      <w:r>
        <w:rPr>
          <w:rFonts w:hint="default"/>
        </w:rPr>
        <w:t>配置GPIO引脚</w:t>
      </w:r>
    </w:p>
    <w:p>
      <w:r>
        <w:drawing>
          <wp:inline distT="0" distB="0" distL="114300" distR="114300">
            <wp:extent cx="5263515" cy="16681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40792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83535"/>
            <wp:effectExtent l="0" t="0" r="1016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  <w:t xml:space="preserve">   </w:t>
      </w:r>
    </w:p>
    <w:p>
      <w:pPr>
        <w:bidi w:val="0"/>
      </w:pPr>
      <w:r>
        <w:t>编写按键检测函数</w:t>
      </w:r>
    </w:p>
    <w:p>
      <w:pPr>
        <w:bidi w:val="0"/>
      </w:pPr>
      <w:r>
        <w:drawing>
          <wp:inline distT="0" distB="0" distL="114300" distR="114300">
            <wp:extent cx="5269230" cy="4348480"/>
            <wp:effectExtent l="0" t="0" r="1143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  <w:t xml:space="preserve">  </w:t>
      </w:r>
    </w:p>
    <w:p>
      <w:pPr>
        <w:bidi w:val="0"/>
      </w:pPr>
      <w:r>
        <w:t>编写数码管显示函数</w:t>
      </w:r>
    </w:p>
    <w:p>
      <w:pPr>
        <w:bidi w:val="0"/>
      </w:pPr>
      <w:r>
        <w:drawing>
          <wp:inline distT="0" distB="0" distL="114300" distR="114300">
            <wp:extent cx="5261610" cy="1944370"/>
            <wp:effectExtent l="0" t="0" r="50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7133E"/>
          <w:spacing w:val="6"/>
          <w:sz w:val="17"/>
          <w:szCs w:val="17"/>
        </w:rPr>
        <w:t xml:space="preserve">  </w:t>
      </w:r>
    </w:p>
    <w:p>
      <w:pPr>
        <w:bidi w:val="0"/>
      </w:pPr>
      <w:r>
        <w:t>主循环中检测按键并显示数码管信息</w:t>
      </w:r>
    </w:p>
    <w:p>
      <w:pPr>
        <w:bidi w:val="0"/>
      </w:pPr>
      <w:r>
        <w:drawing>
          <wp:inline distT="0" distB="0" distL="114300" distR="114300">
            <wp:extent cx="5273040" cy="2628265"/>
            <wp:effectExtent l="0" t="0" r="762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实验结果与分析</w:t>
      </w:r>
    </w:p>
    <w:p>
      <w:pPr>
        <w:numPr>
          <w:numId w:val="0"/>
        </w:numPr>
        <w:rPr>
          <w:rFonts w:hint="eastAsia" w:eastAsia="宋体"/>
          <w:lang w:eastAsia="zh-CN"/>
        </w:rPr>
      </w:pPr>
      <w:r>
        <w:rPr>
          <w:rFonts w:hint="default"/>
        </w:rPr>
        <w:drawing>
          <wp:inline distT="0" distB="0" distL="114300" distR="114300">
            <wp:extent cx="2779395" cy="2085340"/>
            <wp:effectExtent l="0" t="0" r="635" b="10160"/>
            <wp:docPr id="8" name="图片 8" descr="c8d5e79b8973348c9e083855ab39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d5e79b8973348c9e083855ab39f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903220" cy="2178050"/>
            <wp:effectExtent l="0" t="0" r="2540" b="1270"/>
            <wp:docPr id="9" name="图片 9" descr="c6fa6aa93fab148044127fe72a0c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6fa6aa93fab148044127fe72a0c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082290" cy="2312670"/>
            <wp:effectExtent l="0" t="0" r="5080" b="6350"/>
            <wp:docPr id="10" name="图片 10" descr="f5f4c22206f4ce2b130038737c82d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5f4c22206f4ce2b130038737c82d2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bidi w:val="0"/>
        <w:rPr>
          <w:rFonts w:hint="default"/>
        </w:rPr>
      </w:pPr>
      <w:r>
        <w:rPr>
          <w:rFonts w:hint="default"/>
        </w:rPr>
        <w:t>通过以上码，我们实现了STM32F407VE上19个按键的检测，并在数码管上显示键值信息。实验结果表明，程序能够正确检测到16个矩阵按键以及KEY0、KEY1、KEY2三个按键，并在数码管上显示相应的键值信息。</w:t>
      </w:r>
    </w:p>
    <w:p>
      <w:pPr>
        <w:bidi w:val="0"/>
      </w:pPr>
    </w:p>
    <w:p>
      <w:pPr>
        <w:bidi w:val="0"/>
      </w:pPr>
    </w:p>
    <w:p>
      <w:pPr>
        <w:bidi w:val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F0F260"/>
    <w:multiLevelType w:val="singleLevel"/>
    <w:tmpl w:val="13F0F26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lNjgxMzhlMzU1YjYyOTY2ODVmOTJjMDYwN2I3MDAifQ=="/>
  </w:docVars>
  <w:rsids>
    <w:rsidRoot w:val="5BE66BE8"/>
    <w:rsid w:val="2DDB2E76"/>
    <w:rsid w:val="5BE6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2023-11-16T09:57:00Z</dcterms:created>
  <dc:creator>宁子希</dc:creator>
  <cp:lastModifiedBy>宁子希</cp:lastModifiedBy>
  <dcterms:modified xsi:type="dcterms:W3CDTF">2023-11-29T11:42:18Z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86A3609D722847278C712C23FB6C86B0_11</vt:lpwstr>
  </property>
</Properties>
</file>