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嵌入式系统原理与应用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>
      <w:pPr>
        <w:jc w:val="center"/>
        <w:rPr>
          <w:sz w:val="96"/>
          <w:szCs w:val="160"/>
        </w:rPr>
      </w:pPr>
    </w:p>
    <w:p>
      <w:pPr>
        <w:jc w:val="center"/>
        <w:rPr>
          <w:sz w:val="96"/>
          <w:szCs w:val="160"/>
        </w:rPr>
      </w:pPr>
    </w:p>
    <w:p>
      <w:pPr>
        <w:jc w:val="center"/>
        <w:rPr>
          <w:sz w:val="96"/>
          <w:szCs w:val="160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班级_</w:t>
      </w:r>
      <w:r>
        <w:rPr>
          <w:sz w:val="28"/>
          <w:szCs w:val="28"/>
        </w:rPr>
        <w:t>__</w:t>
      </w:r>
      <w:r>
        <w:rPr>
          <w:rFonts w:hint="eastAsia"/>
          <w:sz w:val="28"/>
          <w:szCs w:val="28"/>
          <w:lang w:val="en-US" w:eastAsia="zh-CN"/>
        </w:rPr>
        <w:t>信工211</w:t>
      </w:r>
      <w:r>
        <w:rPr>
          <w:sz w:val="28"/>
          <w:szCs w:val="28"/>
        </w:rPr>
        <w:t>_________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姓名_</w:t>
      </w:r>
      <w:r>
        <w:rPr>
          <w:sz w:val="28"/>
          <w:szCs w:val="28"/>
        </w:rPr>
        <w:t>__</w:t>
      </w:r>
      <w:r>
        <w:rPr>
          <w:rFonts w:hint="eastAsia"/>
          <w:sz w:val="28"/>
          <w:szCs w:val="28"/>
          <w:lang w:val="en-US" w:eastAsia="zh-CN"/>
        </w:rPr>
        <w:t>贺靖</w:t>
      </w:r>
      <w:r>
        <w:rPr>
          <w:sz w:val="28"/>
          <w:szCs w:val="28"/>
        </w:rPr>
        <w:t>__________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学号_</w:t>
      </w:r>
      <w:r>
        <w:rPr>
          <w:sz w:val="28"/>
          <w:szCs w:val="28"/>
        </w:rPr>
        <w:t>___</w:t>
      </w:r>
      <w:r>
        <w:rPr>
          <w:rFonts w:hint="eastAsia"/>
          <w:sz w:val="28"/>
          <w:szCs w:val="28"/>
          <w:lang w:val="en-US" w:eastAsia="zh-CN"/>
        </w:rPr>
        <w:t>2034140515</w:t>
      </w:r>
      <w:r>
        <w:rPr>
          <w:sz w:val="28"/>
          <w:szCs w:val="28"/>
        </w:rPr>
        <w:t>_________</w:t>
      </w:r>
    </w:p>
    <w:p>
      <w:pPr>
        <w:jc w:val="center"/>
        <w:rPr>
          <w:sz w:val="52"/>
          <w:szCs w:val="72"/>
        </w:rPr>
      </w:pPr>
    </w:p>
    <w:p>
      <w:pPr>
        <w:jc w:val="center"/>
        <w:rPr>
          <w:sz w:val="52"/>
          <w:szCs w:val="72"/>
        </w:rPr>
      </w:pPr>
    </w:p>
    <w:p>
      <w:pPr>
        <w:jc w:val="center"/>
        <w:rPr>
          <w:sz w:val="52"/>
          <w:szCs w:val="72"/>
        </w:rPr>
      </w:pPr>
    </w:p>
    <w:p>
      <w:pPr>
        <w:jc w:val="center"/>
        <w:rPr>
          <w:sz w:val="52"/>
          <w:szCs w:val="72"/>
        </w:rPr>
      </w:pPr>
    </w:p>
    <w:p>
      <w:pPr>
        <w:jc w:val="center"/>
        <w:rPr>
          <w:sz w:val="52"/>
          <w:szCs w:val="72"/>
        </w:rPr>
      </w:pP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好的，以下是更详细的实验报告：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本实验旨在通过STM32F407控制四位数码管显示数字。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二、实验器材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STM32F407开发板；</w:t>
      </w:r>
    </w:p>
    <w:p>
      <w:pPr>
        <w:rPr>
          <w:rFonts w:hint="eastAsia"/>
        </w:rPr>
      </w:pPr>
      <w:r>
        <w:rPr>
          <w:rFonts w:hint="eastAsia"/>
        </w:rPr>
        <w:t>2. 四位数码管模块；</w:t>
      </w:r>
    </w:p>
    <w:p>
      <w:pPr>
        <w:rPr>
          <w:rFonts w:hint="eastAsia"/>
        </w:rPr>
      </w:pPr>
      <w:r>
        <w:rPr>
          <w:rFonts w:hint="eastAsia"/>
        </w:rPr>
        <w:t>3. 杜邦线若干；</w:t>
      </w:r>
    </w:p>
    <w:p>
      <w:pPr>
        <w:rPr>
          <w:rFonts w:hint="eastAsia"/>
        </w:rPr>
      </w:pPr>
      <w:r>
        <w:rPr>
          <w:rFonts w:hint="eastAsia"/>
        </w:rPr>
        <w:t>4. 电源适配器；</w:t>
      </w:r>
    </w:p>
    <w:p>
      <w:pPr>
        <w:rPr>
          <w:rFonts w:hint="eastAsia"/>
        </w:rPr>
      </w:pPr>
      <w:r>
        <w:rPr>
          <w:rFonts w:hint="eastAsia"/>
        </w:rPr>
        <w:t>5. USB转TTL串口线。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码管是一种常见的显示器件，它由多个发光二极管组成，可以用来显示数字、字母、符号等。在本实验中，我们使用四位数码管模块来显示数字。该模块有四个输入端口，每个端口可以连接一个发光二极管，通过控制不同端口的电平状态，可以实现不同的数字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在STM32F407中，我们可以使用GPIO（通用输入输出）来控制数码管的显示。具体来说，我们需要将对应的GPIO引脚设置为输出模式，然后通过编写程序来控制引脚的电平状态，从而控制数码管的显示。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将四位数码管模块连接到STM32F407开发板上，具体连接方式如下：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A、B、C、D四个输入端口分别连接到PA0、PA1、PA2、PA3引脚上；</w:t>
      </w:r>
    </w:p>
    <w:p>
      <w:pPr>
        <w:rPr>
          <w:rFonts w:hint="eastAsia"/>
        </w:rPr>
      </w:pPr>
      <w:r>
        <w:rPr>
          <w:rFonts w:hint="eastAsia"/>
        </w:rPr>
        <w:t xml:space="preserve">   - VCCA和VCCB两个电源端口分别连接到3.3V和GND上。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打开Keil软件，创建一个新的工程，并选择相应的芯片型号和编译器版本。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添加相关的库文件和头文件，包括stm32f4xx_hal_gpio.h、stm32f4xx_hal_rcc.h、stm32f4xx_hal.h等。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编写程序代码，实现以下功能：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初始化GPIO引脚；</w:t>
      </w:r>
    </w:p>
    <w:p>
      <w:pPr>
        <w:rPr>
          <w:rFonts w:hint="eastAsia"/>
        </w:rPr>
      </w:pPr>
      <w:r>
        <w:rPr>
          <w:rFonts w:hint="eastAsia"/>
        </w:rPr>
        <w:t xml:space="preserve">   - 循环显示数字0~9；</w:t>
      </w:r>
    </w:p>
    <w:p>
      <w:pPr>
        <w:rPr>
          <w:rFonts w:hint="eastAsia"/>
        </w:rPr>
      </w:pPr>
      <w:r>
        <w:rPr>
          <w:rFonts w:hint="eastAsia"/>
        </w:rPr>
        <w:t xml:space="preserve">   - 延时一段时间，然后切换到下一个数字的显示。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65049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93695"/>
            <wp:effectExtent l="0" t="0" r="762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70405"/>
            <wp:effectExtent l="0" t="0" r="762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编译程序代码，生成可执行文件。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将生成的可执行文件下载到STM32F407开发板上。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观察数码管的显示效果，确认程序运行正常。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4152265"/>
            <wp:effectExtent l="0" t="0" r="635" b="10795"/>
            <wp:docPr id="1" name="图片 1" descr="capture_2023110915310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311091531027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五、实验结果与分析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经过实验验证，本实验成功地实现了通过STM32F407控制四位数码管显示数字的功能。当程序运行时，数码管会循环显示数字0~9，每次显示的时间间隔为1秒。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程序中，我们首先对GPIO引脚进行了初始化，设置了对应的引脚为输出模式。然后，我们使用for循环来依次显示数字0~9。在每次循环中，我们先将对应的引脚设置为高电平，然后将延时一段时间，再将引脚设置为低电平。这样，数码管就会显示出对应的数字。最后，我们使用while循环来不断重复这个过程，从而实现了数码管的循环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六、实验总结</w:t>
      </w:r>
    </w:p>
    <w:p>
      <w:pPr>
        <w:rPr>
          <w:rFonts w:hint="eastAsia"/>
        </w:rPr>
      </w:pPr>
    </w:p>
    <w:p>
      <w:r>
        <w:rPr>
          <w:rFonts w:hint="eastAsia"/>
        </w:rPr>
        <w:t>通过本次实验，我们学习了如何使用STM32F407控制数码管的显示。在实际应用中，我们还可以通过扩展更多的GPIO引脚来驱动更多的数码管，从而实现更复杂的显示效果。同时，我们还可以使用其他外设来实现更多的功能，比如按键控制、串口通信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lNjgxMzhlMzU1YjYyOTY2ODVmOTJjMDYwN2I3MDAifQ=="/>
  </w:docVars>
  <w:rsids>
    <w:rsidRoot w:val="6E175F03"/>
    <w:rsid w:val="6E17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2023-11-09T07:46:00Z</dcterms:created>
  <dc:creator>宁子希</dc:creator>
  <cp:lastModifiedBy>宁子希</cp:lastModifiedBy>
  <dcterms:modified xsi:type="dcterms:W3CDTF">2023-11-09T07:49:01Z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EEB1B32E701C4A38BFAA3399AE98FE45_11</vt:lpwstr>
  </property>
</Properties>
</file>