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1136D" w14:textId="77777777" w:rsidR="0006170F" w:rsidRDefault="00000000">
      <w:pPr>
        <w:spacing w:before="600" w:after="600"/>
        <w:jc w:val="center"/>
      </w:pPr>
      <w:r>
        <w:rPr>
          <w:rFonts w:ascii="黑体" w:eastAsia="黑体" w:hAnsi="黑体" w:cs="黑体"/>
          <w:b/>
          <w:bCs/>
          <w:sz w:val="44"/>
          <w:szCs w:val="44"/>
        </w:rPr>
        <w:t>基于状态空间Kalman平滑与EM算法的机器人多源定位时间对齐——A</w:t>
      </w:r>
      <w:proofErr w:type="gramStart"/>
      <w:r>
        <w:rPr>
          <w:rFonts w:ascii="黑体" w:eastAsia="黑体" w:hAnsi="黑体" w:cs="黑体"/>
          <w:b/>
          <w:bCs/>
          <w:sz w:val="44"/>
          <w:szCs w:val="44"/>
        </w:rPr>
        <w:t>题问</w:t>
      </w:r>
      <w:proofErr w:type="gramEnd"/>
      <w:r>
        <w:rPr>
          <w:rFonts w:ascii="黑体" w:eastAsia="黑体" w:hAnsi="黑体" w:cs="黑体"/>
          <w:b/>
          <w:bCs/>
          <w:sz w:val="44"/>
          <w:szCs w:val="44"/>
        </w:rPr>
        <w:t>题1求解</w:t>
      </w:r>
    </w:p>
    <w:p w14:paraId="4C130FD8" w14:textId="77777777" w:rsidR="0006170F" w:rsidRDefault="00000000">
      <w:pPr>
        <w:pStyle w:val="2"/>
      </w:pPr>
      <w:r>
        <w:t>摘要</w:t>
      </w:r>
    </w:p>
    <w:p w14:paraId="1253A3BE" w14:textId="77777777" w:rsidR="0006170F" w:rsidRDefault="00000000">
      <w:pPr>
        <w:spacing w:after="80" w:line="360" w:lineRule="auto"/>
        <w:ind w:firstLine="480"/>
        <w:jc w:val="both"/>
      </w:pPr>
      <w:r>
        <w:t xml:space="preserve">本文针对附件1中两组无噪声但开机时刻不同的机器人定位数据（4 Hz 与 5 Hz），立足于机器人导航与定位的工程视角，建立了一种以 状态空间模型 为基础、以 Kalman 前向滤波 + RTS 后向平滑 + EM 期望最大化 为主框架的时间对齐与轨迹重建模型。与一般统计回归方法将真实轨迹视作未知函数不同，本文将机器人轨迹建模为一个 </w:t>
      </w:r>
      <w:r>
        <w:rPr>
          <w:rFonts w:ascii="Cambria Math" w:eastAsia="Cambria Math" w:hAnsi="Cambria Math" w:cs="Cambria Math"/>
        </w:rPr>
        <w:t>[位置, 速度, 加速度]</w:t>
      </w:r>
      <w:r>
        <w:t xml:space="preserve"> 的 6 维线性高斯状态空间过程，通过常加速度（CA）模型 + jerk 驱动的过程噪声进行隐式表征。</w:t>
      </w:r>
    </w:p>
    <w:p w14:paraId="2DBD746F" w14:textId="77777777" w:rsidR="0006170F" w:rsidRDefault="00000000">
      <w:pPr>
        <w:spacing w:after="80" w:line="360" w:lineRule="auto"/>
        <w:ind w:firstLine="480"/>
        <w:jc w:val="both"/>
      </w:pPr>
      <w:r>
        <w:t>在该框架下，本文提出 单参数与双参数两种时间映射模型：(</w:t>
      </w:r>
      <w:proofErr w:type="spellStart"/>
      <w:r>
        <w:t>i</w:t>
      </w:r>
      <w:proofErr w:type="spellEnd"/>
      <w:r>
        <w:t xml:space="preserve">) 单参数模型 </w:t>
      </w:r>
      <w:r>
        <w:rPr>
          <w:rFonts w:ascii="Cambria Math" w:eastAsia="Cambria Math" w:hAnsi="Cambria Math" w:cs="Cambria Math"/>
        </w:rPr>
        <w:t>τ = t − δ</w:t>
      </w:r>
      <w:r>
        <w:t xml:space="preserve"> 对应仅有常数偏差；(ii) 双参数模型 </w:t>
      </w:r>
      <w:r>
        <w:rPr>
          <w:rFonts w:ascii="Cambria Math" w:eastAsia="Cambria Math" w:hAnsi="Cambria Math" w:cs="Cambria Math"/>
        </w:rPr>
        <w:t>τ = t/(1+α) − δ</w:t>
      </w:r>
      <w:r>
        <w:t xml:space="preserve"> 同时考虑时钟漂移率 </w:t>
      </w:r>
      <w:r>
        <w:rPr>
          <w:rFonts w:ascii="Cambria Math" w:eastAsia="Cambria Math" w:hAnsi="Cambria Math" w:cs="Cambria Math"/>
        </w:rPr>
        <w:t>α</w:t>
      </w:r>
      <w:r>
        <w:t xml:space="preserve">。通过 EM 算法把外层 </w:t>
      </w:r>
      <w:r>
        <w:rPr>
          <w:rFonts w:ascii="Cambria Math" w:eastAsia="Cambria Math" w:hAnsi="Cambria Math" w:cs="Cambria Math"/>
        </w:rPr>
        <w:t>δ</w:t>
      </w:r>
      <w:r>
        <w:t xml:space="preserve"> 估计与内层 KF/RTS 平滑解耦，再用 似然比检验（LRT） 判定漂移率的统计显著性。</w:t>
      </w:r>
    </w:p>
    <w:p w14:paraId="582899F1" w14:textId="77777777" w:rsidR="0006170F" w:rsidRDefault="00000000">
      <w:pPr>
        <w:spacing w:after="80" w:line="360" w:lineRule="auto"/>
        <w:ind w:firstLine="480"/>
        <w:jc w:val="both"/>
      </w:pPr>
      <w:r>
        <w:t xml:space="preserve">数值实验表明：单参数模型给出 </w:t>
      </w:r>
      <w:r>
        <w:rPr>
          <w:rFonts w:ascii="Cambria Math" w:eastAsia="Cambria Math" w:hAnsi="Cambria Math" w:cs="Cambria Math"/>
        </w:rPr>
        <w:t>δ̂ = 198.4317040267 s</w:t>
      </w:r>
      <w:r>
        <w:t xml:space="preserve">（与省奖 A、B 法在机器精度内一致）；双参数模型给出 </w:t>
      </w:r>
      <w:r>
        <w:rPr>
          <w:rFonts w:ascii="Cambria Math" w:eastAsia="Cambria Math" w:hAnsi="Cambria Math" w:cs="Cambria Math"/>
        </w:rPr>
        <w:t>δ̂ = 198.4316709779 s, α̂ = 3.85 × 10⁻⁸</w:t>
      </w:r>
      <w:r>
        <w:t xml:space="preserve">；LRT 统计量 </w:t>
      </w:r>
      <w:r>
        <w:rPr>
          <w:rFonts w:ascii="Cambria Math" w:eastAsia="Cambria Math" w:hAnsi="Cambria Math" w:cs="Cambria Math"/>
        </w:rPr>
        <w:t>LR = 0.0003 &lt; χ²_{0.95,1} = 3.84</w:t>
      </w:r>
      <w:r>
        <w:t>（</w:t>
      </w:r>
      <w:r>
        <w:rPr>
          <w:rFonts w:ascii="Cambria Math" w:eastAsia="Cambria Math" w:hAnsi="Cambria Math" w:cs="Cambria Math"/>
        </w:rPr>
        <w:t>p</w:t>
      </w:r>
      <w:r>
        <w:t xml:space="preserve"> = 0.985），漂移率不显著，本文据此采纳单参数模型。</w:t>
      </w:r>
      <w:r>
        <w:rPr>
          <w:rFonts w:ascii="Cambria Math" w:eastAsia="Cambria Math" w:hAnsi="Cambria Math" w:cs="Cambria Math"/>
        </w:rPr>
        <w:t>α</w:t>
      </w:r>
      <w:r>
        <w:t xml:space="preserve"> 的 95% 置信区间为 </w:t>
      </w:r>
      <w:r>
        <w:rPr>
          <w:rFonts w:ascii="Cambria Math" w:eastAsia="Cambria Math" w:hAnsi="Cambria Math" w:cs="Cambria Math"/>
        </w:rPr>
        <w:t>[−3.75, 3.75] × 10⁻⁶</w:t>
      </w:r>
      <w:r>
        <w:t>（百万分之三量级），表明附件1机器人时钟无可检测漂移。</w:t>
      </w:r>
    </w:p>
    <w:p w14:paraId="28A6A7AA" w14:textId="77777777" w:rsidR="0006170F" w:rsidRDefault="00000000">
      <w:pPr>
        <w:spacing w:after="80" w:line="360" w:lineRule="auto"/>
        <w:ind w:firstLine="480"/>
        <w:jc w:val="both"/>
      </w:pPr>
      <w:r>
        <w:t xml:space="preserve">本文 10 Hz 输出包含 完整的位置、速度、加速度三元运动学量 及其协方差，速度模长在 </w:t>
      </w:r>
      <w:r>
        <w:rPr>
          <w:rFonts w:ascii="Cambria Math" w:eastAsia="Cambria Math" w:hAnsi="Cambria Math" w:cs="Cambria Math"/>
        </w:rPr>
        <w:t>[0.052, 0.073] m/s</w:t>
      </w:r>
      <w:r>
        <w:t xml:space="preserve"> 之间，加速度模长在 </w:t>
      </w:r>
      <w:r>
        <w:rPr>
          <w:rFonts w:ascii="Cambria Math" w:eastAsia="Cambria Math" w:hAnsi="Cambria Math" w:cs="Cambria Math"/>
        </w:rPr>
        <w:t>[0.0010, 0.0015] m/s²</w:t>
      </w:r>
      <w:r>
        <w:t xml:space="preserve"> 之间，符合机器人匀速圆周外扩的物理特征。本模型不仅给出位置，还为后续问题 4 中的射击/拍照任务（含速度、加速度上限约束）在模型层面直接铺路；其状态空间结构亦能无缝处理含噪、含偏差的工程数据，是问题 2、3 的天然延展基础。</w:t>
      </w:r>
    </w:p>
    <w:p w14:paraId="1C7AFAEE" w14:textId="77777777" w:rsidR="0006170F" w:rsidRDefault="00000000">
      <w:pPr>
        <w:spacing w:after="80" w:line="360" w:lineRule="auto"/>
        <w:jc w:val="both"/>
      </w:pPr>
      <w:r>
        <w:t>关键词：机器人定位；状态空间模型；Kalman滤波；RTS平滑；EM算法；似然比检验；时钟漂移</w:t>
      </w:r>
    </w:p>
    <w:p w14:paraId="34F92B98" w14:textId="77777777" w:rsidR="0006170F" w:rsidRDefault="00000000">
      <w:pPr>
        <w:pStyle w:val="1"/>
      </w:pPr>
      <w:r>
        <w:t>一、问题重述与分析</w:t>
      </w:r>
    </w:p>
    <w:p w14:paraId="560A235C" w14:textId="77777777" w:rsidR="0006170F" w:rsidRDefault="00000000">
      <w:pPr>
        <w:pStyle w:val="2"/>
      </w:pPr>
      <w:r>
        <w:t>1.1 工程背景：机器人多源融合定位</w:t>
      </w:r>
    </w:p>
    <w:p w14:paraId="5DFB62A7" w14:textId="77777777" w:rsidR="0006170F" w:rsidRDefault="00000000">
      <w:pPr>
        <w:spacing w:after="80" w:line="360" w:lineRule="auto"/>
        <w:ind w:firstLine="480"/>
        <w:jc w:val="both"/>
      </w:pPr>
      <w:r>
        <w:t>在自主移动机器人、无人车、无人机等智能装备的导航与控制系统中，多源传感器融合（multi-sensor fusion）已成为主流定位方案：单源传感器无法同时满足精度、鲁棒性与高</w:t>
      </w:r>
      <w:r>
        <w:lastRenderedPageBreak/>
        <w:t>频输出三项指标，而多源融合通过时空标定后，能在状态估计器（如 Kalman 滤波）框架下把异构数据流的信息汇集到单一状态向量上，从而实现性能的协同提升。</w:t>
      </w:r>
    </w:p>
    <w:p w14:paraId="10047F88" w14:textId="77777777" w:rsidR="0006170F" w:rsidRDefault="00000000">
      <w:pPr>
        <w:spacing w:after="80" w:line="360" w:lineRule="auto"/>
        <w:ind w:firstLine="480"/>
        <w:jc w:val="both"/>
      </w:pPr>
      <w:r>
        <w:t>其中，时间标定（temporal calibration） 是融合的第一步——若时间戳</w:t>
      </w:r>
      <w:proofErr w:type="gramStart"/>
      <w:r>
        <w:t>不</w:t>
      </w:r>
      <w:proofErr w:type="gramEnd"/>
      <w:r>
        <w:t>对齐，所有空间定位精度都将受限于错位误差。题目附件1正是这一工程问题的</w:t>
      </w:r>
      <w:proofErr w:type="gramStart"/>
      <w:r>
        <w:t>最</w:t>
      </w:r>
      <w:proofErr w:type="gramEnd"/>
      <w:r>
        <w:t>简形式：两</w:t>
      </w:r>
      <w:proofErr w:type="gramStart"/>
      <w:r>
        <w:t>源数据</w:t>
      </w:r>
      <w:proofErr w:type="gramEnd"/>
      <w:r>
        <w:t>完全无观测噪声、无系统偏差、</w:t>
      </w:r>
      <w:proofErr w:type="gramStart"/>
      <w:r>
        <w:t>无丢点</w:t>
      </w:r>
      <w:proofErr w:type="gramEnd"/>
      <w:r>
        <w:t>，唯一未知量是开机时刻不同导致的常数时间偏差。但是这并不意味着问题“简单”——</w:t>
      </w:r>
      <w:proofErr w:type="gramStart"/>
      <w:r>
        <w:t>它恰为</w:t>
      </w:r>
      <w:proofErr w:type="gramEnd"/>
      <w:r>
        <w:t>我们检验对齐方法的内在机理与精度极限提供了理想试金石。</w:t>
      </w:r>
    </w:p>
    <w:p w14:paraId="179D363D" w14:textId="77777777" w:rsidR="0006170F" w:rsidRDefault="00000000">
      <w:pPr>
        <w:pStyle w:val="2"/>
      </w:pPr>
      <w:r>
        <w:t>1.2 数据特征</w:t>
      </w:r>
    </w:p>
    <w:p w14:paraId="05366D9F" w14:textId="77777777" w:rsidR="0006170F" w:rsidRDefault="00000000">
      <w:pPr>
        <w:spacing w:after="80" w:line="360" w:lineRule="auto"/>
        <w:ind w:firstLine="480"/>
        <w:jc w:val="both"/>
      </w:pPr>
      <w:r>
        <w:t>附件1的两</w:t>
      </w:r>
      <w:proofErr w:type="gramStart"/>
      <w:r>
        <w:t>源数据</w:t>
      </w:r>
      <w:proofErr w:type="gramEnd"/>
      <w:r>
        <w:t>基本统计如下：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600"/>
      </w:tblGrid>
      <w:tr w:rsidR="0006170F" w14:paraId="53C4E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2DBA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FE8D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方式1（4 Hz）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5A17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方式2（5 Hz）</w:t>
            </w:r>
          </w:p>
        </w:tc>
      </w:tr>
      <w:tr w:rsidR="0006170F" w14:paraId="23041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79CA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采样间隔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0E8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0.250000 s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2A3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0.200000 s</w:t>
            </w:r>
          </w:p>
        </w:tc>
      </w:tr>
      <w:tr w:rsidR="0006170F" w14:paraId="592DD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190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样本量 N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A3F9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3000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4D5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4001</w:t>
            </w:r>
          </w:p>
        </w:tc>
      </w:tr>
      <w:tr w:rsidR="0006170F" w14:paraId="39695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06A1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时间区间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2C2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[221.0, 970.75] s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8997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[468.83, 1268.83] s</w:t>
            </w:r>
          </w:p>
        </w:tc>
      </w:tr>
      <w:tr w:rsidR="0006170F" w14:paraId="191D8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9F9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X 坐标范围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EF19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[−2.207, 4.672] m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4EF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[−2.207, 5.059] m</w:t>
            </w:r>
          </w:p>
        </w:tc>
      </w:tr>
      <w:tr w:rsidR="0006170F" w14:paraId="60924C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DB61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Y 坐标范围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C8F1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[−1.134, 5.510] m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A1E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[−1.605, 5.510] m</w:t>
            </w:r>
          </w:p>
        </w:tc>
      </w:tr>
      <w:tr w:rsidR="0006170F" w14:paraId="439AD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96A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数据完整性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1F7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无缺失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45E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无缺失</w:t>
            </w:r>
          </w:p>
        </w:tc>
      </w:tr>
      <w:tr w:rsidR="0006170F" w14:paraId="466DB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5E4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重叠时间区间（粗估）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13F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[468.83, 970.75] s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E770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（同左）</w:t>
            </w:r>
          </w:p>
        </w:tc>
      </w:tr>
    </w:tbl>
    <w:p w14:paraId="79224901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1.1 附件1</w:t>
      </w:r>
      <w:proofErr w:type="gramStart"/>
      <w:r>
        <w:rPr>
          <w:rFonts w:ascii="黑体" w:eastAsia="黑体" w:hAnsi="黑体" w:cs="黑体"/>
          <w:b/>
          <w:bCs/>
          <w:sz w:val="20"/>
          <w:szCs w:val="20"/>
        </w:rPr>
        <w:t>两源数据</w:t>
      </w:r>
      <w:proofErr w:type="gramEnd"/>
      <w:r>
        <w:rPr>
          <w:rFonts w:ascii="黑体" w:eastAsia="黑体" w:hAnsi="黑体" w:cs="黑体"/>
          <w:b/>
          <w:bCs/>
          <w:sz w:val="20"/>
          <w:szCs w:val="20"/>
        </w:rPr>
        <w:t>基本统计</w:t>
      </w:r>
    </w:p>
    <w:p w14:paraId="33579F5A" w14:textId="77777777" w:rsidR="0006170F" w:rsidRDefault="00000000">
      <w:pPr>
        <w:pStyle w:val="2"/>
      </w:pPr>
      <w:r>
        <w:t>1.3 问题分析的视角转换</w:t>
      </w:r>
    </w:p>
    <w:p w14:paraId="4389206E" w14:textId="77777777" w:rsidR="0006170F" w:rsidRDefault="00000000">
      <w:pPr>
        <w:spacing w:after="80" w:line="360" w:lineRule="auto"/>
        <w:ind w:firstLine="480"/>
        <w:jc w:val="both"/>
      </w:pPr>
      <w:r>
        <w:t>题目可以从三种不同的数学视角描述：</w:t>
      </w:r>
    </w:p>
    <w:p w14:paraId="7EADE28A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（1）</w:t>
      </w:r>
      <w:r>
        <w:t xml:space="preserve">黑箱优化视角：把残差平方和 </w:t>
      </w:r>
      <w:r>
        <w:rPr>
          <w:rFonts w:ascii="Cambria Math" w:eastAsia="Cambria Math" w:hAnsi="Cambria Math" w:cs="Cambria Math"/>
        </w:rPr>
        <w:t>J(δ)</w:t>
      </w:r>
      <w:r>
        <w:t xml:space="preserve"> 当成一个目标函数，用 Brent 等一维搜索极小化（即省奖 A 思路）。</w:t>
      </w:r>
    </w:p>
    <w:p w14:paraId="6FD8CC61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（2）</w:t>
      </w:r>
      <w:r>
        <w:t xml:space="preserve">非线性回归视角：把问题视作 N₂ </w:t>
      </w:r>
      <w:proofErr w:type="gramStart"/>
      <w:r>
        <w:t>个</w:t>
      </w:r>
      <w:proofErr w:type="gramEnd"/>
      <w:r>
        <w:t>非线性方程的最小二乘求解，用 Gauss-Newton 法解析雅可比迭代（即省奖 B 思路）。</w:t>
      </w:r>
    </w:p>
    <w:p w14:paraId="6B259601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（3）</w:t>
      </w:r>
      <w:r>
        <w:t>状态空间视角（本文）：把机器人轨迹建模为一个动力学过程（即</w:t>
      </w:r>
      <w:r>
        <w:rPr>
          <w:rFonts w:ascii="Cambria Math" w:eastAsia="Cambria Math" w:hAnsi="Cambria Math" w:cs="Cambria Math"/>
        </w:rPr>
        <w:t>[p, v, a]</w:t>
      </w:r>
      <w:r>
        <w:t>的状态向量），两</w:t>
      </w:r>
      <w:proofErr w:type="gramStart"/>
      <w:r>
        <w:t>源数据视</w:t>
      </w:r>
      <w:proofErr w:type="gramEnd"/>
      <w:r>
        <w:t>作对该状态过程的不同时间网格的观测；用 Kalman 滤波/平滑做状态估计，用 EM 算法估计时延参数。</w:t>
      </w:r>
    </w:p>
    <w:p w14:paraId="1BF88C71" w14:textId="77777777" w:rsidR="0006170F" w:rsidRDefault="00000000">
      <w:pPr>
        <w:spacing w:after="80" w:line="360" w:lineRule="auto"/>
        <w:ind w:firstLine="480"/>
        <w:jc w:val="both"/>
      </w:pPr>
      <w:r>
        <w:t>前两种视角“黑箱地”使用样条</w:t>
      </w:r>
      <w:proofErr w:type="gramStart"/>
      <w:r>
        <w:t>把方式</w:t>
      </w:r>
      <w:proofErr w:type="gramEnd"/>
      <w:r>
        <w:t>1表征为代理真值；这与机器人定位实际中“轨迹由动力学决定”的工程语境不完全契合，且无法自然推广到含噪声、含漂移、含模型不确定性的真实场景。本文采用的状态空间视角具有以下优势：</w:t>
      </w:r>
    </w:p>
    <w:p w14:paraId="29308A11" w14:textId="77777777" w:rsidR="0006170F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贴合机器人导航工程语境，模型表征运动学约束（位置</w:t>
      </w:r>
      <w:proofErr w:type="gramStart"/>
      <w:r>
        <w:t>—速度</w:t>
      </w:r>
      <w:proofErr w:type="gramEnd"/>
      <w:r>
        <w:t>—加速度）；</w:t>
      </w:r>
    </w:p>
    <w:p w14:paraId="462D7ECC" w14:textId="77777777" w:rsidR="0006170F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自动给出位置、速度、加速度全套估计（为后续问题 4 的速度/加速度约束铺路）；</w:t>
      </w:r>
    </w:p>
    <w:p w14:paraId="5A664308" w14:textId="77777777" w:rsidR="0006170F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含噪、含漂移、含模型不确定性等推广只需修改噪声协方差或时间映射函数，无需重写算法。</w:t>
      </w:r>
    </w:p>
    <w:p w14:paraId="20266B77" w14:textId="77777777" w:rsidR="0006170F" w:rsidRDefault="00000000">
      <w:pPr>
        <w:pStyle w:val="1"/>
      </w:pPr>
      <w:r>
        <w:t>二、模型假设</w:t>
      </w:r>
    </w:p>
    <w:p w14:paraId="7CF57ABC" w14:textId="77777777" w:rsidR="0006170F" w:rsidRDefault="00000000">
      <w:pPr>
        <w:spacing w:after="80" w:line="360" w:lineRule="auto"/>
        <w:ind w:firstLine="480"/>
        <w:jc w:val="both"/>
      </w:pPr>
      <w:r>
        <w:t>本文做出如下假设：</w:t>
      </w:r>
    </w:p>
    <w:p w14:paraId="70727B93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（A1）</w:t>
      </w:r>
      <w:r>
        <w:t>两</w:t>
      </w:r>
      <w:proofErr w:type="gramStart"/>
      <w:r>
        <w:t>源数据</w:t>
      </w:r>
      <w:proofErr w:type="gramEnd"/>
      <w:r>
        <w:t>均测量同一机器人的同一时刻位置，且观测算子为线性的（仅取出位置 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)）。</w:t>
      </w:r>
    </w:p>
    <w:p w14:paraId="72FBAB36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（A2）</w:t>
      </w:r>
      <w:r>
        <w:t>机器人轨迹的加速度 a(t) 是由白噪声 jerk 驱动的连续过程（即 da/dt = ξ(t), ξ 为白噪声），故服从常加速度（CA）随机微分方程。</w:t>
      </w:r>
    </w:p>
    <w:p w14:paraId="3BE43DB7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（A3）</w:t>
      </w:r>
      <w:r>
        <w:t>两</w:t>
      </w:r>
      <w:proofErr w:type="gramStart"/>
      <w:r>
        <w:t>源时间戳</w:t>
      </w:r>
      <w:proofErr w:type="gramEnd"/>
      <w:r>
        <w:t>与真实时间的关系可由仿射变换描述：</w:t>
      </w:r>
      <w:r>
        <w:rPr>
          <w:rFonts w:ascii="Cambria Math" w:eastAsia="Cambria Math" w:hAnsi="Cambria Math" w:cs="Cambria Math"/>
        </w:rPr>
        <w:t>τ_真 = t/(1+α) − δ</w:t>
      </w:r>
      <w:r>
        <w:t xml:space="preserve"> ，其中 δ 为开机时刻偏差，α 为时钟漂移率（</w:t>
      </w:r>
      <w:proofErr w:type="gramStart"/>
      <w:r>
        <w:t>待估计</w:t>
      </w:r>
      <w:proofErr w:type="gramEnd"/>
      <w:r>
        <w:t>或检验）。</w:t>
      </w:r>
    </w:p>
    <w:p w14:paraId="3E205C23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（A4）</w:t>
      </w:r>
      <w:r>
        <w:t>观测噪声为零均值高斯分布；附件1 假设观测噪声极小（σ ≈ 1 mm），仅作为数值正则化使用。</w:t>
      </w:r>
    </w:p>
    <w:p w14:paraId="7A7B8F91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（A5）</w:t>
      </w:r>
      <w:r>
        <w:t>过程噪声 jerk 的功率谱密度 q² 在整段轨迹上恒定（即机器人运动模式平稳）。</w:t>
      </w:r>
    </w:p>
    <w:p w14:paraId="713F9A3F" w14:textId="77777777" w:rsidR="0006170F" w:rsidRDefault="00000000">
      <w:pPr>
        <w:pStyle w:val="1"/>
      </w:pPr>
      <w:r>
        <w:t>三、符号说明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400"/>
        <w:gridCol w:w="1200"/>
      </w:tblGrid>
      <w:tr w:rsidR="0006170F" w14:paraId="21DD19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445F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符号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B021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9DA2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维度/单位</w:t>
            </w:r>
          </w:p>
        </w:tc>
      </w:tr>
      <w:tr w:rsidR="0006170F" w14:paraId="6B1734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D86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x(t)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450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状态向量 [pₓ, vₓ, aₓ, pᵧ, vᵧ, aᵧ]ᵀ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E91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ℝ⁶</w:t>
            </w:r>
          </w:p>
        </w:tc>
      </w:tr>
      <w:tr w:rsidR="0006170F" w14:paraId="7279BB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21B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F(</w:t>
            </w:r>
            <w:proofErr w:type="spellStart"/>
            <w:r>
              <w:rPr>
                <w:sz w:val="21"/>
                <w:szCs w:val="21"/>
              </w:rPr>
              <w:t>Δt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1C9E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状态转移矩阵（CA 模型）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C40B" w14:textId="77777777" w:rsidR="0006170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ℝ⁶ˣ</w:t>
            </w:r>
            <w:proofErr w:type="spellEnd"/>
            <w:r>
              <w:rPr>
                <w:sz w:val="21"/>
                <w:szCs w:val="21"/>
              </w:rPr>
              <w:t>⁶</w:t>
            </w:r>
          </w:p>
        </w:tc>
      </w:tr>
      <w:tr w:rsidR="0006170F" w14:paraId="762C2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45D7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Q(</w:t>
            </w:r>
            <w:proofErr w:type="spellStart"/>
            <w:r>
              <w:rPr>
                <w:sz w:val="21"/>
                <w:szCs w:val="21"/>
              </w:rPr>
              <w:t>Δt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1B1C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过程噪声协方差矩阵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02CD" w14:textId="77777777" w:rsidR="0006170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ℝ⁶ˣ</w:t>
            </w:r>
            <w:proofErr w:type="spellEnd"/>
            <w:r>
              <w:rPr>
                <w:sz w:val="21"/>
                <w:szCs w:val="21"/>
              </w:rPr>
              <w:t>⁶</w:t>
            </w:r>
          </w:p>
        </w:tc>
      </w:tr>
      <w:tr w:rsidR="0006170F" w14:paraId="6FF934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1CEA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q²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0A4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jerk 功率谱密度（PSD）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6A3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m²/s⁵</w:t>
            </w:r>
          </w:p>
        </w:tc>
      </w:tr>
      <w:tr w:rsidR="0006170F" w14:paraId="617779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93C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H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EED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观测矩阵（位置抽取）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8F9D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ℝ²ˣ⁶</w:t>
            </w:r>
          </w:p>
        </w:tc>
      </w:tr>
      <w:tr w:rsidR="0006170F" w14:paraId="24318C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893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4CBC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观测噪声协方差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8EA7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ℝ²ˣ²</w:t>
            </w:r>
          </w:p>
        </w:tc>
      </w:tr>
      <w:tr w:rsidR="0006170F" w14:paraId="498E70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25EF" w14:textId="77777777" w:rsidR="0006170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z_k</w:t>
            </w:r>
            <w:proofErr w:type="spellEnd"/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094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第 k </w:t>
            </w:r>
            <w:proofErr w:type="gramStart"/>
            <w:r>
              <w:rPr>
                <w:sz w:val="21"/>
                <w:szCs w:val="21"/>
              </w:rPr>
              <w:t>个</w:t>
            </w:r>
            <w:proofErr w:type="gramEnd"/>
            <w:r>
              <w:rPr>
                <w:sz w:val="21"/>
                <w:szCs w:val="21"/>
              </w:rPr>
              <w:t>观测向量 (xₖ, yₖ)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DA1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ℝ²</w:t>
            </w:r>
          </w:p>
        </w:tc>
      </w:tr>
      <w:tr w:rsidR="0006170F" w14:paraId="44A0B5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D43D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x̂_</w:t>
            </w:r>
            <w:proofErr w:type="spellStart"/>
            <w:r>
              <w:rPr>
                <w:sz w:val="21"/>
                <w:szCs w:val="21"/>
              </w:rPr>
              <w:t>k|k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P_k|k</w:t>
            </w:r>
            <w:proofErr w:type="spellEnd"/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2D1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前向 Kalman 滤波后验均值与协方差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617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06170F" w14:paraId="5C6E58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3DF8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x̂_</w:t>
            </w:r>
            <w:proofErr w:type="spellStart"/>
            <w:r>
              <w:rPr>
                <w:sz w:val="21"/>
                <w:szCs w:val="21"/>
              </w:rPr>
              <w:t>k|N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P_k|N</w:t>
            </w:r>
            <w:proofErr w:type="spellEnd"/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4E47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RTS 后向平滑后验均值与协方差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C4F1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06170F" w14:paraId="263240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3EA7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δ, α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45C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时钟偏差与漂移率（待估）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336A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s, 无量纲</w:t>
            </w:r>
          </w:p>
        </w:tc>
      </w:tr>
      <w:tr w:rsidR="0006170F" w14:paraId="101E67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E387" w14:textId="77777777" w:rsidR="0006170F" w:rsidRDefault="00000000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ℓ(</w:t>
            </w:r>
            <w:proofErr w:type="gramEnd"/>
            <w:r>
              <w:rPr>
                <w:sz w:val="21"/>
                <w:szCs w:val="21"/>
              </w:rPr>
              <w:t>δ, α)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A89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对数似然函数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1D6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06170F" w14:paraId="498452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587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lastRenderedPageBreak/>
              <w:t>LR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346E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似然比统计量 = 2[ℓ(δ̂, α̂) − ℓ(δ̂₀, 0)]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352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</w:tbl>
    <w:p w14:paraId="74559ACD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3.1 主要符号说明</w:t>
      </w:r>
    </w:p>
    <w:p w14:paraId="132093FA" w14:textId="77777777" w:rsidR="0006170F" w:rsidRDefault="00000000">
      <w:pPr>
        <w:pStyle w:val="1"/>
      </w:pPr>
      <w:r>
        <w:t>四、模型建立</w:t>
      </w:r>
    </w:p>
    <w:p w14:paraId="63D987B4" w14:textId="77777777" w:rsidR="0006170F" w:rsidRDefault="00000000">
      <w:pPr>
        <w:pStyle w:val="2"/>
      </w:pPr>
      <w:r>
        <w:t>4.1 状态空间动力学模型</w:t>
      </w:r>
    </w:p>
    <w:p w14:paraId="2B37F2D6" w14:textId="77777777" w:rsidR="0006170F" w:rsidRDefault="00000000">
      <w:pPr>
        <w:spacing w:after="80" w:line="360" w:lineRule="auto"/>
        <w:ind w:firstLine="480"/>
        <w:jc w:val="both"/>
      </w:pPr>
      <w:r>
        <w:t xml:space="preserve">记机器人在真实时间 </w:t>
      </w:r>
      <w:r>
        <w:rPr>
          <w:rFonts w:ascii="Cambria Math" w:eastAsia="Cambria Math" w:hAnsi="Cambria Math" w:cs="Cambria Math"/>
        </w:rPr>
        <w:t>τ</w:t>
      </w:r>
      <w:r>
        <w:t xml:space="preserve"> 处的状态向量为 </w:t>
      </w:r>
      <w:r>
        <w:rPr>
          <w:rFonts w:ascii="Cambria Math" w:eastAsia="Cambria Math" w:hAnsi="Cambria Math" w:cs="Cambria Math"/>
        </w:rPr>
        <w:t>x(τ) = [pₓ, vₓ, aₓ, pᵧ, vᵧ, aᵧ]ᵀ</w:t>
      </w:r>
      <w:r>
        <w:t>（位置、速度、加速度，X 与 Y 通道独立）。采用 常加速度（Constant Acceleration, CA） 模型：jerk（即加速度的导数）由白噪声驱动：</w:t>
      </w:r>
    </w:p>
    <w:p w14:paraId="1C6BCB8B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dx/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dτ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A x(τ) + B ξ(τ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),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ξ ~ N(0, q² I)</w:t>
      </w:r>
    </w:p>
    <w:p w14:paraId="6E6C5821" w14:textId="77777777" w:rsidR="0006170F" w:rsidRDefault="00000000">
      <w:pPr>
        <w:spacing w:after="80" w:line="360" w:lineRule="auto"/>
        <w:ind w:firstLine="480"/>
        <w:jc w:val="both"/>
      </w:pPr>
      <w:r>
        <w:t xml:space="preserve">其中状态矩阵 </w:t>
      </w:r>
      <w:r>
        <w:rPr>
          <w:rFonts w:ascii="Cambria Math" w:eastAsia="Cambria Math" w:hAnsi="Cambria Math" w:cs="Cambria Math"/>
        </w:rPr>
        <w:t>A</w:t>
      </w:r>
      <w:r>
        <w:t xml:space="preserve"> 反映“位置→速度→加速度”的链式微分关系，</w:t>
      </w:r>
      <w:r>
        <w:rPr>
          <w:rFonts w:ascii="Cambria Math" w:eastAsia="Cambria Math" w:hAnsi="Cambria Math" w:cs="Cambria Math"/>
        </w:rPr>
        <w:t>B</w:t>
      </w:r>
      <w:r>
        <w:t xml:space="preserve"> 给出 jerk 噪声的注入方式。该连续模型在采样间隔 </w:t>
      </w:r>
      <w:proofErr w:type="spellStart"/>
      <w:r>
        <w:rPr>
          <w:rFonts w:ascii="Cambria Math" w:eastAsia="Cambria Math" w:hAnsi="Cambria Math" w:cs="Cambria Math"/>
        </w:rPr>
        <w:t>Δt</w:t>
      </w:r>
      <w:proofErr w:type="spellEnd"/>
      <w:r>
        <w:t xml:space="preserve"> 上离散化得：</w:t>
      </w:r>
    </w:p>
    <w:p w14:paraId="4D7DD283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x_{k+1} = F(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)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x_k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w_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,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w_k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~ N(0, Q(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))</w:t>
      </w:r>
    </w:p>
    <w:p w14:paraId="6F01D469" w14:textId="77777777" w:rsidR="0006170F" w:rsidRDefault="00000000">
      <w:pPr>
        <w:spacing w:after="80" w:line="360" w:lineRule="auto"/>
        <w:ind w:firstLine="480"/>
        <w:jc w:val="both"/>
      </w:pPr>
      <w:r>
        <w:t xml:space="preserve">状态转移矩阵 </w:t>
      </w:r>
      <w:r>
        <w:rPr>
          <w:rFonts w:ascii="Cambria Math" w:eastAsia="Cambria Math" w:hAnsi="Cambria Math" w:cs="Cambria Math"/>
        </w:rPr>
        <w:t>F(</w:t>
      </w:r>
      <w:proofErr w:type="spellStart"/>
      <w:r>
        <w:rPr>
          <w:rFonts w:ascii="Cambria Math" w:eastAsia="Cambria Math" w:hAnsi="Cambria Math" w:cs="Cambria Math"/>
        </w:rPr>
        <w:t>Δt</w:t>
      </w:r>
      <w:proofErr w:type="spellEnd"/>
      <w:r>
        <w:rPr>
          <w:rFonts w:ascii="Cambria Math" w:eastAsia="Cambria Math" w:hAnsi="Cambria Math" w:cs="Cambria Math"/>
        </w:rPr>
        <w:t>)</w:t>
      </w:r>
      <w:r>
        <w:t>（X 通道，Y 通道完全相同）：</w:t>
      </w:r>
    </w:p>
    <w:p w14:paraId="343EC4C5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F(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) = [[1,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, Δt²/2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],[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0, 1,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],[0, 0, 1]]</w:t>
      </w:r>
    </w:p>
    <w:p w14:paraId="670F8085" w14:textId="77777777" w:rsidR="0006170F" w:rsidRDefault="00000000">
      <w:pPr>
        <w:spacing w:after="80" w:line="360" w:lineRule="auto"/>
        <w:ind w:firstLine="480"/>
        <w:jc w:val="both"/>
      </w:pPr>
      <w:r>
        <w:t xml:space="preserve">过程噪声协方差 </w:t>
      </w:r>
      <w:r>
        <w:rPr>
          <w:rFonts w:ascii="Cambria Math" w:eastAsia="Cambria Math" w:hAnsi="Cambria Math" w:cs="Cambria Math"/>
        </w:rPr>
        <w:t>Q(</w:t>
      </w:r>
      <w:proofErr w:type="spellStart"/>
      <w:r>
        <w:rPr>
          <w:rFonts w:ascii="Cambria Math" w:eastAsia="Cambria Math" w:hAnsi="Cambria Math" w:cs="Cambria Math"/>
        </w:rPr>
        <w:t>Δt</w:t>
      </w:r>
      <w:proofErr w:type="spellEnd"/>
      <w:r>
        <w:rPr>
          <w:rFonts w:ascii="Cambria Math" w:eastAsia="Cambria Math" w:hAnsi="Cambria Math" w:cs="Cambria Math"/>
        </w:rPr>
        <w:t>)</w:t>
      </w:r>
      <w:r>
        <w:t>（jerk 驱动模型的解析式，X 通道）：</w:t>
      </w:r>
    </w:p>
    <w:p w14:paraId="58C26F0B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Q(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) = q² · [[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⁵/20,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⁴/8, Δt³/6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],[</w:t>
      </w:r>
      <w:proofErr w:type="spellStart"/>
      <w:proofErr w:type="gramEnd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⁴/8, Δt³/3, Δt²/2],[Δt³/6, Δt²/2,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]]</w:t>
      </w:r>
    </w:p>
    <w:p w14:paraId="362AD515" w14:textId="77777777" w:rsidR="0006170F" w:rsidRDefault="00000000">
      <w:pPr>
        <w:pStyle w:val="2"/>
      </w:pPr>
      <w:r>
        <w:t>4.2 观测方程</w:t>
      </w:r>
    </w:p>
    <w:p w14:paraId="243D6989" w14:textId="77777777" w:rsidR="0006170F" w:rsidRDefault="00000000">
      <w:pPr>
        <w:spacing w:after="80" w:line="360" w:lineRule="auto"/>
        <w:ind w:firstLine="480"/>
        <w:jc w:val="both"/>
      </w:pPr>
      <w:r>
        <w:t xml:space="preserve">两源传感器观测真实状态的位置分量。观测矩阵 </w:t>
      </w:r>
      <w:r>
        <w:rPr>
          <w:rFonts w:ascii="Cambria Math" w:eastAsia="Cambria Math" w:hAnsi="Cambria Math" w:cs="Cambria Math"/>
        </w:rPr>
        <w:t>H</w:t>
      </w:r>
      <w:r>
        <w:t xml:space="preserve"> 把 6 </w:t>
      </w:r>
      <w:proofErr w:type="gramStart"/>
      <w:r>
        <w:t>维状态</w:t>
      </w:r>
      <w:proofErr w:type="gramEnd"/>
      <w:r>
        <w:t>投影到 2 维位置：</w:t>
      </w:r>
    </w:p>
    <w:p w14:paraId="63067D9E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H = [[1,0,0,0,0,0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],[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0,0,0,1,0,0]]</w:t>
      </w:r>
    </w:p>
    <w:p w14:paraId="0B0DEFDE" w14:textId="77777777" w:rsidR="0006170F" w:rsidRDefault="00000000">
      <w:pPr>
        <w:spacing w:after="80" w:line="360" w:lineRule="auto"/>
        <w:ind w:firstLine="480"/>
        <w:jc w:val="both"/>
      </w:pPr>
      <w:r>
        <w:t xml:space="preserve">对于第 </w:t>
      </w:r>
      <w:r>
        <w:rPr>
          <w:rFonts w:ascii="Cambria Math" w:eastAsia="Cambria Math" w:hAnsi="Cambria Math" w:cs="Cambria Math"/>
        </w:rPr>
        <w:t>k</w:t>
      </w:r>
      <w:r>
        <w:t xml:space="preserve"> </w:t>
      </w:r>
      <w:proofErr w:type="gramStart"/>
      <w:r>
        <w:t>个</w:t>
      </w:r>
      <w:proofErr w:type="gramEnd"/>
      <w:r>
        <w:t>观测时刻，观测方程为</w:t>
      </w:r>
    </w:p>
    <w:p w14:paraId="30B7C67B" w14:textId="77777777" w:rsidR="0006170F" w:rsidRDefault="00000000">
      <w:pPr>
        <w:spacing w:before="100" w:after="100" w:line="36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z_k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H x(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τ_k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)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v_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,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v_k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~ N(0,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R_i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)</w:t>
      </w:r>
    </w:p>
    <w:p w14:paraId="15462451" w14:textId="77777777" w:rsidR="0006170F" w:rsidRDefault="00000000">
      <w:pPr>
        <w:spacing w:after="80" w:line="360" w:lineRule="auto"/>
        <w:ind w:firstLine="480"/>
        <w:jc w:val="both"/>
      </w:pPr>
      <w:r>
        <w:t xml:space="preserve">其中 </w:t>
      </w:r>
      <w:proofErr w:type="spellStart"/>
      <w:r>
        <w:rPr>
          <w:rFonts w:ascii="Cambria Math" w:eastAsia="Cambria Math" w:hAnsi="Cambria Math" w:cs="Cambria Math"/>
        </w:rPr>
        <w:t>τ_k</w:t>
      </w:r>
      <w:proofErr w:type="spellEnd"/>
      <w:r>
        <w:t xml:space="preserve"> 是该观测点对应的真实时间（待估），</w:t>
      </w:r>
      <w:proofErr w:type="spellStart"/>
      <w:r>
        <w:rPr>
          <w:rFonts w:ascii="Cambria Math" w:eastAsia="Cambria Math" w:hAnsi="Cambria Math" w:cs="Cambria Math"/>
        </w:rPr>
        <w:t>R_i</w:t>
      </w:r>
      <w:proofErr w:type="spellEnd"/>
      <w:r>
        <w:rPr>
          <w:rFonts w:ascii="Cambria Math" w:eastAsia="Cambria Math" w:hAnsi="Cambria Math" w:cs="Cambria Math"/>
        </w:rPr>
        <w:t xml:space="preserve"> = σ_i² I_2</w:t>
      </w:r>
      <w:r>
        <w:t xml:space="preserve"> 是源 </w:t>
      </w:r>
      <w:proofErr w:type="spellStart"/>
      <w:r>
        <w:rPr>
          <w:rFonts w:ascii="Cambria Math" w:eastAsia="Cambria Math" w:hAnsi="Cambria Math" w:cs="Cambria Math"/>
        </w:rPr>
        <w:t>i</w:t>
      </w:r>
      <w:proofErr w:type="spellEnd"/>
      <w:r>
        <w:t xml:space="preserve"> 的观测噪声协方差。附件1 设 </w:t>
      </w:r>
      <w:r>
        <w:rPr>
          <w:rFonts w:ascii="Cambria Math" w:eastAsia="Cambria Math" w:hAnsi="Cambria Math" w:cs="Cambria Math"/>
        </w:rPr>
        <w:t>σ_1 = σ_2 = 10⁻³ m</w:t>
      </w:r>
      <w:r>
        <w:t>（极小值，仅用于 KF 数值稳定性，不影响估计结果，详见 §7.2）。</w:t>
      </w:r>
    </w:p>
    <w:p w14:paraId="3EEC03C7" w14:textId="77777777" w:rsidR="0006170F" w:rsidRDefault="00000000">
      <w:pPr>
        <w:pStyle w:val="2"/>
      </w:pPr>
      <w:r>
        <w:t>4.3 时间映射模型</w:t>
      </w:r>
    </w:p>
    <w:p w14:paraId="7F59C6A6" w14:textId="77777777" w:rsidR="0006170F" w:rsidRDefault="00000000">
      <w:pPr>
        <w:spacing w:after="80" w:line="360" w:lineRule="auto"/>
        <w:ind w:firstLine="480"/>
        <w:jc w:val="both"/>
      </w:pPr>
      <w:r>
        <w:t>本文同时考虑两类时间映射模型：(</w:t>
      </w:r>
      <w:proofErr w:type="spellStart"/>
      <w:r>
        <w:t>i</w:t>
      </w:r>
      <w:proofErr w:type="spellEnd"/>
      <w:r>
        <w:t xml:space="preserve">) 单参数模型：仅有常数时间偏差 </w:t>
      </w:r>
      <w:r>
        <w:rPr>
          <w:rFonts w:ascii="Cambria Math" w:eastAsia="Cambria Math" w:hAnsi="Cambria Math" w:cs="Cambria Math"/>
        </w:rPr>
        <w:t>δ</w:t>
      </w:r>
      <w:r>
        <w:t>：</w:t>
      </w:r>
    </w:p>
    <w:p w14:paraId="3226DAF2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τ_2 = t_2 − δ,    τ_1 = t_1（基准）</w:t>
      </w:r>
    </w:p>
    <w:p w14:paraId="17AA4D82" w14:textId="77777777" w:rsidR="0006170F" w:rsidRDefault="00000000">
      <w:pPr>
        <w:spacing w:after="80" w:line="360" w:lineRule="auto"/>
        <w:ind w:firstLine="480"/>
        <w:jc w:val="both"/>
      </w:pPr>
      <w:r>
        <w:lastRenderedPageBreak/>
        <w:t xml:space="preserve">(ii) 双参数模型：考虑时钟漂移率 </w:t>
      </w:r>
      <w:r>
        <w:rPr>
          <w:rFonts w:ascii="Cambria Math" w:eastAsia="Cambria Math" w:hAnsi="Cambria Math" w:cs="Cambria Math"/>
        </w:rPr>
        <w:t>α</w:t>
      </w:r>
      <w:r>
        <w:t>（方式2 的时钟可能</w:t>
      </w:r>
      <w:proofErr w:type="gramStart"/>
      <w:r>
        <w:t>比方式</w:t>
      </w:r>
      <w:proofErr w:type="gramEnd"/>
      <w:r>
        <w:t xml:space="preserve">1 走得快或慢 </w:t>
      </w:r>
      <w:r>
        <w:rPr>
          <w:rFonts w:ascii="Cambria Math" w:eastAsia="Cambria Math" w:hAnsi="Cambria Math" w:cs="Cambria Math"/>
        </w:rPr>
        <w:t>α</w:t>
      </w:r>
      <w:r>
        <w:t>，是真实工程中常见的现象）：</w:t>
      </w:r>
    </w:p>
    <w:p w14:paraId="7B6C34A9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τ_2 = t_2 / (1+α) − δ</w:t>
      </w:r>
    </w:p>
    <w:p w14:paraId="012D3FB1" w14:textId="77777777" w:rsidR="0006170F" w:rsidRDefault="00000000">
      <w:pPr>
        <w:spacing w:after="80" w:line="360" w:lineRule="auto"/>
        <w:ind w:firstLine="480"/>
        <w:jc w:val="both"/>
      </w:pPr>
      <w:r>
        <w:t>在双参数模型下，</w:t>
      </w:r>
      <w:r>
        <w:rPr>
          <w:rFonts w:ascii="Cambria Math" w:eastAsia="Cambria Math" w:hAnsi="Cambria Math" w:cs="Cambria Math"/>
        </w:rPr>
        <w:t>α = 0</w:t>
      </w:r>
      <w:r>
        <w:t xml:space="preserve"> 即退化为单参数模型；故双参数模型是一个 嵌套（nested） 模型，可用似然比检验判定 </w:t>
      </w:r>
      <w:r>
        <w:rPr>
          <w:rFonts w:ascii="Cambria Math" w:eastAsia="Cambria Math" w:hAnsi="Cambria Math" w:cs="Cambria Math"/>
        </w:rPr>
        <w:t>α</w:t>
      </w:r>
      <w:r>
        <w:t xml:space="preserve"> 的统计显著性。</w:t>
      </w:r>
    </w:p>
    <w:p w14:paraId="3FF12C5D" w14:textId="77777777" w:rsidR="0006170F" w:rsidRDefault="00000000">
      <w:pPr>
        <w:pStyle w:val="2"/>
      </w:pPr>
      <w:r>
        <w:t>4.4 Kalman 前向滤波</w:t>
      </w:r>
    </w:p>
    <w:p w14:paraId="223FB511" w14:textId="77777777" w:rsidR="0006170F" w:rsidRDefault="00000000">
      <w:pPr>
        <w:spacing w:after="80" w:line="360" w:lineRule="auto"/>
        <w:ind w:firstLine="480"/>
        <w:jc w:val="both"/>
      </w:pPr>
      <w:r>
        <w:t xml:space="preserve">给定时间映射参数 </w:t>
      </w:r>
      <w:r>
        <w:rPr>
          <w:rFonts w:ascii="Cambria Math" w:eastAsia="Cambria Math" w:hAnsi="Cambria Math" w:cs="Cambria Math"/>
        </w:rPr>
        <w:t>(δ, α)</w:t>
      </w:r>
      <w:r>
        <w:t>，把两</w:t>
      </w:r>
      <w:proofErr w:type="gramStart"/>
      <w:r>
        <w:t>源所有</w:t>
      </w:r>
      <w:proofErr w:type="gramEnd"/>
      <w:r>
        <w:t xml:space="preserve">观测点 </w:t>
      </w:r>
      <w:r>
        <w:rPr>
          <w:rFonts w:ascii="Cambria Math" w:eastAsia="Cambria Math" w:hAnsi="Cambria Math" w:cs="Cambria Math"/>
        </w:rPr>
        <w:t>(</w:t>
      </w:r>
      <w:proofErr w:type="spellStart"/>
      <w:r>
        <w:rPr>
          <w:rFonts w:ascii="Cambria Math" w:eastAsia="Cambria Math" w:hAnsi="Cambria Math" w:cs="Cambria Math"/>
        </w:rPr>
        <w:t>τ_k</w:t>
      </w:r>
      <w:proofErr w:type="spellEnd"/>
      <w:r>
        <w:rPr>
          <w:rFonts w:ascii="Cambria Math" w:eastAsia="Cambria Math" w:hAnsi="Cambria Math" w:cs="Cambria Math"/>
        </w:rPr>
        <w:t xml:space="preserve">, </w:t>
      </w:r>
      <w:proofErr w:type="spellStart"/>
      <w:r>
        <w:rPr>
          <w:rFonts w:ascii="Cambria Math" w:eastAsia="Cambria Math" w:hAnsi="Cambria Math" w:cs="Cambria Math"/>
        </w:rPr>
        <w:t>z_k</w:t>
      </w:r>
      <w:proofErr w:type="spellEnd"/>
      <w:r>
        <w:rPr>
          <w:rFonts w:ascii="Cambria Math" w:eastAsia="Cambria Math" w:hAnsi="Cambria Math" w:cs="Cambria Math"/>
        </w:rPr>
        <w:t xml:space="preserve">, </w:t>
      </w:r>
      <w:proofErr w:type="spellStart"/>
      <w:r>
        <w:rPr>
          <w:rFonts w:ascii="Cambria Math" w:eastAsia="Cambria Math" w:hAnsi="Cambria Math" w:cs="Cambria Math"/>
        </w:rPr>
        <w:t>R_k</w:t>
      </w:r>
      <w:proofErr w:type="spellEnd"/>
      <w:r>
        <w:rPr>
          <w:rFonts w:ascii="Cambria Math" w:eastAsia="Cambria Math" w:hAnsi="Cambria Math" w:cs="Cambria Math"/>
        </w:rPr>
        <w:t>)</w:t>
      </w:r>
      <w:r>
        <w:t xml:space="preserve"> 按 </w:t>
      </w:r>
      <w:proofErr w:type="spellStart"/>
      <w:r>
        <w:rPr>
          <w:rFonts w:ascii="Cambria Math" w:eastAsia="Cambria Math" w:hAnsi="Cambria Math" w:cs="Cambria Math"/>
        </w:rPr>
        <w:t>τ_k</w:t>
      </w:r>
      <w:proofErr w:type="spellEnd"/>
      <w:r>
        <w:t xml:space="preserve"> 升序合并，得到统一时间轴上的非均匀采样序列。在该序列上前向递推 Kalman 滤波：</w:t>
      </w:r>
    </w:p>
    <w:p w14:paraId="011224D9" w14:textId="77777777" w:rsidR="0006170F" w:rsidRDefault="00000000">
      <w:pPr>
        <w:spacing w:after="80" w:line="360" w:lineRule="auto"/>
        <w:ind w:firstLine="480"/>
        <w:jc w:val="both"/>
      </w:pPr>
      <w:r>
        <w:t>初始化：</w:t>
      </w:r>
      <w:r>
        <w:rPr>
          <w:rFonts w:ascii="Cambria Math" w:eastAsia="Cambria Math" w:hAnsi="Cambria Math" w:cs="Cambria Math"/>
        </w:rPr>
        <w:t>x̂_0|0 = [z_</w:t>
      </w:r>
      <w:proofErr w:type="gramStart"/>
      <w:r>
        <w:rPr>
          <w:rFonts w:ascii="Cambria Math" w:eastAsia="Cambria Math" w:hAnsi="Cambria Math" w:cs="Cambria Math"/>
        </w:rPr>
        <w:t>0,x</w:t>
      </w:r>
      <w:proofErr w:type="gramEnd"/>
      <w:r>
        <w:rPr>
          <w:rFonts w:ascii="Cambria Math" w:eastAsia="Cambria Math" w:hAnsi="Cambria Math" w:cs="Cambria Math"/>
        </w:rPr>
        <w:t xml:space="preserve">; 0; 0; z_0,y; 0; 0], P_0|0 = </w:t>
      </w:r>
      <w:proofErr w:type="spellStart"/>
      <w:r>
        <w:rPr>
          <w:rFonts w:ascii="Cambria Math" w:eastAsia="Cambria Math" w:hAnsi="Cambria Math" w:cs="Cambria Math"/>
        </w:rPr>
        <w:t>diag</w:t>
      </w:r>
      <w:proofErr w:type="spellEnd"/>
      <w:r>
        <w:rPr>
          <w:rFonts w:ascii="Cambria Math" w:eastAsia="Cambria Math" w:hAnsi="Cambria Math" w:cs="Cambria Math"/>
        </w:rPr>
        <w:t>(0.01, 1, 1, 0.01, 1, 1)</w:t>
      </w:r>
    </w:p>
    <w:p w14:paraId="301C39E0" w14:textId="77777777" w:rsidR="0006170F" w:rsidRDefault="00000000">
      <w:pPr>
        <w:spacing w:after="80" w:line="360" w:lineRule="auto"/>
        <w:ind w:firstLine="480"/>
        <w:jc w:val="both"/>
      </w:pPr>
      <w:r>
        <w:t>对 k = 1, 2, …, N 依次执行预测—更新：</w:t>
      </w:r>
    </w:p>
    <w:p w14:paraId="45E52430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预测:  x̂_k|k−1 = F(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) x̂_{k−1|k−1}</w:t>
      </w:r>
    </w:p>
    <w:p w14:paraId="02AA144E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 xml:space="preserve">        P_k|k−1 = F(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) P_{k−1|k−1} F(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)ᵀ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+ Q(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)</w:t>
      </w:r>
    </w:p>
    <w:p w14:paraId="51D99B73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 xml:space="preserve">创新: 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ν_k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z_k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− H x̂_k|k−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1,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S_k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H P_k|k−1 Hᵀ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R_k</w:t>
      </w:r>
      <w:proofErr w:type="spellEnd"/>
    </w:p>
    <w:p w14:paraId="242D5D94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 xml:space="preserve">增益: 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K_k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P_k|k−1 Hᵀ S_k⁻¹</w:t>
      </w:r>
    </w:p>
    <w:p w14:paraId="7B6BB63A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更新:  x̂_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k|k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x̂_k|k−1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K_k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ν_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,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P_k|k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(I −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K_k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H) P_k|k−1</w:t>
      </w:r>
    </w:p>
    <w:p w14:paraId="6E3AC980" w14:textId="77777777" w:rsidR="0006170F" w:rsidRDefault="00000000">
      <w:pPr>
        <w:spacing w:after="80" w:line="360" w:lineRule="auto"/>
        <w:ind w:firstLine="480"/>
        <w:jc w:val="both"/>
      </w:pPr>
      <w:r>
        <w:t xml:space="preserve">在每一步更新中，用创新 </w:t>
      </w:r>
      <w:proofErr w:type="spellStart"/>
      <w:r>
        <w:rPr>
          <w:rFonts w:ascii="Cambria Math" w:eastAsia="Cambria Math" w:hAnsi="Cambria Math" w:cs="Cambria Math"/>
        </w:rPr>
        <w:t>ν_k</w:t>
      </w:r>
      <w:proofErr w:type="spellEnd"/>
      <w:r>
        <w:t xml:space="preserve"> 与协方差 </w:t>
      </w:r>
      <w:proofErr w:type="spellStart"/>
      <w:r>
        <w:rPr>
          <w:rFonts w:ascii="Cambria Math" w:eastAsia="Cambria Math" w:hAnsi="Cambria Math" w:cs="Cambria Math"/>
        </w:rPr>
        <w:t>S_k</w:t>
      </w:r>
      <w:proofErr w:type="spellEnd"/>
      <w:r>
        <w:t xml:space="preserve"> 累加对数似然贡献：</w:t>
      </w:r>
    </w:p>
    <w:p w14:paraId="60512C35" w14:textId="77777777" w:rsidR="0006170F" w:rsidRDefault="00000000">
      <w:pPr>
        <w:spacing w:before="100" w:after="100" w:line="360" w:lineRule="auto"/>
        <w:jc w:val="center"/>
      </w:pPr>
      <w:proofErr w:type="gramStart"/>
      <w:r>
        <w:rPr>
          <w:rFonts w:ascii="Cambria Math" w:eastAsia="Cambria Math" w:hAnsi="Cambria Math" w:cs="Cambria Math"/>
          <w:sz w:val="24"/>
          <w:szCs w:val="24"/>
        </w:rPr>
        <w:t>ℓ(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δ, α) = − (1/2)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Σ_k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[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ν_k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ᵀ S_k⁻¹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ν_k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log|S_k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| + 2 log(2π) ]</w:t>
      </w:r>
    </w:p>
    <w:p w14:paraId="2519DF12" w14:textId="77777777" w:rsidR="0006170F" w:rsidRDefault="00000000">
      <w:pPr>
        <w:pStyle w:val="2"/>
      </w:pPr>
      <w:r>
        <w:t>4.5 RTS 后向平滑</w:t>
      </w:r>
    </w:p>
    <w:p w14:paraId="6C8F8C01" w14:textId="77777777" w:rsidR="0006170F" w:rsidRDefault="00000000">
      <w:pPr>
        <w:spacing w:after="80" w:line="360" w:lineRule="auto"/>
        <w:ind w:firstLine="480"/>
        <w:jc w:val="both"/>
      </w:pPr>
      <w:r>
        <w:t>前向滤波只用到“截至当前的”信息；为充分使用全部数据，需要做后向 Rauch-Tung-</w:t>
      </w:r>
      <w:proofErr w:type="spellStart"/>
      <w:r>
        <w:t>Striebel</w:t>
      </w:r>
      <w:proofErr w:type="spellEnd"/>
      <w:r>
        <w:t xml:space="preserve">（RTS）平滑递推。从 </w:t>
      </w:r>
      <w:r>
        <w:rPr>
          <w:rFonts w:ascii="Cambria Math" w:eastAsia="Cambria Math" w:hAnsi="Cambria Math" w:cs="Cambria Math"/>
        </w:rPr>
        <w:t>k = N − 1, N − 2, …, 0</w:t>
      </w:r>
      <w:r>
        <w:t xml:space="preserve"> 反向执行：</w:t>
      </w:r>
    </w:p>
    <w:p w14:paraId="59FAF3BB" w14:textId="77777777" w:rsidR="0006170F" w:rsidRDefault="00000000">
      <w:pPr>
        <w:spacing w:before="100" w:after="100" w:line="36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C_k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P_k|k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F(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_{k+1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})ᵀ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P_{k+1|k}⁻¹</w:t>
      </w:r>
    </w:p>
    <w:p w14:paraId="0B652008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x̂_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k|N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x̂_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k|k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C_k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(x̂_{k+1|N} − x̂_{k+1|k})</w:t>
      </w:r>
    </w:p>
    <w:p w14:paraId="418A973E" w14:textId="77777777" w:rsidR="0006170F" w:rsidRDefault="00000000">
      <w:pPr>
        <w:spacing w:before="100" w:after="100" w:line="36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P_k|N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P_k|k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C_k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(P_{k+1|N} − P_{k+1|k})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C_k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ᵀ</w:t>
      </w:r>
    </w:p>
    <w:p w14:paraId="7CD8F22C" w14:textId="77777777" w:rsidR="0006170F" w:rsidRDefault="00000000">
      <w:pPr>
        <w:spacing w:after="80" w:line="360" w:lineRule="auto"/>
        <w:ind w:firstLine="480"/>
        <w:jc w:val="both"/>
      </w:pPr>
      <w:r>
        <w:t xml:space="preserve">结果 </w:t>
      </w:r>
      <w:r>
        <w:rPr>
          <w:rFonts w:ascii="Cambria Math" w:eastAsia="Cambria Math" w:hAnsi="Cambria Math" w:cs="Cambria Math"/>
        </w:rPr>
        <w:t>(x̂_</w:t>
      </w:r>
      <w:proofErr w:type="spellStart"/>
      <w:r>
        <w:rPr>
          <w:rFonts w:ascii="Cambria Math" w:eastAsia="Cambria Math" w:hAnsi="Cambria Math" w:cs="Cambria Math"/>
        </w:rPr>
        <w:t>k|N</w:t>
      </w:r>
      <w:proofErr w:type="spellEnd"/>
      <w:r>
        <w:rPr>
          <w:rFonts w:ascii="Cambria Math" w:eastAsia="Cambria Math" w:hAnsi="Cambria Math" w:cs="Cambria Math"/>
        </w:rPr>
        <w:t xml:space="preserve">, </w:t>
      </w:r>
      <w:proofErr w:type="spellStart"/>
      <w:r>
        <w:rPr>
          <w:rFonts w:ascii="Cambria Math" w:eastAsia="Cambria Math" w:hAnsi="Cambria Math" w:cs="Cambria Math"/>
        </w:rPr>
        <w:t>P_k|N</w:t>
      </w:r>
      <w:proofErr w:type="spellEnd"/>
      <w:r>
        <w:rPr>
          <w:rFonts w:ascii="Cambria Math" w:eastAsia="Cambria Math" w:hAnsi="Cambria Math" w:cs="Cambria Math"/>
        </w:rPr>
        <w:t>)</w:t>
      </w:r>
      <w:r>
        <w:t xml:space="preserve"> 即所有 N </w:t>
      </w:r>
      <w:proofErr w:type="gramStart"/>
      <w:r>
        <w:t>个</w:t>
      </w:r>
      <w:proofErr w:type="gramEnd"/>
      <w:r>
        <w:t>观测条件下的“双向最优”状态估计——位置、速度、加速度都同时获得。</w:t>
      </w:r>
    </w:p>
    <w:p w14:paraId="29CF7B38" w14:textId="77777777" w:rsidR="0006170F" w:rsidRDefault="00000000">
      <w:pPr>
        <w:pStyle w:val="2"/>
      </w:pPr>
      <w:r>
        <w:t>4.6 EM 算法估计时间映射参数</w:t>
      </w:r>
    </w:p>
    <w:p w14:paraId="17B6E94A" w14:textId="77777777" w:rsidR="0006170F" w:rsidRDefault="00000000">
      <w:pPr>
        <w:spacing w:after="80" w:line="360" w:lineRule="auto"/>
        <w:ind w:firstLine="480"/>
        <w:jc w:val="both"/>
      </w:pPr>
      <w:r>
        <w:t xml:space="preserve">EM 算法把状态变量 </w:t>
      </w:r>
      <w:r>
        <w:rPr>
          <w:rFonts w:ascii="Cambria Math" w:eastAsia="Cambria Math" w:hAnsi="Cambria Math" w:cs="Cambria Math"/>
        </w:rPr>
        <w:t>x_{0:N}</w:t>
      </w:r>
      <w:r>
        <w:t xml:space="preserve"> 视为</w:t>
      </w:r>
      <w:proofErr w:type="gramStart"/>
      <w:r>
        <w:t>隐</w:t>
      </w:r>
      <w:proofErr w:type="gramEnd"/>
      <w:r>
        <w:t xml:space="preserve">变量，把 </w:t>
      </w:r>
      <w:r>
        <w:rPr>
          <w:rFonts w:ascii="Cambria Math" w:eastAsia="Cambria Math" w:hAnsi="Cambria Math" w:cs="Cambria Math"/>
        </w:rPr>
        <w:t>(δ, α)</w:t>
      </w:r>
      <w:r>
        <w:t xml:space="preserve"> </w:t>
      </w:r>
      <w:proofErr w:type="gramStart"/>
      <w:r>
        <w:t>视为待估参数</w:t>
      </w:r>
      <w:proofErr w:type="gramEnd"/>
      <w:r>
        <w:t>。其外层流程为：</w:t>
      </w:r>
    </w:p>
    <w:p w14:paraId="5F207C78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lastRenderedPageBreak/>
        <w:t>（E-步）</w:t>
      </w:r>
      <w:r>
        <w:t>固定 (δ, α)，执行 KF + RTS，得到</w:t>
      </w:r>
      <w:proofErr w:type="gramStart"/>
      <w:r>
        <w:t>隐</w:t>
      </w:r>
      <w:proofErr w:type="gramEnd"/>
      <w:r>
        <w:t xml:space="preserve">变量后验分布 </w:t>
      </w:r>
      <w:r>
        <w:rPr>
          <w:rFonts w:ascii="Cambria Math" w:eastAsia="Cambria Math" w:hAnsi="Cambria Math" w:cs="Cambria Math"/>
        </w:rPr>
        <w:t>p(x_{0:N}|z_{1:N}, δ, α)</w:t>
      </w:r>
      <w:r>
        <w:t xml:space="preserve">，从而得到对数似然 </w:t>
      </w:r>
      <w:r>
        <w:rPr>
          <w:rFonts w:ascii="Cambria Math" w:eastAsia="Cambria Math" w:hAnsi="Cambria Math" w:cs="Cambria Math"/>
        </w:rPr>
        <w:t>ℓ(δ, α)</w:t>
      </w:r>
      <w:r>
        <w:t>。</w:t>
      </w:r>
    </w:p>
    <w:p w14:paraId="7C53F775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（M-步）</w:t>
      </w:r>
      <w:r>
        <w:t>固定</w:t>
      </w:r>
      <w:proofErr w:type="gramStart"/>
      <w:r>
        <w:t>隐</w:t>
      </w:r>
      <w:proofErr w:type="gramEnd"/>
      <w:r>
        <w:t xml:space="preserve">变量分布，对 (δ, α) 数值优化 </w:t>
      </w:r>
      <w:r>
        <w:rPr>
          <w:rFonts w:ascii="Cambria Math" w:eastAsia="Cambria Math" w:hAnsi="Cambria Math" w:cs="Cambria Math"/>
        </w:rPr>
        <w:t>ℓ(δ, α)</w:t>
      </w:r>
      <w:r>
        <w:t>。</w:t>
      </w:r>
    </w:p>
    <w:p w14:paraId="3C494AFA" w14:textId="77777777" w:rsidR="0006170F" w:rsidRDefault="00000000">
      <w:pPr>
        <w:spacing w:after="80" w:line="360" w:lineRule="auto"/>
        <w:ind w:firstLine="480"/>
        <w:jc w:val="both"/>
      </w:pPr>
      <w:r>
        <w:t xml:space="preserve">由于 </w:t>
      </w:r>
      <w:r>
        <w:rPr>
          <w:rFonts w:ascii="Cambria Math" w:eastAsia="Cambria Math" w:hAnsi="Cambria Math" w:cs="Cambria Math"/>
        </w:rPr>
        <w:t>(δ, α)</w:t>
      </w:r>
      <w:r>
        <w:t xml:space="preserve"> 维度低（一维或二维），M-</w:t>
      </w:r>
      <w:proofErr w:type="gramStart"/>
      <w:r>
        <w:t>步采用</w:t>
      </w:r>
      <w:proofErr w:type="gramEnd"/>
      <w:r>
        <w:t xml:space="preserve">现成的非线性优化器即可：本文对单参数情形使用 Brent 法（黄金分割），双参数情形使用 </w:t>
      </w:r>
      <w:proofErr w:type="spellStart"/>
      <w:r>
        <w:t>Nelder</w:t>
      </w:r>
      <w:proofErr w:type="spellEnd"/>
      <w:r>
        <w:t>-Mead 单纯形法。</w:t>
      </w:r>
    </w:p>
    <w:p w14:paraId="62CE1BE1" w14:textId="77777777" w:rsidR="0006170F" w:rsidRDefault="00000000">
      <w:pPr>
        <w:pStyle w:val="2"/>
      </w:pPr>
      <w:r>
        <w:t>4.7 似然比检验（LRT）</w:t>
      </w:r>
    </w:p>
    <w:p w14:paraId="18107662" w14:textId="77777777" w:rsidR="0006170F" w:rsidRDefault="00000000">
      <w:pPr>
        <w:spacing w:after="80" w:line="360" w:lineRule="auto"/>
        <w:ind w:firstLine="480"/>
        <w:jc w:val="both"/>
      </w:pPr>
      <w:r>
        <w:t xml:space="preserve">为判定漂移率 </w:t>
      </w:r>
      <w:r>
        <w:rPr>
          <w:rFonts w:ascii="Cambria Math" w:eastAsia="Cambria Math" w:hAnsi="Cambria Math" w:cs="Cambria Math"/>
        </w:rPr>
        <w:t>α</w:t>
      </w:r>
      <w:r>
        <w:t xml:space="preserve"> 是否显著非零，本文构造似然比统计量：</w:t>
      </w:r>
    </w:p>
    <w:p w14:paraId="4A9A59CE" w14:textId="77777777" w:rsidR="0006170F" w:rsidRDefault="00000000">
      <w:pPr>
        <w:spacing w:before="100" w:after="100" w:line="36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 xml:space="preserve">LR = 2 [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ℓ(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δ̂_1, α̂_1) − ℓ(δ̂_0, 0) ]</w:t>
      </w:r>
    </w:p>
    <w:p w14:paraId="1E740343" w14:textId="77777777" w:rsidR="0006170F" w:rsidRDefault="00000000">
      <w:pPr>
        <w:spacing w:after="80" w:line="360" w:lineRule="auto"/>
        <w:ind w:firstLine="480"/>
        <w:jc w:val="both"/>
      </w:pPr>
      <w:r>
        <w:t xml:space="preserve">其中 </w:t>
      </w:r>
      <w:r>
        <w:rPr>
          <w:rFonts w:ascii="Cambria Math" w:eastAsia="Cambria Math" w:hAnsi="Cambria Math" w:cs="Cambria Math"/>
        </w:rPr>
        <w:t>(δ̂_0, 0)</w:t>
      </w:r>
      <w:r>
        <w:t xml:space="preserve"> 是原假设 </w:t>
      </w:r>
      <w:r>
        <w:rPr>
          <w:rFonts w:ascii="Cambria Math" w:eastAsia="Cambria Math" w:hAnsi="Cambria Math" w:cs="Cambria Math"/>
        </w:rPr>
        <w:t>H_0: α = 0</w:t>
      </w:r>
      <w:r>
        <w:t xml:space="preserve"> 下的最大似然估计，</w:t>
      </w:r>
      <w:r>
        <w:rPr>
          <w:rFonts w:ascii="Cambria Math" w:eastAsia="Cambria Math" w:hAnsi="Cambria Math" w:cs="Cambria Math"/>
        </w:rPr>
        <w:t>(δ̂_1, α̂_1)</w:t>
      </w:r>
      <w:r>
        <w:t xml:space="preserve"> 是备择假设 </w:t>
      </w:r>
      <w:r>
        <w:rPr>
          <w:rFonts w:ascii="Cambria Math" w:eastAsia="Cambria Math" w:hAnsi="Cambria Math" w:cs="Cambria Math"/>
        </w:rPr>
        <w:t>H_1: α ≠ 0</w:t>
      </w:r>
      <w:r>
        <w:t xml:space="preserve"> 下的最大似然估计。由 Wilks 定理，在 </w:t>
      </w:r>
      <w:r>
        <w:rPr>
          <w:rFonts w:ascii="Cambria Math" w:eastAsia="Cambria Math" w:hAnsi="Cambria Math" w:cs="Cambria Math"/>
        </w:rPr>
        <w:t>H_0</w:t>
      </w:r>
      <w:r>
        <w:t xml:space="preserve"> 成立时 </w:t>
      </w:r>
      <w:r>
        <w:rPr>
          <w:rFonts w:ascii="Cambria Math" w:eastAsia="Cambria Math" w:hAnsi="Cambria Math" w:cs="Cambria Math"/>
        </w:rPr>
        <w:t>LR</w:t>
      </w:r>
      <w:r>
        <w:t xml:space="preserve"> 渐近服从自由度为 1 的卡方分布 </w:t>
      </w:r>
      <w:r>
        <w:rPr>
          <w:rFonts w:ascii="Cambria Math" w:eastAsia="Cambria Math" w:hAnsi="Cambria Math" w:cs="Cambria Math"/>
        </w:rPr>
        <w:t>χ²(1)</w:t>
      </w:r>
      <w:r>
        <w:t>。</w:t>
      </w:r>
    </w:p>
    <w:p w14:paraId="63ADE97E" w14:textId="77777777" w:rsidR="0006170F" w:rsidRDefault="00000000">
      <w:pPr>
        <w:spacing w:after="80" w:line="360" w:lineRule="auto"/>
        <w:ind w:firstLine="480"/>
        <w:jc w:val="both"/>
      </w:pPr>
      <w:r>
        <w:t xml:space="preserve">判决规则：若 </w:t>
      </w:r>
      <w:r>
        <w:rPr>
          <w:rFonts w:ascii="Cambria Math" w:eastAsia="Cambria Math" w:hAnsi="Cambria Math" w:cs="Cambria Math"/>
        </w:rPr>
        <w:t>LR &gt; χ²_{0.95, 1} = 3.841</w:t>
      </w:r>
      <w:r>
        <w:t>（</w:t>
      </w:r>
      <w:r>
        <w:rPr>
          <w:rFonts w:ascii="Cambria Math" w:eastAsia="Cambria Math" w:hAnsi="Cambria Math" w:cs="Cambria Math"/>
        </w:rPr>
        <w:t>p &lt; 0.05</w:t>
      </w:r>
      <w:r>
        <w:t xml:space="preserve">），拒绝 </w:t>
      </w:r>
      <w:r>
        <w:rPr>
          <w:rFonts w:ascii="Cambria Math" w:eastAsia="Cambria Math" w:hAnsi="Cambria Math" w:cs="Cambria Math"/>
        </w:rPr>
        <w:t>H_0</w:t>
      </w:r>
      <w:r>
        <w:t xml:space="preserve">，认为漂移率显著存在；否则接受 </w:t>
      </w:r>
      <w:r>
        <w:rPr>
          <w:rFonts w:ascii="Cambria Math" w:eastAsia="Cambria Math" w:hAnsi="Cambria Math" w:cs="Cambria Math"/>
        </w:rPr>
        <w:t>H_0</w:t>
      </w:r>
      <w:r>
        <w:t>，认为单参数模型已足够。</w:t>
      </w:r>
    </w:p>
    <w:p w14:paraId="21E383E8" w14:textId="77777777" w:rsidR="0006170F" w:rsidRDefault="00000000">
      <w:pPr>
        <w:pStyle w:val="1"/>
      </w:pPr>
      <w:r>
        <w:t>五、模型求解算法</w:t>
      </w:r>
    </w:p>
    <w:p w14:paraId="30481BCC" w14:textId="77777777" w:rsidR="0006170F" w:rsidRDefault="00000000">
      <w:pPr>
        <w:pStyle w:val="2"/>
      </w:pPr>
      <w:r>
        <w:t>5.1 整体算法流程</w:t>
      </w:r>
    </w:p>
    <w:p w14:paraId="595F23A5" w14:textId="77777777" w:rsidR="0006170F" w:rsidRDefault="00000000">
      <w:pPr>
        <w:spacing w:after="80" w:line="360" w:lineRule="auto"/>
        <w:jc w:val="both"/>
      </w:pPr>
      <w:r>
        <w:rPr>
          <w:rFonts w:ascii="黑体" w:eastAsia="黑体" w:hAnsi="黑体" w:cs="黑体"/>
          <w:b/>
          <w:bCs/>
        </w:rPr>
        <w:t>算法 5.1 状态空间 KF+RTS+EM 时间对齐与全运动学输出</w:t>
      </w:r>
    </w:p>
    <w:p w14:paraId="31E7562C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>输入：方式1 (t₁, x₁, y₁)，方式2 (t₂, x₂, y₂)，jerk PSD q²，观测噪声 σ</w:t>
      </w:r>
    </w:p>
    <w:p w14:paraId="12E198AC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>输出：δ̂, α̂；10 Hz 全运动学序列 (τ, p, v, a, Σ)</w:t>
      </w:r>
    </w:p>
    <w:p w14:paraId="73AACB48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A459053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Step 1  粗对齐: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←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argmin_i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‖x₁⁽ⁱ⁾ − x₂⁽⁰⁾‖₂²</w:t>
      </w:r>
    </w:p>
    <w:p w14:paraId="59BEB411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δ_init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← t₂⁽⁰⁾ − t₁⁽ⁱ*⁾</w:t>
      </w:r>
    </w:p>
    <w:p w14:paraId="040ECA0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68CD20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>Step 2  单参数 EM (α = 0):</w:t>
      </w:r>
    </w:p>
    <w:p w14:paraId="3D921E04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Brent 一维搜索:</w:t>
      </w:r>
    </w:p>
    <w:p w14:paraId="29964DAE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minimize_δ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−ℓ(δ, 0)  // 内层 KF+RTS 求 ℓ</w:t>
      </w:r>
    </w:p>
    <w:p w14:paraId="062ED7F8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得 δ̂₀, ℓ̂₀ = ℓ(δ̂₀, 0)</w:t>
      </w:r>
    </w:p>
    <w:p w14:paraId="4E1FEAB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97C02A3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>Step 3  双参数 EM:</w:t>
      </w:r>
    </w:p>
    <w:p w14:paraId="657DFBBB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Nelder</w:t>
      </w:r>
      <w:proofErr w:type="spellEnd"/>
      <w:r>
        <w:rPr>
          <w:rFonts w:ascii="Consolas" w:eastAsia="Consolas" w:hAnsi="Consolas" w:cs="Consolas"/>
          <w:sz w:val="19"/>
          <w:szCs w:val="19"/>
        </w:rPr>
        <w:t>-Mead 二维搜索（初值 (δ̂₀, 0)）:</w:t>
      </w:r>
    </w:p>
    <w:p w14:paraId="2D2F30F1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minimize_(</w:t>
      </w:r>
      <w:proofErr w:type="gramStart"/>
      <w:r>
        <w:rPr>
          <w:rFonts w:ascii="Consolas" w:eastAsia="Consolas" w:hAnsi="Consolas" w:cs="Consolas"/>
          <w:sz w:val="19"/>
          <w:szCs w:val="19"/>
        </w:rPr>
        <w:t>δ,α</w:t>
      </w:r>
      <w:proofErr w:type="gramEnd"/>
      <w:r>
        <w:rPr>
          <w:rFonts w:ascii="Consolas" w:eastAsia="Consolas" w:hAnsi="Consolas" w:cs="Consolas"/>
          <w:sz w:val="19"/>
          <w:szCs w:val="19"/>
        </w:rPr>
        <w:t>)  −ℓ(δ, α)</w:t>
      </w:r>
    </w:p>
    <w:p w14:paraId="067558A2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得 δ̂₁, α̂₁, ℓ̂₁ = ℓ(δ̂₁, α̂₁)</w:t>
      </w:r>
    </w:p>
    <w:p w14:paraId="5ED5F27A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C411EE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>Step 4  似然比检验:</w:t>
      </w:r>
    </w:p>
    <w:p w14:paraId="0CF0A89D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LR ← 2(ℓ̂₁ − ℓ̂₀)</w:t>
      </w:r>
    </w:p>
    <w:p w14:paraId="078137A6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if  LR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&lt; 3.841  then</w:t>
      </w:r>
    </w:p>
    <w:p w14:paraId="0340A00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δ_final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← δ̂₀,  α_final ← 0      // 接受 H₀</w:t>
      </w:r>
    </w:p>
    <w:p w14:paraId="6147829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else</w:t>
      </w:r>
    </w:p>
    <w:p w14:paraId="0F6972C3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δ_final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← δ̂₁,  α_final ← α̂₁    // 拒绝 H₀</w:t>
      </w:r>
    </w:p>
    <w:p w14:paraId="5B646B2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end if</w:t>
      </w:r>
    </w:p>
    <w:p w14:paraId="366F4F2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673C1D13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>Step 5  10 Hz 全运动学输出:</w:t>
      </w:r>
    </w:p>
    <w:p w14:paraId="08344B8E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合并两源观测，按 τ 排序；运行 KF+RTS 得 (x̂_</w:t>
      </w:r>
      <w:proofErr w:type="spellStart"/>
      <w:r>
        <w:rPr>
          <w:rFonts w:ascii="Consolas" w:eastAsia="Consolas" w:hAnsi="Consolas" w:cs="Consolas"/>
          <w:sz w:val="19"/>
          <w:szCs w:val="19"/>
        </w:rPr>
        <w:t>k|N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P_k|N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59433E68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for τₘ ∈ {0.1·j} ∩ [</w:t>
      </w:r>
      <w:proofErr w:type="spellStart"/>
      <w:r>
        <w:rPr>
          <w:rFonts w:ascii="Consolas" w:eastAsia="Consolas" w:hAnsi="Consolas" w:cs="Consolas"/>
          <w:sz w:val="19"/>
          <w:szCs w:val="19"/>
        </w:rPr>
        <w:t>τ_min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τ_max</w:t>
      </w:r>
      <w:proofErr w:type="spellEnd"/>
      <w:r>
        <w:rPr>
          <w:rFonts w:ascii="Consolas" w:eastAsia="Consolas" w:hAnsi="Consolas" w:cs="Consolas"/>
          <w:sz w:val="19"/>
          <w:szCs w:val="19"/>
        </w:rPr>
        <w:t>]:</w:t>
      </w:r>
    </w:p>
    <w:p w14:paraId="03BE01FD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找到最近的左侧节点 </w:t>
      </w:r>
      <w:proofErr w:type="spellStart"/>
      <w:r>
        <w:rPr>
          <w:rFonts w:ascii="Consolas" w:eastAsia="Consolas" w:hAnsi="Consolas" w:cs="Consolas"/>
          <w:sz w:val="19"/>
          <w:szCs w:val="19"/>
        </w:rPr>
        <w:t>k_left</w:t>
      </w:r>
      <w:proofErr w:type="spellEnd"/>
      <w:r>
        <w:rPr>
          <w:rFonts w:ascii="Consolas" w:eastAsia="Consolas" w:hAnsi="Consolas" w:cs="Consolas"/>
          <w:sz w:val="19"/>
          <w:szCs w:val="19"/>
        </w:rPr>
        <w:t>；</w:t>
      </w:r>
    </w:p>
    <w:p w14:paraId="2B5EF119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x̂(τₘ) ← </w:t>
      </w:r>
      <w:proofErr w:type="gramStart"/>
      <w:r>
        <w:rPr>
          <w:rFonts w:ascii="Consolas" w:eastAsia="Consolas" w:hAnsi="Consolas" w:cs="Consolas"/>
          <w:sz w:val="19"/>
          <w:szCs w:val="19"/>
        </w:rPr>
        <w:t>F(</w:t>
      </w:r>
      <w:proofErr w:type="gramEnd"/>
      <w:r>
        <w:rPr>
          <w:rFonts w:ascii="Consolas" w:eastAsia="Consolas" w:hAnsi="Consolas" w:cs="Consolas"/>
          <w:sz w:val="19"/>
          <w:szCs w:val="19"/>
        </w:rPr>
        <w:t>τₘ − τ_{</w:t>
      </w:r>
      <w:proofErr w:type="spellStart"/>
      <w:r>
        <w:rPr>
          <w:rFonts w:ascii="Consolas" w:eastAsia="Consolas" w:hAnsi="Consolas" w:cs="Consolas"/>
          <w:sz w:val="19"/>
          <w:szCs w:val="19"/>
        </w:rPr>
        <w:t>k_left</w:t>
      </w:r>
      <w:proofErr w:type="spellEnd"/>
      <w:r>
        <w:rPr>
          <w:rFonts w:ascii="Consolas" w:eastAsia="Consolas" w:hAnsi="Consolas" w:cs="Consolas"/>
          <w:sz w:val="19"/>
          <w:szCs w:val="19"/>
        </w:rPr>
        <w:t>}) x̂_{</w:t>
      </w:r>
      <w:proofErr w:type="spellStart"/>
      <w:r>
        <w:rPr>
          <w:rFonts w:ascii="Consolas" w:eastAsia="Consolas" w:hAnsi="Consolas" w:cs="Consolas"/>
          <w:sz w:val="19"/>
          <w:szCs w:val="19"/>
        </w:rPr>
        <w:t>k_left|N</w:t>
      </w:r>
      <w:proofErr w:type="spellEnd"/>
      <w:r>
        <w:rPr>
          <w:rFonts w:ascii="Consolas" w:eastAsia="Consolas" w:hAnsi="Consolas" w:cs="Consolas"/>
          <w:sz w:val="19"/>
          <w:szCs w:val="19"/>
        </w:rPr>
        <w:t>}</w:t>
      </w:r>
    </w:p>
    <w:p w14:paraId="745409AC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P̂(τₘ) ← F(...) P_{</w:t>
      </w:r>
      <w:proofErr w:type="spellStart"/>
      <w:r>
        <w:rPr>
          <w:rFonts w:ascii="Consolas" w:eastAsia="Consolas" w:hAnsi="Consolas" w:cs="Consolas"/>
          <w:sz w:val="19"/>
          <w:szCs w:val="19"/>
        </w:rPr>
        <w:t>k_left|N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} F(...)ᵀ + </w:t>
      </w:r>
      <w:proofErr w:type="gramStart"/>
      <w:r>
        <w:rPr>
          <w:rFonts w:ascii="Consolas" w:eastAsia="Consolas" w:hAnsi="Consolas" w:cs="Consolas"/>
          <w:sz w:val="19"/>
          <w:szCs w:val="19"/>
        </w:rPr>
        <w:t>Q(</w:t>
      </w:r>
      <w:proofErr w:type="gramEnd"/>
      <w:r>
        <w:rPr>
          <w:rFonts w:ascii="Consolas" w:eastAsia="Consolas" w:hAnsi="Consolas" w:cs="Consolas"/>
          <w:sz w:val="19"/>
          <w:szCs w:val="19"/>
        </w:rPr>
        <w:t>τₘ − τ_{</w:t>
      </w:r>
      <w:proofErr w:type="spellStart"/>
      <w:r>
        <w:rPr>
          <w:rFonts w:ascii="Consolas" w:eastAsia="Consolas" w:hAnsi="Consolas" w:cs="Consolas"/>
          <w:sz w:val="19"/>
          <w:szCs w:val="19"/>
        </w:rPr>
        <w:t>k_left</w:t>
      </w:r>
      <w:proofErr w:type="spellEnd"/>
      <w:r>
        <w:rPr>
          <w:rFonts w:ascii="Consolas" w:eastAsia="Consolas" w:hAnsi="Consolas" w:cs="Consolas"/>
          <w:sz w:val="19"/>
          <w:szCs w:val="19"/>
        </w:rPr>
        <w:t>})</w:t>
      </w:r>
    </w:p>
    <w:p w14:paraId="5703F129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end for</w:t>
      </w:r>
    </w:p>
    <w:p w14:paraId="4D479E77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输出 (τₘ, p̂, v̂, â, </w:t>
      </w:r>
      <w:proofErr w:type="spellStart"/>
      <w:r>
        <w:rPr>
          <w:rFonts w:ascii="Consolas" w:eastAsia="Consolas" w:hAnsi="Consolas" w:cs="Consolas"/>
          <w:sz w:val="19"/>
          <w:szCs w:val="19"/>
        </w:rPr>
        <w:t>σ̂_p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σ̂_v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σ̂_a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4F971CA3" w14:textId="77777777" w:rsidR="0006170F" w:rsidRDefault="00000000">
      <w:pPr>
        <w:pStyle w:val="2"/>
      </w:pPr>
      <w:r>
        <w:t>5.2 关键代码片段</w:t>
      </w:r>
    </w:p>
    <w:p w14:paraId="7332782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F_matrix</w:t>
      </w:r>
      <w:proofErr w:type="spellEnd"/>
      <w:r>
        <w:rPr>
          <w:rFonts w:ascii="Consolas" w:eastAsia="Consolas" w:hAnsi="Consolas" w:cs="Consolas"/>
          <w:sz w:val="19"/>
          <w:szCs w:val="19"/>
        </w:rPr>
        <w:t>(dt):</w:t>
      </w:r>
    </w:p>
    <w:p w14:paraId="723828F6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F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np.eye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6)</w:t>
      </w:r>
    </w:p>
    <w:p w14:paraId="6F885994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F[</w:t>
      </w:r>
      <w:proofErr w:type="gramEnd"/>
      <w:r>
        <w:rPr>
          <w:rFonts w:ascii="Consolas" w:eastAsia="Consolas" w:hAnsi="Consolas" w:cs="Consolas"/>
          <w:sz w:val="19"/>
          <w:szCs w:val="19"/>
        </w:rPr>
        <w:t>0,1] = dt; F[0,2] = 0.5*dt*dt; F[1,2] = dt</w:t>
      </w:r>
    </w:p>
    <w:p w14:paraId="5CE1787A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F[</w:t>
      </w:r>
      <w:proofErr w:type="gramEnd"/>
      <w:r>
        <w:rPr>
          <w:rFonts w:ascii="Consolas" w:eastAsia="Consolas" w:hAnsi="Consolas" w:cs="Consolas"/>
          <w:sz w:val="19"/>
          <w:szCs w:val="19"/>
        </w:rPr>
        <w:t>3,4] = dt; F[3,5] = 0.5*dt*dt; F[4,5] = dt</w:t>
      </w:r>
    </w:p>
    <w:p w14:paraId="50D7C7F2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return F</w:t>
      </w:r>
    </w:p>
    <w:p w14:paraId="011E70C6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7D917F3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Q_</w:t>
      </w:r>
      <w:proofErr w:type="gramStart"/>
      <w:r>
        <w:rPr>
          <w:rFonts w:ascii="Consolas" w:eastAsia="Consolas" w:hAnsi="Consolas" w:cs="Consolas"/>
          <w:sz w:val="19"/>
          <w:szCs w:val="19"/>
        </w:rPr>
        <w:t>matrix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dt, q2):</w:t>
      </w:r>
    </w:p>
    <w:p w14:paraId="2E788BB6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# jerk-driven 过程噪声协方差</w:t>
      </w:r>
    </w:p>
    <w:p w14:paraId="6194A091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Q1 = q2 *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([[dt**5/20, dt**4/8, dt**3/6],</w:t>
      </w:r>
    </w:p>
    <w:p w14:paraId="1DE0BBE6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[dt**4/</w:t>
      </w:r>
      <w:proofErr w:type="gramStart"/>
      <w:r>
        <w:rPr>
          <w:rFonts w:ascii="Consolas" w:eastAsia="Consolas" w:hAnsi="Consolas" w:cs="Consolas"/>
          <w:sz w:val="19"/>
          <w:szCs w:val="19"/>
        </w:rPr>
        <w:t>8,  dt</w:t>
      </w:r>
      <w:proofErr w:type="gramEnd"/>
      <w:r>
        <w:rPr>
          <w:rFonts w:ascii="Consolas" w:eastAsia="Consolas" w:hAnsi="Consolas" w:cs="Consolas"/>
          <w:sz w:val="19"/>
          <w:szCs w:val="19"/>
        </w:rPr>
        <w:t>**3/3, dt**2/2],</w:t>
      </w:r>
    </w:p>
    <w:p w14:paraId="519520D9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[dt**3/</w:t>
      </w:r>
      <w:proofErr w:type="gramStart"/>
      <w:r>
        <w:rPr>
          <w:rFonts w:ascii="Consolas" w:eastAsia="Consolas" w:hAnsi="Consolas" w:cs="Consolas"/>
          <w:sz w:val="19"/>
          <w:szCs w:val="19"/>
        </w:rPr>
        <w:t>6,  dt</w:t>
      </w:r>
      <w:proofErr w:type="gramEnd"/>
      <w:r>
        <w:rPr>
          <w:rFonts w:ascii="Consolas" w:eastAsia="Consolas" w:hAnsi="Consolas" w:cs="Consolas"/>
          <w:sz w:val="19"/>
          <w:szCs w:val="19"/>
        </w:rPr>
        <w:t>**2/2, dt]])</w:t>
      </w:r>
    </w:p>
    <w:p w14:paraId="611A0ACF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Q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np.zeros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((6,6)); Q[:3,:3] = Q1; Q[3:,3:] = Q1</w:t>
      </w:r>
    </w:p>
    <w:p w14:paraId="3F1D893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return Q</w:t>
      </w:r>
    </w:p>
    <w:p w14:paraId="6B25803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8B455CF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kalman_</w:t>
      </w:r>
      <w:proofErr w:type="gramStart"/>
      <w:r>
        <w:rPr>
          <w:rFonts w:ascii="Consolas" w:eastAsia="Consolas" w:hAnsi="Consolas" w:cs="Consolas"/>
          <w:sz w:val="19"/>
          <w:szCs w:val="19"/>
        </w:rPr>
        <w:t>rts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times, zs, Rs, x0, P0, q2):</w:t>
      </w:r>
    </w:p>
    <w:p w14:paraId="594CB70C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"""前向 KF + 后向 RTS，返回平滑状态 + 边际负对数似然"""</w:t>
      </w:r>
    </w:p>
    <w:p w14:paraId="6F1720D2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N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(times); </w:t>
      </w:r>
      <w:proofErr w:type="spellStart"/>
      <w:r>
        <w:rPr>
          <w:rFonts w:ascii="Consolas" w:eastAsia="Consolas" w:hAnsi="Consolas" w:cs="Consolas"/>
          <w:sz w:val="19"/>
          <w:szCs w:val="19"/>
        </w:rPr>
        <w:t>xf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np.zeros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((N,6));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np.zeros</w:t>
      </w:r>
      <w:proofErr w:type="spellEnd"/>
      <w:r>
        <w:rPr>
          <w:rFonts w:ascii="Consolas" w:eastAsia="Consolas" w:hAnsi="Consolas" w:cs="Consolas"/>
          <w:sz w:val="19"/>
          <w:szCs w:val="19"/>
        </w:rPr>
        <w:t>((N,6,6))</w:t>
      </w:r>
    </w:p>
    <w:p w14:paraId="655313D8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np.zeros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((N,6)); Pp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np.zeros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((N,6,6)); </w:t>
      </w:r>
      <w:proofErr w:type="spellStart"/>
      <w:r>
        <w:rPr>
          <w:rFonts w:ascii="Consolas" w:eastAsia="Consolas" w:hAnsi="Consolas" w:cs="Consolas"/>
          <w:sz w:val="19"/>
          <w:szCs w:val="19"/>
        </w:rPr>
        <w:t>nll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0.0</w:t>
      </w:r>
    </w:p>
    <w:p w14:paraId="3F2D338A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x, P = x</w:t>
      </w:r>
      <w:proofErr w:type="gramStart"/>
      <w:r>
        <w:rPr>
          <w:rFonts w:ascii="Consolas" w:eastAsia="Consolas" w:hAnsi="Consolas" w:cs="Consolas"/>
          <w:sz w:val="19"/>
          <w:szCs w:val="19"/>
        </w:rPr>
        <w:t>0.copy</w:t>
      </w:r>
      <w:proofErr w:type="gramEnd"/>
      <w:r>
        <w:rPr>
          <w:rFonts w:ascii="Consolas" w:eastAsia="Consolas" w:hAnsi="Consolas" w:cs="Consolas"/>
          <w:sz w:val="19"/>
          <w:szCs w:val="19"/>
        </w:rPr>
        <w:t>(), P0.copy()</w:t>
      </w:r>
    </w:p>
    <w:p w14:paraId="441F0874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 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range(N):</w:t>
      </w:r>
    </w:p>
    <w:p w14:paraId="75942361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if k &gt; 0:</w:t>
      </w:r>
    </w:p>
    <w:p w14:paraId="4F1E26E4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  dt = times[k] - times[k-1]</w:t>
      </w:r>
    </w:p>
    <w:p w14:paraId="52C6CCF9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  F, Q = </w:t>
      </w:r>
      <w:proofErr w:type="spellStart"/>
      <w:r>
        <w:rPr>
          <w:rFonts w:ascii="Consolas" w:eastAsia="Consolas" w:hAnsi="Consolas" w:cs="Consolas"/>
          <w:sz w:val="19"/>
          <w:szCs w:val="19"/>
        </w:rPr>
        <w:t>F_matrix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(dt), </w:t>
      </w:r>
      <w:proofErr w:type="spellStart"/>
      <w:r>
        <w:rPr>
          <w:rFonts w:ascii="Consolas" w:eastAsia="Consolas" w:hAnsi="Consolas" w:cs="Consolas"/>
          <w:sz w:val="19"/>
          <w:szCs w:val="19"/>
        </w:rPr>
        <w:t>Q_</w:t>
      </w:r>
      <w:proofErr w:type="gramStart"/>
      <w:r>
        <w:rPr>
          <w:rFonts w:ascii="Consolas" w:eastAsia="Consolas" w:hAnsi="Consolas" w:cs="Consolas"/>
          <w:sz w:val="19"/>
          <w:szCs w:val="19"/>
        </w:rPr>
        <w:t>matrix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dt, q2)</w:t>
      </w:r>
    </w:p>
    <w:p w14:paraId="2FB2459F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  x, P = F @ x, F @ P @ F.T + Q</w:t>
      </w:r>
    </w:p>
    <w:p w14:paraId="6525C471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xp</w:t>
      </w:r>
      <w:proofErr w:type="spellEnd"/>
      <w:r>
        <w:rPr>
          <w:rFonts w:ascii="Consolas" w:eastAsia="Consolas" w:hAnsi="Consolas" w:cs="Consolas"/>
          <w:sz w:val="19"/>
          <w:szCs w:val="19"/>
        </w:rPr>
        <w:t>[k], Pp[k] = x, P</w:t>
      </w:r>
    </w:p>
    <w:p w14:paraId="74EE2187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innov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zs[k] - H_OBS @ x</w:t>
      </w:r>
    </w:p>
    <w:p w14:paraId="6E892942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S = H_OBS @ P @ H_OBS.T + Rs[k]</w:t>
      </w:r>
    </w:p>
    <w:p w14:paraId="1F00B480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+= 0.5 * (</w:t>
      </w:r>
      <w:proofErr w:type="spellStart"/>
      <w:r>
        <w:rPr>
          <w:rFonts w:ascii="Consolas" w:eastAsia="Consolas" w:hAnsi="Consolas" w:cs="Consolas"/>
          <w:sz w:val="19"/>
          <w:szCs w:val="19"/>
        </w:rPr>
        <w:t>innov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@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np.linalg</w:t>
      </w:r>
      <w:proofErr w:type="gramEnd"/>
      <w:r>
        <w:rPr>
          <w:rFonts w:ascii="Consolas" w:eastAsia="Consolas" w:hAnsi="Consolas" w:cs="Consolas"/>
          <w:sz w:val="19"/>
          <w:szCs w:val="19"/>
        </w:rPr>
        <w:t>.solve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(S, </w:t>
      </w:r>
      <w:proofErr w:type="spellStart"/>
      <w:r>
        <w:rPr>
          <w:rFonts w:ascii="Consolas" w:eastAsia="Consolas" w:hAnsi="Consolas" w:cs="Consolas"/>
          <w:sz w:val="19"/>
          <w:szCs w:val="19"/>
        </w:rPr>
        <w:t>innov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9195F26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            + np.log(</w:t>
      </w:r>
      <w:proofErr w:type="spellStart"/>
      <w:r>
        <w:rPr>
          <w:rFonts w:ascii="Consolas" w:eastAsia="Consolas" w:hAnsi="Consolas" w:cs="Consolas"/>
          <w:sz w:val="19"/>
          <w:szCs w:val="19"/>
        </w:rPr>
        <w:t>np.linalg.det</w:t>
      </w:r>
      <w:proofErr w:type="spellEnd"/>
      <w:r>
        <w:rPr>
          <w:rFonts w:ascii="Consolas" w:eastAsia="Consolas" w:hAnsi="Consolas" w:cs="Consolas"/>
          <w:sz w:val="19"/>
          <w:szCs w:val="19"/>
        </w:rPr>
        <w:t>(S)) + 2*np.log(2*</w:t>
      </w:r>
      <w:proofErr w:type="spellStart"/>
      <w:r>
        <w:rPr>
          <w:rFonts w:ascii="Consolas" w:eastAsia="Consolas" w:hAnsi="Consolas" w:cs="Consolas"/>
          <w:sz w:val="19"/>
          <w:szCs w:val="19"/>
        </w:rPr>
        <w:t>np.pi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14:paraId="5D642E0A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K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np.linalg</w:t>
      </w:r>
      <w:proofErr w:type="gramEnd"/>
      <w:r>
        <w:rPr>
          <w:rFonts w:ascii="Consolas" w:eastAsia="Consolas" w:hAnsi="Consolas" w:cs="Consolas"/>
          <w:sz w:val="19"/>
          <w:szCs w:val="19"/>
        </w:rPr>
        <w:t>.solve</w:t>
      </w:r>
      <w:proofErr w:type="spellEnd"/>
      <w:r>
        <w:rPr>
          <w:rFonts w:ascii="Consolas" w:eastAsia="Consolas" w:hAnsi="Consolas" w:cs="Consolas"/>
          <w:sz w:val="19"/>
          <w:szCs w:val="19"/>
        </w:rPr>
        <w:t>(S.T, (P @ H_OBS.T).T).T</w:t>
      </w:r>
    </w:p>
    <w:p w14:paraId="67470B93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x = x + K @ </w:t>
      </w:r>
      <w:proofErr w:type="spellStart"/>
      <w:r>
        <w:rPr>
          <w:rFonts w:ascii="Consolas" w:eastAsia="Consolas" w:hAnsi="Consolas" w:cs="Consolas"/>
          <w:sz w:val="19"/>
          <w:szCs w:val="19"/>
        </w:rPr>
        <w:t>innov</w:t>
      </w:r>
      <w:proofErr w:type="spellEnd"/>
    </w:p>
    <w:p w14:paraId="2B93ED5B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P =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np.eye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6) - K @ H_OBS) @ P</w:t>
      </w:r>
    </w:p>
    <w:p w14:paraId="65058590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[k], </w:t>
      </w:r>
      <w:proofErr w:type="spellStart"/>
      <w:r>
        <w:rPr>
          <w:rFonts w:ascii="Consolas" w:eastAsia="Consolas" w:hAnsi="Consolas" w:cs="Consolas"/>
          <w:sz w:val="19"/>
          <w:szCs w:val="19"/>
        </w:rPr>
        <w:t>Pf</w:t>
      </w:r>
      <w:proofErr w:type="spellEnd"/>
      <w:r>
        <w:rPr>
          <w:rFonts w:ascii="Consolas" w:eastAsia="Consolas" w:hAnsi="Consolas" w:cs="Consolas"/>
          <w:sz w:val="19"/>
          <w:szCs w:val="19"/>
        </w:rPr>
        <w:t>[k] = x, P</w:t>
      </w:r>
    </w:p>
    <w:p w14:paraId="1FE1C66C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# 后向 RTS</w:t>
      </w:r>
    </w:p>
    <w:p w14:paraId="3385E04C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Ps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xf.copy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(), </w:t>
      </w:r>
      <w:proofErr w:type="spellStart"/>
      <w:r>
        <w:rPr>
          <w:rFonts w:ascii="Consolas" w:eastAsia="Consolas" w:hAnsi="Consolas" w:cs="Consolas"/>
          <w:sz w:val="19"/>
          <w:szCs w:val="19"/>
        </w:rPr>
        <w:t>Pf.copy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31FA8CE4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 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</w:t>
      </w:r>
      <w:proofErr w:type="gramStart"/>
      <w:r>
        <w:rPr>
          <w:rFonts w:ascii="Consolas" w:eastAsia="Consolas" w:hAnsi="Consolas" w:cs="Consolas"/>
          <w:sz w:val="19"/>
          <w:szCs w:val="19"/>
        </w:rPr>
        <w:t>range(</w:t>
      </w:r>
      <w:proofErr w:type="gramEnd"/>
      <w:r>
        <w:rPr>
          <w:rFonts w:ascii="Consolas" w:eastAsia="Consolas" w:hAnsi="Consolas" w:cs="Consolas"/>
          <w:sz w:val="19"/>
          <w:szCs w:val="19"/>
        </w:rPr>
        <w:t>N-2, -1, -1):</w:t>
      </w:r>
    </w:p>
    <w:p w14:paraId="73FBD307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dt = times[k+1] - times[k]</w:t>
      </w:r>
    </w:p>
    <w:p w14:paraId="1EDBA955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C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[k] @ </w:t>
      </w:r>
      <w:proofErr w:type="spellStart"/>
      <w:r>
        <w:rPr>
          <w:rFonts w:ascii="Consolas" w:eastAsia="Consolas" w:hAnsi="Consolas" w:cs="Consolas"/>
          <w:sz w:val="19"/>
          <w:szCs w:val="19"/>
        </w:rPr>
        <w:t>F_matrix</w:t>
      </w:r>
      <w:proofErr w:type="spellEnd"/>
      <w:r>
        <w:rPr>
          <w:rFonts w:ascii="Consolas" w:eastAsia="Consolas" w:hAnsi="Consolas" w:cs="Consolas"/>
          <w:sz w:val="19"/>
          <w:szCs w:val="19"/>
        </w:rPr>
        <w:t>(dt</w:t>
      </w:r>
      <w:proofErr w:type="gramStart"/>
      <w:r>
        <w:rPr>
          <w:rFonts w:ascii="Consolas" w:eastAsia="Consolas" w:hAnsi="Consolas" w:cs="Consolas"/>
          <w:sz w:val="19"/>
          <w:szCs w:val="19"/>
        </w:rPr>
        <w:t>).T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@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np.linalg.inv</w:t>
      </w:r>
      <w:proofErr w:type="spellEnd"/>
      <w:r>
        <w:rPr>
          <w:rFonts w:ascii="Consolas" w:eastAsia="Consolas" w:hAnsi="Consolas" w:cs="Consolas"/>
          <w:sz w:val="19"/>
          <w:szCs w:val="19"/>
        </w:rPr>
        <w:t>(Pp[k+1])</w:t>
      </w:r>
    </w:p>
    <w:p w14:paraId="6BFBEA08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[k]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xf</w:t>
      </w:r>
      <w:proofErr w:type="spellEnd"/>
      <w:r>
        <w:rPr>
          <w:rFonts w:ascii="Consolas" w:eastAsia="Consolas" w:hAnsi="Consolas" w:cs="Consolas"/>
          <w:sz w:val="19"/>
          <w:szCs w:val="19"/>
        </w:rPr>
        <w:t>[k] + C @ (</w:t>
      </w:r>
      <w:proofErr w:type="spellStart"/>
      <w:r>
        <w:rPr>
          <w:rFonts w:ascii="Consolas" w:eastAsia="Consolas" w:hAnsi="Consolas" w:cs="Consolas"/>
          <w:sz w:val="19"/>
          <w:szCs w:val="19"/>
        </w:rPr>
        <w:t>xs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[k+1] - </w:t>
      </w:r>
      <w:proofErr w:type="spellStart"/>
      <w:r>
        <w:rPr>
          <w:rFonts w:ascii="Consolas" w:eastAsia="Consolas" w:hAnsi="Consolas" w:cs="Consolas"/>
          <w:sz w:val="19"/>
          <w:szCs w:val="19"/>
        </w:rPr>
        <w:t>xp</w:t>
      </w:r>
      <w:proofErr w:type="spellEnd"/>
      <w:r>
        <w:rPr>
          <w:rFonts w:ascii="Consolas" w:eastAsia="Consolas" w:hAnsi="Consolas" w:cs="Consolas"/>
          <w:sz w:val="19"/>
          <w:szCs w:val="19"/>
        </w:rPr>
        <w:t>[k+1])</w:t>
      </w:r>
    </w:p>
    <w:p w14:paraId="3A4E320A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    Ps[k]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Pf</w:t>
      </w:r>
      <w:proofErr w:type="spellEnd"/>
      <w:r>
        <w:rPr>
          <w:rFonts w:ascii="Consolas" w:eastAsia="Consolas" w:hAnsi="Consolas" w:cs="Consolas"/>
          <w:sz w:val="19"/>
          <w:szCs w:val="19"/>
        </w:rPr>
        <w:t>[k] + C @ (Ps[k+1] - Pp[k+1]) @ C.T</w:t>
      </w:r>
    </w:p>
    <w:p w14:paraId="64E26A4B" w14:textId="77777777" w:rsidR="0006170F" w:rsidRDefault="00000000">
      <w:pPr>
        <w:ind w:left="480"/>
      </w:pPr>
      <w:r>
        <w:rPr>
          <w:rFonts w:ascii="Consolas" w:eastAsia="Consolas" w:hAnsi="Consolas" w:cs="Consolas"/>
          <w:sz w:val="19"/>
          <w:szCs w:val="19"/>
        </w:rPr>
        <w:t xml:space="preserve">    return </w:t>
      </w:r>
      <w:proofErr w:type="spellStart"/>
      <w:r>
        <w:rPr>
          <w:rFonts w:ascii="Consolas" w:eastAsia="Consolas" w:hAnsi="Consolas" w:cs="Consolas"/>
          <w:sz w:val="19"/>
          <w:szCs w:val="19"/>
        </w:rPr>
        <w:t>xs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Ps, </w:t>
      </w:r>
      <w:proofErr w:type="spellStart"/>
      <w:r>
        <w:rPr>
          <w:rFonts w:ascii="Consolas" w:eastAsia="Consolas" w:hAnsi="Consolas" w:cs="Consolas"/>
          <w:sz w:val="19"/>
          <w:szCs w:val="19"/>
        </w:rPr>
        <w:t>nll</w:t>
      </w:r>
      <w:proofErr w:type="spellEnd"/>
    </w:p>
    <w:p w14:paraId="5D14B615" w14:textId="77777777" w:rsidR="0006170F" w:rsidRDefault="00000000">
      <w:pPr>
        <w:pStyle w:val="1"/>
      </w:pPr>
      <w:r>
        <w:t>六、求解结果与分析</w:t>
      </w:r>
    </w:p>
    <w:p w14:paraId="7E9A209D" w14:textId="77777777" w:rsidR="0006170F" w:rsidRDefault="00000000">
      <w:pPr>
        <w:pStyle w:val="2"/>
      </w:pPr>
      <w:r>
        <w:t>6.1 单参数 EM 估计结果</w:t>
      </w:r>
    </w:p>
    <w:p w14:paraId="79E210D5" w14:textId="77777777" w:rsidR="0006170F" w:rsidRDefault="00000000">
      <w:pPr>
        <w:spacing w:after="80" w:line="360" w:lineRule="auto"/>
        <w:ind w:firstLine="480"/>
        <w:jc w:val="both"/>
      </w:pPr>
      <w:r>
        <w:lastRenderedPageBreak/>
        <w:t xml:space="preserve">对附件1 数据应用算法 5.1 的 Step 2，使用 Brent 法在 </w:t>
      </w:r>
      <w:r>
        <w:rPr>
          <w:rFonts w:ascii="Cambria Math" w:eastAsia="Cambria Math" w:hAnsi="Cambria Math" w:cs="Cambria Math"/>
        </w:rPr>
        <w:t>[</w:t>
      </w:r>
      <w:proofErr w:type="spellStart"/>
      <w:r>
        <w:rPr>
          <w:rFonts w:ascii="Cambria Math" w:eastAsia="Cambria Math" w:hAnsi="Cambria Math" w:cs="Cambria Math"/>
        </w:rPr>
        <w:t>δ_init</w:t>
      </w:r>
      <w:proofErr w:type="spellEnd"/>
      <w:r>
        <w:rPr>
          <w:rFonts w:ascii="Cambria Math" w:eastAsia="Cambria Math" w:hAnsi="Cambria Math" w:cs="Cambria Math"/>
        </w:rPr>
        <w:t xml:space="preserve"> − 0.3, </w:t>
      </w:r>
      <w:proofErr w:type="spellStart"/>
      <w:r>
        <w:rPr>
          <w:rFonts w:ascii="Cambria Math" w:eastAsia="Cambria Math" w:hAnsi="Cambria Math" w:cs="Cambria Math"/>
        </w:rPr>
        <w:t>δ_init</w:t>
      </w:r>
      <w:proofErr w:type="spellEnd"/>
      <w:r>
        <w:rPr>
          <w:rFonts w:ascii="Cambria Math" w:eastAsia="Cambria Math" w:hAnsi="Cambria Math" w:cs="Cambria Math"/>
        </w:rPr>
        <w:t xml:space="preserve"> + 0.3]</w:t>
      </w:r>
      <w:r>
        <w:t xml:space="preserve"> 内做一维搜索（</w:t>
      </w:r>
      <w:proofErr w:type="spellStart"/>
      <w:r>
        <w:rPr>
          <w:rFonts w:ascii="Cambria Math" w:eastAsia="Cambria Math" w:hAnsi="Cambria Math" w:cs="Cambria Math"/>
        </w:rPr>
        <w:t>xtol</w:t>
      </w:r>
      <w:proofErr w:type="spellEnd"/>
      <w:r>
        <w:rPr>
          <w:rFonts w:ascii="Cambria Math" w:eastAsia="Cambria Math" w:hAnsi="Cambria Math" w:cs="Cambria Math"/>
        </w:rPr>
        <w:t xml:space="preserve"> = 10⁻¹⁰</w:t>
      </w:r>
      <w:r>
        <w:t>），结果：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</w:tblGrid>
      <w:tr w:rsidR="0006170F" w14:paraId="3F67DB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A77F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B789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数值</w:t>
            </w:r>
          </w:p>
        </w:tc>
      </w:tr>
      <w:tr w:rsidR="0006170F" w14:paraId="1A2C2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A0E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粗对齐 </w:t>
            </w:r>
            <w:proofErr w:type="spellStart"/>
            <w:r>
              <w:rPr>
                <w:sz w:val="21"/>
                <w:szCs w:val="21"/>
              </w:rPr>
              <w:t>δ_init</w:t>
            </w:r>
            <w:proofErr w:type="spellEnd"/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A98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198.3317 s</w:t>
            </w:r>
          </w:p>
        </w:tc>
      </w:tr>
      <w:tr w:rsidR="0006170F" w14:paraId="0FA350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5AA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单参数 ML 估计 δ̂₀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874C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198.4317040267 s</w:t>
            </w:r>
          </w:p>
        </w:tc>
      </w:tr>
      <w:tr w:rsidR="0006170F" w14:paraId="2D59B3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E7B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对应负对数似然 −ℓ̂₀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2E9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−6.0037 × 10⁴</w:t>
            </w:r>
          </w:p>
        </w:tc>
      </w:tr>
      <w:tr w:rsidR="0006170F" w14:paraId="1BF91B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1E6B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内层 KF+RTS 一次评估耗时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2F8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约 5.6 s</w:t>
            </w:r>
          </w:p>
        </w:tc>
      </w:tr>
      <w:tr w:rsidR="0006170F" w14:paraId="2B10A7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35B0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Brent 总迭代次数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835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约 25 次</w:t>
            </w:r>
          </w:p>
        </w:tc>
      </w:tr>
      <w:tr w:rsidR="0006170F" w14:paraId="47CC84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05A8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与省奖 A、B 法偏差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D09A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4.0 × 10⁻⁶ s</w:t>
            </w:r>
          </w:p>
        </w:tc>
      </w:tr>
    </w:tbl>
    <w:p w14:paraId="0BF98E93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6.1 单参数 EM 估计结果</w:t>
      </w:r>
    </w:p>
    <w:p w14:paraId="7FDF4749" w14:textId="77777777" w:rsidR="0006170F" w:rsidRDefault="00000000">
      <w:pPr>
        <w:spacing w:after="80" w:line="360" w:lineRule="auto"/>
        <w:ind w:firstLine="480"/>
        <w:jc w:val="both"/>
      </w:pPr>
      <w:r>
        <w:t xml:space="preserve">估计的 </w:t>
      </w:r>
      <w:r>
        <w:rPr>
          <w:rFonts w:ascii="Cambria Math" w:eastAsia="Cambria Math" w:hAnsi="Cambria Math" w:cs="Cambria Math"/>
        </w:rPr>
        <w:t>δ̂₀ = 198.4317040267 s</w:t>
      </w:r>
      <w:r>
        <w:t xml:space="preserve"> 与省奖 A、B 法的 </w:t>
      </w:r>
      <w:r>
        <w:rPr>
          <w:rFonts w:ascii="Cambria Math" w:eastAsia="Cambria Math" w:hAnsi="Cambria Math" w:cs="Cambria Math"/>
        </w:rPr>
        <w:t>198.4317</w:t>
      </w:r>
      <w:r>
        <w:t xml:space="preserve"> 在第 7 位有效数字内一致（偏差 </w:t>
      </w:r>
      <w:r>
        <w:rPr>
          <w:rFonts w:ascii="Cambria Math" w:eastAsia="Cambria Math" w:hAnsi="Cambria Math" w:cs="Cambria Math"/>
        </w:rPr>
        <w:t>4 × 10⁻⁶ s</w:t>
      </w:r>
      <w:r>
        <w:t xml:space="preserve">），偏差来源于 KF 假设的微小观测噪声 </w:t>
      </w:r>
      <w:r>
        <w:rPr>
          <w:rFonts w:ascii="Cambria Math" w:eastAsia="Cambria Math" w:hAnsi="Cambria Math" w:cs="Cambria Math"/>
        </w:rPr>
        <w:t>σ = 10⁻³ m</w:t>
      </w:r>
      <w:r>
        <w:t>（详见 §7.2 灵敏度分析）。</w:t>
      </w:r>
    </w:p>
    <w:p w14:paraId="33BEA9F7" w14:textId="77777777" w:rsidR="0006170F" w:rsidRDefault="00000000">
      <w:pPr>
        <w:pStyle w:val="2"/>
      </w:pPr>
      <w:r>
        <w:t>6.2 双参数 EM 与漂移率检验</w:t>
      </w:r>
    </w:p>
    <w:p w14:paraId="348B38AE" w14:textId="77777777" w:rsidR="0006170F" w:rsidRDefault="00000000">
      <w:pPr>
        <w:spacing w:after="80" w:line="360" w:lineRule="auto"/>
        <w:ind w:firstLine="480"/>
        <w:jc w:val="both"/>
      </w:pPr>
      <w:r>
        <w:t xml:space="preserve">进一步执行 Step 3 双参数估计，使用 </w:t>
      </w:r>
      <w:proofErr w:type="spellStart"/>
      <w:r>
        <w:t>Nelder</w:t>
      </w:r>
      <w:proofErr w:type="spellEnd"/>
      <w:r>
        <w:t>-Mead 单纯形法：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06170F" w14:paraId="6E1F59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3DC8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01F1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单参数 (α=0)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3DB0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双参数 (α free)</w:t>
            </w:r>
          </w:p>
        </w:tc>
      </w:tr>
      <w:tr w:rsidR="0006170F" w14:paraId="193328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4E8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δ̂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144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198.4317040267 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4747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198.4316709779 s</w:t>
            </w:r>
          </w:p>
        </w:tc>
      </w:tr>
      <w:tr w:rsidR="0006170F" w14:paraId="630565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B79D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α̂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F8A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C06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3.85 × 10⁻⁸</w:t>
            </w:r>
          </w:p>
        </w:tc>
      </w:tr>
      <w:tr w:rsidR="0006170F" w14:paraId="604FB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D4D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−ℓ̂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FE4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−6.0037 × 10⁴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5F7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−6.0037 × 10⁴</w:t>
            </w:r>
          </w:p>
        </w:tc>
      </w:tr>
      <w:tr w:rsidR="0006170F" w14:paraId="5ACC7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B940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参数</w:t>
            </w:r>
            <w:proofErr w:type="gramStart"/>
            <w:r>
              <w:rPr>
                <w:sz w:val="21"/>
                <w:szCs w:val="21"/>
              </w:rPr>
              <w:t>数</w:t>
            </w:r>
            <w:proofErr w:type="gramEnd"/>
            <w:r>
              <w:rPr>
                <w:sz w:val="21"/>
                <w:szCs w:val="21"/>
              </w:rPr>
              <w:t xml:space="preserve"> p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BEA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67A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</w:tbl>
    <w:p w14:paraId="71BB9E72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6.2 单参数 vs 双参数 ML 估计对比</w:t>
      </w:r>
    </w:p>
    <w:p w14:paraId="45BA69B5" w14:textId="77777777" w:rsidR="0006170F" w:rsidRDefault="00000000">
      <w:pPr>
        <w:spacing w:after="80" w:line="360" w:lineRule="auto"/>
        <w:ind w:firstLine="480"/>
        <w:jc w:val="both"/>
      </w:pPr>
      <w:r>
        <w:t>似然比检验结果：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1800"/>
      </w:tblGrid>
      <w:tr w:rsidR="0006170F" w14:paraId="77E6BB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2CFB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统计量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6610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数值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353A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判定阈值（α=0.05）</w:t>
            </w:r>
          </w:p>
        </w:tc>
      </w:tr>
      <w:tr w:rsidR="0006170F" w14:paraId="6C19B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F7A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LR = 2(ℓ̂₁ − ℓ̂₀)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015D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0.0003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829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06170F" w14:paraId="50DAC4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EB68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自由度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B78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9234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06170F" w14:paraId="218E16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FE40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p-value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D9D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0.9851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8318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0.05</w:t>
            </w:r>
          </w:p>
        </w:tc>
      </w:tr>
      <w:tr w:rsidR="0006170F" w14:paraId="5F6F24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8F0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χ²_{0.95,1} 临界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B4E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3.841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754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06170F" w14:paraId="68C057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77C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结论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810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不显著（接受 H₀）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E54C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</w:tbl>
    <w:p w14:paraId="35ED4AE5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6.3 似然比检验结果</w:t>
      </w:r>
    </w:p>
    <w:p w14:paraId="6B5F0383" w14:textId="77777777" w:rsidR="0006170F" w:rsidRDefault="00000000">
      <w:pPr>
        <w:spacing w:after="80" w:line="360" w:lineRule="auto"/>
        <w:ind w:firstLine="480"/>
        <w:jc w:val="both"/>
      </w:pPr>
      <w:r>
        <w:t xml:space="preserve">由于 </w:t>
      </w:r>
      <w:r>
        <w:rPr>
          <w:rFonts w:ascii="Cambria Math" w:eastAsia="Cambria Math" w:hAnsi="Cambria Math" w:cs="Cambria Math"/>
        </w:rPr>
        <w:t>LR = 0.0003 ≪ 3.841</w:t>
      </w:r>
      <w:r>
        <w:t xml:space="preserve"> 且 </w:t>
      </w:r>
      <w:r>
        <w:rPr>
          <w:rFonts w:ascii="Cambria Math" w:eastAsia="Cambria Math" w:hAnsi="Cambria Math" w:cs="Cambria Math"/>
        </w:rPr>
        <w:t>p = 0.9851 ≫ 0.05</w:t>
      </w:r>
      <w:r>
        <w:t>，本文 接受 H₀: α = 0，采纳单参数模型，最终：</w:t>
      </w:r>
    </w:p>
    <w:p w14:paraId="3716AE01" w14:textId="77777777" w:rsidR="0006170F" w:rsidRDefault="00000000">
      <w:pPr>
        <w:spacing w:before="100" w:after="100" w:line="36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lastRenderedPageBreak/>
        <w:t>δ_final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198.4317040267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s,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α_final = 0</w:t>
      </w:r>
    </w:p>
    <w:p w14:paraId="7C1E281D" w14:textId="77777777" w:rsidR="0006170F" w:rsidRDefault="00000000">
      <w:pPr>
        <w:pStyle w:val="2"/>
      </w:pPr>
      <w:r>
        <w:t>6.3 漂移率检验的可视化</w:t>
      </w:r>
    </w:p>
    <w:p w14:paraId="2BF5D2E1" w14:textId="77777777" w:rsidR="000617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4DE847" wp14:editId="36D4C987">
            <wp:extent cx="5143500" cy="2057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BC69" w14:textId="77777777" w:rsidR="0006170F" w:rsidRDefault="00000000">
      <w:pPr>
        <w:spacing w:after="20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 xml:space="preserve">图 6.1 似然比检验：α 维 profile NLL 抛物线（左）+ </w:t>
      </w:r>
      <w:proofErr w:type="gramStart"/>
      <w:r>
        <w:rPr>
          <w:rFonts w:ascii="黑体" w:eastAsia="黑体" w:hAnsi="黑体" w:cs="黑体"/>
          <w:b/>
          <w:bCs/>
          <w:sz w:val="20"/>
          <w:szCs w:val="20"/>
        </w:rPr>
        <w:t>卡方分布</w:t>
      </w:r>
      <w:proofErr w:type="gramEnd"/>
      <w:r>
        <w:rPr>
          <w:rFonts w:ascii="黑体" w:eastAsia="黑体" w:hAnsi="黑体" w:cs="黑体"/>
          <w:b/>
          <w:bCs/>
          <w:sz w:val="20"/>
          <w:szCs w:val="20"/>
        </w:rPr>
        <w:t>与拒绝域（右）</w:t>
      </w:r>
    </w:p>
    <w:p w14:paraId="0DF3C43E" w14:textId="77777777" w:rsidR="0006170F" w:rsidRDefault="00000000">
      <w:pPr>
        <w:spacing w:after="80" w:line="360" w:lineRule="auto"/>
        <w:ind w:firstLine="480"/>
        <w:jc w:val="both"/>
      </w:pPr>
      <w:r>
        <w:t xml:space="preserve">图 6.1 左半部为 profile NLL 沿 </w:t>
      </w:r>
      <w:r>
        <w:rPr>
          <w:rFonts w:ascii="Cambria Math" w:eastAsia="Cambria Math" w:hAnsi="Cambria Math" w:cs="Cambria Math"/>
        </w:rPr>
        <w:t>α</w:t>
      </w:r>
      <w:r>
        <w:t xml:space="preserve"> 维度的精细扫描（每个 </w:t>
      </w:r>
      <w:r>
        <w:rPr>
          <w:rFonts w:ascii="Cambria Math" w:eastAsia="Cambria Math" w:hAnsi="Cambria Math" w:cs="Cambria Math"/>
        </w:rPr>
        <w:t>α</w:t>
      </w:r>
      <w:r>
        <w:t xml:space="preserve"> 点都做一维 Brent 搜索得到 </w:t>
      </w:r>
      <w:r>
        <w:rPr>
          <w:rFonts w:ascii="Cambria Math" w:eastAsia="Cambria Math" w:hAnsi="Cambria Math" w:cs="Cambria Math"/>
        </w:rPr>
        <w:t>δ</w:t>
      </w:r>
      <w:r>
        <w:t xml:space="preserve"> 的 ML 估计）。曲线在 </w:t>
      </w:r>
      <w:r>
        <w:rPr>
          <w:rFonts w:ascii="Cambria Math" w:eastAsia="Cambria Math" w:hAnsi="Cambria Math" w:cs="Cambria Math"/>
        </w:rPr>
        <w:t>α = 0</w:t>
      </w:r>
      <w:r>
        <w:t xml:space="preserve"> 处取最小值，呈典型抛物线形——α 的 95% 置信区间 = [−3.75, 3.75] × 10⁻⁶，包含 </w:t>
      </w:r>
      <w:r>
        <w:rPr>
          <w:rFonts w:ascii="Cambria Math" w:eastAsia="Cambria Math" w:hAnsi="Cambria Math" w:cs="Cambria Math"/>
        </w:rPr>
        <w:t>α = 0</w:t>
      </w:r>
      <w:r>
        <w:t xml:space="preserve">，定量上证实漂移率不显著。图 6.1 右半部为 </w:t>
      </w:r>
      <w:r>
        <w:rPr>
          <w:rFonts w:ascii="Cambria Math" w:eastAsia="Cambria Math" w:hAnsi="Cambria Math" w:cs="Cambria Math"/>
        </w:rPr>
        <w:t>χ²(1)</w:t>
      </w:r>
      <w:r>
        <w:t xml:space="preserve"> 分布，观测 LR=0.0003（红线）落在分布最左端，远未达拒绝域。</w:t>
      </w:r>
    </w:p>
    <w:p w14:paraId="5BBC258F" w14:textId="77777777" w:rsidR="0006170F" w:rsidRDefault="00000000">
      <w:pPr>
        <w:pStyle w:val="2"/>
      </w:pPr>
      <w:r>
        <w:t>6.4 状态空间重建轨迹</w:t>
      </w:r>
    </w:p>
    <w:p w14:paraId="5BF9D123" w14:textId="77777777" w:rsidR="000617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C4422CD" wp14:editId="7CF7D561">
            <wp:extent cx="5143500" cy="2152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2507" w14:textId="77777777" w:rsidR="0006170F" w:rsidRDefault="00000000">
      <w:pPr>
        <w:spacing w:after="20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图 6.2 KF+RTS 重建轨迹：原始观测叠加（左）+ 速度场可视化（右）</w:t>
      </w:r>
    </w:p>
    <w:p w14:paraId="3A6E33F1" w14:textId="77777777" w:rsidR="0006170F" w:rsidRDefault="00000000">
      <w:pPr>
        <w:spacing w:after="80" w:line="360" w:lineRule="auto"/>
        <w:ind w:firstLine="480"/>
        <w:jc w:val="both"/>
      </w:pPr>
      <w:r>
        <w:t>图 6.2 左半部叠加显示了 KF+RTS 重建轨迹（黑色实线）与原始观测点（蓝、红色散点）；右半部用速度</w:t>
      </w:r>
      <w:proofErr w:type="gramStart"/>
      <w:r>
        <w:t>模长着色</w:t>
      </w:r>
      <w:proofErr w:type="gramEnd"/>
      <w:r>
        <w:t>显示同一轨迹——颜色从内圈深紫到外圈亮黄，意味着 速度模长随螺旋外扩缓慢增大（</w:t>
      </w:r>
      <w:r>
        <w:rPr>
          <w:rFonts w:ascii="Cambria Math" w:eastAsia="Cambria Math" w:hAnsi="Cambria Math" w:cs="Cambria Math"/>
        </w:rPr>
        <w:t>|v|</w:t>
      </w:r>
      <w:r>
        <w:t xml:space="preserve"> 从 0.052 m/s 增至 0.073 m/s）。这是均速圆周运动 + 半径线性增长的典型动力学特征：若机器人做匀速圆周运动且半径以恒速增大，则线速度 </w:t>
      </w:r>
      <w:r>
        <w:rPr>
          <w:rFonts w:ascii="Cambria Math" w:eastAsia="Cambria Math" w:hAnsi="Cambria Math" w:cs="Cambria Math"/>
        </w:rPr>
        <w:t xml:space="preserve">|v| = </w:t>
      </w:r>
      <w:proofErr w:type="spellStart"/>
      <w:r>
        <w:rPr>
          <w:rFonts w:ascii="Cambria Math" w:eastAsia="Cambria Math" w:hAnsi="Cambria Math" w:cs="Cambria Math"/>
        </w:rPr>
        <w:t>ωr</w:t>
      </w:r>
      <w:proofErr w:type="spellEnd"/>
      <w:r>
        <w:t xml:space="preserve"> 必然随 </w:t>
      </w:r>
      <w:r>
        <w:rPr>
          <w:rFonts w:ascii="Cambria Math" w:eastAsia="Cambria Math" w:hAnsi="Cambria Math" w:cs="Cambria Math"/>
        </w:rPr>
        <w:t>r</w:t>
      </w:r>
      <w:r>
        <w:t xml:space="preserve"> 增大而增大。</w:t>
      </w:r>
    </w:p>
    <w:p w14:paraId="30CB7972" w14:textId="77777777" w:rsidR="0006170F" w:rsidRDefault="00000000">
      <w:pPr>
        <w:pStyle w:val="2"/>
      </w:pPr>
      <w:r>
        <w:lastRenderedPageBreak/>
        <w:t>6.5 全运动学输出</w:t>
      </w:r>
    </w:p>
    <w:p w14:paraId="08FEDC8A" w14:textId="77777777" w:rsidR="000617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C1F24F" wp14:editId="0D799526">
            <wp:extent cx="5143500" cy="4114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509B" w14:textId="77777777" w:rsidR="0006170F" w:rsidRDefault="00000000">
      <w:pPr>
        <w:spacing w:after="20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图 6.3 10 Hz 全运动学输出：位置（上）、速度（中）、加速度（下）三层时序</w:t>
      </w:r>
    </w:p>
    <w:p w14:paraId="47A4262C" w14:textId="77777777" w:rsidR="0006170F" w:rsidRDefault="00000000">
      <w:pPr>
        <w:spacing w:after="80" w:line="360" w:lineRule="auto"/>
        <w:ind w:firstLine="480"/>
        <w:jc w:val="both"/>
      </w:pPr>
      <w:r>
        <w:t xml:space="preserve">图 6.3 给出了 10 Hz 网格上的完整运动学量。位置 X、Y 呈正弦状，相位差 </w:t>
      </w:r>
      <w:r>
        <w:rPr>
          <w:rFonts w:ascii="Cambria Math" w:eastAsia="Cambria Math" w:hAnsi="Cambria Math" w:cs="Cambria Math"/>
        </w:rPr>
        <w:t>π/2</w:t>
      </w:r>
      <w:r>
        <w:t xml:space="preserve">，幅值缓慢增大（螺旋外扩）；速度 </w:t>
      </w:r>
      <w:proofErr w:type="spellStart"/>
      <w:r>
        <w:rPr>
          <w:rFonts w:ascii="Cambria Math" w:eastAsia="Cambria Math" w:hAnsi="Cambria Math" w:cs="Cambria Math"/>
        </w:rPr>
        <w:t>V_x</w:t>
      </w:r>
      <w:proofErr w:type="spellEnd"/>
      <w:r>
        <w:rPr>
          <w:rFonts w:ascii="Cambria Math" w:eastAsia="Cambria Math" w:hAnsi="Cambria Math" w:cs="Cambria Math"/>
        </w:rPr>
        <w:t xml:space="preserve">, </w:t>
      </w:r>
      <w:proofErr w:type="spellStart"/>
      <w:r>
        <w:rPr>
          <w:rFonts w:ascii="Cambria Math" w:eastAsia="Cambria Math" w:hAnsi="Cambria Math" w:cs="Cambria Math"/>
        </w:rPr>
        <w:t>V_y</w:t>
      </w:r>
      <w:proofErr w:type="spellEnd"/>
      <w:r>
        <w:t xml:space="preserve"> 也是正弦状，但与位置错相 </w:t>
      </w:r>
      <w:r>
        <w:rPr>
          <w:rFonts w:ascii="Cambria Math" w:eastAsia="Cambria Math" w:hAnsi="Cambria Math" w:cs="Cambria Math"/>
        </w:rPr>
        <w:t>π/2</w:t>
      </w:r>
      <w:r>
        <w:t xml:space="preserve">（速度领先位置 90°）；加速度 </w:t>
      </w:r>
      <w:proofErr w:type="spellStart"/>
      <w:r>
        <w:rPr>
          <w:rFonts w:ascii="Cambria Math" w:eastAsia="Cambria Math" w:hAnsi="Cambria Math" w:cs="Cambria Math"/>
        </w:rPr>
        <w:t>A_x</w:t>
      </w:r>
      <w:proofErr w:type="spellEnd"/>
      <w:r>
        <w:rPr>
          <w:rFonts w:ascii="Cambria Math" w:eastAsia="Cambria Math" w:hAnsi="Cambria Math" w:cs="Cambria Math"/>
        </w:rPr>
        <w:t xml:space="preserve">, </w:t>
      </w:r>
      <w:proofErr w:type="spellStart"/>
      <w:r>
        <w:rPr>
          <w:rFonts w:ascii="Cambria Math" w:eastAsia="Cambria Math" w:hAnsi="Cambria Math" w:cs="Cambria Math"/>
        </w:rPr>
        <w:t>A_y</w:t>
      </w:r>
      <w:proofErr w:type="spellEnd"/>
      <w:r>
        <w:t xml:space="preserve"> 与位置相位差 </w:t>
      </w:r>
      <w:r>
        <w:rPr>
          <w:rFonts w:ascii="Cambria Math" w:eastAsia="Cambria Math" w:hAnsi="Cambria Math" w:cs="Cambria Math"/>
        </w:rPr>
        <w:t>π</w:t>
      </w:r>
      <w:r>
        <w:t>（加速度方向指向圆心）——这是匀速圆周运动的解析特征。运动学量统计：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1700"/>
        <w:gridCol w:w="2400"/>
      </w:tblGrid>
      <w:tr w:rsidR="0006170F" w14:paraId="157A62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33FB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量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27C3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范围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15D1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均值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D2B0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物理解读</w:t>
            </w:r>
          </w:p>
        </w:tc>
      </w:tr>
      <w:tr w:rsidR="0006170F" w14:paraId="44C7A1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B42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位置 |p|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327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[1.34, 5.51] 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4529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189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螺旋外扩</w:t>
            </w:r>
          </w:p>
        </w:tc>
      </w:tr>
      <w:tr w:rsidR="0006170F" w14:paraId="79F8C3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829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速度模 |v|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623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[0.0516, 0.0726] m/s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10B9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0.0621 m/s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6D17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近似匀速线速度</w:t>
            </w:r>
          </w:p>
        </w:tc>
      </w:tr>
      <w:tr w:rsidR="0006170F" w14:paraId="23D259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9AA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加速度模 |a|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861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[0.0010, 0.0015] m/s²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9AD0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0.0012 m/s²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E678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向心加速度</w:t>
            </w:r>
          </w:p>
        </w:tc>
      </w:tr>
      <w:tr w:rsidR="0006170F" w14:paraId="1EAF1E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5C74" w14:textId="77777777" w:rsidR="0006170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σ_p</w:t>
            </w:r>
            <w:proofErr w:type="spellEnd"/>
            <w:r>
              <w:rPr>
                <w:sz w:val="21"/>
                <w:szCs w:val="21"/>
              </w:rPr>
              <w:t xml:space="preserve"> (位置 1σ)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BAC9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[0.7, 1.4] mm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6996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929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前向 KF 不确定性</w:t>
            </w:r>
          </w:p>
        </w:tc>
      </w:tr>
    </w:tbl>
    <w:p w14:paraId="3F290320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6.4 10 Hz 输出运动学量统计</w:t>
      </w:r>
    </w:p>
    <w:p w14:paraId="2369B619" w14:textId="77777777" w:rsidR="0006170F" w:rsidRDefault="00000000">
      <w:pPr>
        <w:spacing w:after="80" w:line="360" w:lineRule="auto"/>
        <w:ind w:firstLine="480"/>
        <w:jc w:val="both"/>
      </w:pPr>
      <w:r>
        <w:t xml:space="preserve">运动学比值的物理验证：理论上若机器人做角速度 </w:t>
      </w:r>
      <w:r>
        <w:rPr>
          <w:rFonts w:ascii="Cambria Math" w:eastAsia="Cambria Math" w:hAnsi="Cambria Math" w:cs="Cambria Math"/>
        </w:rPr>
        <w:t>ω</w:t>
      </w:r>
      <w:r>
        <w:t xml:space="preserve"> 的圆周运动，</w:t>
      </w:r>
      <w:r>
        <w:rPr>
          <w:rFonts w:ascii="Cambria Math" w:eastAsia="Cambria Math" w:hAnsi="Cambria Math" w:cs="Cambria Math"/>
        </w:rPr>
        <w:t xml:space="preserve">|a| = </w:t>
      </w:r>
      <w:proofErr w:type="spellStart"/>
      <w:r>
        <w:rPr>
          <w:rFonts w:ascii="Cambria Math" w:eastAsia="Cambria Math" w:hAnsi="Cambria Math" w:cs="Cambria Math"/>
        </w:rPr>
        <w:t>ω|v</w:t>
      </w:r>
      <w:proofErr w:type="spellEnd"/>
      <w:r>
        <w:rPr>
          <w:rFonts w:ascii="Cambria Math" w:eastAsia="Cambria Math" w:hAnsi="Cambria Math" w:cs="Cambria Math"/>
        </w:rPr>
        <w:t>|</w:t>
      </w:r>
      <w:r>
        <w:t xml:space="preserve">。代入实测 </w:t>
      </w:r>
      <w:r>
        <w:rPr>
          <w:rFonts w:ascii="Cambria Math" w:eastAsia="Cambria Math" w:hAnsi="Cambria Math" w:cs="Cambria Math"/>
        </w:rPr>
        <w:t>|v| ≈ 0.062 m/s</w:t>
      </w:r>
      <w:r>
        <w:t xml:space="preserve"> 与 </w:t>
      </w:r>
      <w:r>
        <w:rPr>
          <w:rFonts w:ascii="Cambria Math" w:eastAsia="Cambria Math" w:hAnsi="Cambria Math" w:cs="Cambria Math"/>
        </w:rPr>
        <w:t>|a| ≈ 0.0012 m/s²</w:t>
      </w:r>
      <w:r>
        <w:t xml:space="preserve"> 得 </w:t>
      </w:r>
      <w:r>
        <w:rPr>
          <w:rFonts w:ascii="Cambria Math" w:eastAsia="Cambria Math" w:hAnsi="Cambria Math" w:cs="Cambria Math"/>
        </w:rPr>
        <w:t>ω ≈ 0.020 rad/s</w:t>
      </w:r>
      <w:r>
        <w:t xml:space="preserve">，对应周期 </w:t>
      </w:r>
      <w:r>
        <w:rPr>
          <w:rFonts w:ascii="Cambria Math" w:eastAsia="Cambria Math" w:hAnsi="Cambria Math" w:cs="Cambria Math"/>
        </w:rPr>
        <w:t>T = 2π/ω ≈ 314 s</w:t>
      </w:r>
      <w:r>
        <w:t>——这与图 6.3 中位置/速度的振荡周期完全吻合，验证了状态空间模型重建的物理一致性。</w:t>
      </w:r>
    </w:p>
    <w:p w14:paraId="297B9DE6" w14:textId="77777777" w:rsidR="0006170F" w:rsidRDefault="00000000">
      <w:pPr>
        <w:pStyle w:val="2"/>
      </w:pPr>
      <w:r>
        <w:lastRenderedPageBreak/>
        <w:t>6.6 极坐标动力学可视化</w:t>
      </w:r>
    </w:p>
    <w:p w14:paraId="0665389B" w14:textId="77777777" w:rsidR="000617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C5B7B1F" wp14:editId="2C8EFD19">
            <wp:extent cx="5143500" cy="23336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40B0" w14:textId="77777777" w:rsidR="0006170F" w:rsidRDefault="00000000">
      <w:pPr>
        <w:spacing w:after="20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图 6.4 速度（左）与加速度（右）的极坐标分布（颜色 = 时间）</w:t>
      </w:r>
    </w:p>
    <w:p w14:paraId="53738A7C" w14:textId="77777777" w:rsidR="0006170F" w:rsidRDefault="00000000">
      <w:pPr>
        <w:spacing w:after="80" w:line="360" w:lineRule="auto"/>
        <w:ind w:firstLine="480"/>
        <w:jc w:val="both"/>
      </w:pPr>
      <w:r>
        <w:t xml:space="preserve">图 6.4 把每个 10 Hz 时刻的速度向量 </w:t>
      </w:r>
      <w:r>
        <w:rPr>
          <w:rFonts w:ascii="Cambria Math" w:eastAsia="Cambria Math" w:hAnsi="Cambria Math" w:cs="Cambria Math"/>
        </w:rPr>
        <w:t>v(</w:t>
      </w:r>
      <w:proofErr w:type="spellStart"/>
      <w:r>
        <w:rPr>
          <w:rFonts w:ascii="Cambria Math" w:eastAsia="Cambria Math" w:hAnsi="Cambria Math" w:cs="Cambria Math"/>
        </w:rPr>
        <w:t>τ_m</w:t>
      </w:r>
      <w:proofErr w:type="spellEnd"/>
      <w:r>
        <w:rPr>
          <w:rFonts w:ascii="Cambria Math" w:eastAsia="Cambria Math" w:hAnsi="Cambria Math" w:cs="Cambria Math"/>
        </w:rPr>
        <w:t>)</w:t>
      </w:r>
      <w:r>
        <w:t xml:space="preserve"> 与加速度向量 </w:t>
      </w:r>
      <w:r>
        <w:rPr>
          <w:rFonts w:ascii="Cambria Math" w:eastAsia="Cambria Math" w:hAnsi="Cambria Math" w:cs="Cambria Math"/>
        </w:rPr>
        <w:t>a(</w:t>
      </w:r>
      <w:proofErr w:type="spellStart"/>
      <w:r>
        <w:rPr>
          <w:rFonts w:ascii="Cambria Math" w:eastAsia="Cambria Math" w:hAnsi="Cambria Math" w:cs="Cambria Math"/>
        </w:rPr>
        <w:t>τ_m</w:t>
      </w:r>
      <w:proofErr w:type="spellEnd"/>
      <w:r>
        <w:rPr>
          <w:rFonts w:ascii="Cambria Math" w:eastAsia="Cambria Math" w:hAnsi="Cambria Math" w:cs="Cambria Math"/>
        </w:rPr>
        <w:t>)</w:t>
      </w:r>
      <w:r>
        <w:t xml:space="preserve"> 在极坐标平面（半径 = 模长，角度 = 方向）绘制，颜色映射时间。可见速度方向随时间在 全 360° 区间内均匀循环，证实机器人在做完整的圆周运动；加速度同理。速度模长（半径）从内圈（早期，深色）渐变至外圈（晚期，亮色），再次印证螺旋外扩的运动模式。</w:t>
      </w:r>
    </w:p>
    <w:p w14:paraId="12949C47" w14:textId="77777777" w:rsidR="0006170F" w:rsidRDefault="00000000">
      <w:pPr>
        <w:pStyle w:val="2"/>
      </w:pPr>
      <w:r>
        <w:t>6.7 与省奖法的交叉验证</w:t>
      </w:r>
    </w:p>
    <w:p w14:paraId="6A3C127A" w14:textId="77777777" w:rsidR="0006170F" w:rsidRDefault="00000000">
      <w:pPr>
        <w:spacing w:after="80" w:line="360" w:lineRule="auto"/>
        <w:ind w:firstLine="480"/>
        <w:jc w:val="both"/>
      </w:pPr>
      <w:r>
        <w:t>三种方法（省奖 A 的 Brent-MSE、省奖 B 的 Gauss-Newton、</w:t>
      </w:r>
      <w:proofErr w:type="gramStart"/>
      <w:r>
        <w:t>本文国奖</w:t>
      </w:r>
      <w:proofErr w:type="gramEnd"/>
      <w:r>
        <w:t xml:space="preserve"> v2 的 KF+RTS+EM）给出的时间偏差估计对比：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1700"/>
        <w:gridCol w:w="1800"/>
      </w:tblGrid>
      <w:tr w:rsidR="0006170F" w14:paraId="704EB5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C57D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06DB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δ* 估计 (s)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CD1C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理论复杂度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84F0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提供的产出</w:t>
            </w:r>
          </w:p>
        </w:tc>
      </w:tr>
      <w:tr w:rsidR="0006170F" w14:paraId="400AB5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C957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省奖 A: Brent + MSE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DC7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198.4317000000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43C8" w14:textId="77777777" w:rsidR="0006170F" w:rsidRDefault="00000000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O(</w:t>
            </w:r>
            <w:proofErr w:type="gramEnd"/>
            <w:r>
              <w:rPr>
                <w:sz w:val="21"/>
                <w:szCs w:val="21"/>
              </w:rPr>
              <w:t>N log N)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09E1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δ + 位置</w:t>
            </w:r>
          </w:p>
        </w:tc>
      </w:tr>
      <w:tr w:rsidR="0006170F" w14:paraId="1D2858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56BA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省奖 B: Gauss-Newton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0D8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198.4317000000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42D1" w14:textId="77777777" w:rsidR="0006170F" w:rsidRDefault="00000000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O(</w:t>
            </w:r>
            <w:proofErr w:type="gramEnd"/>
            <w:r>
              <w:rPr>
                <w:sz w:val="21"/>
                <w:szCs w:val="21"/>
              </w:rPr>
              <w:t xml:space="preserve">N · </w:t>
            </w:r>
            <w:proofErr w:type="spellStart"/>
            <w:r>
              <w:rPr>
                <w:sz w:val="21"/>
                <w:szCs w:val="21"/>
              </w:rPr>
              <w:t>iter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18CD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δ + 位置（PCHIP）</w:t>
            </w:r>
          </w:p>
        </w:tc>
      </w:tr>
      <w:tr w:rsidR="0006170F" w14:paraId="5EE81D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58AE" w14:textId="77777777" w:rsidR="0006170F" w:rsidRDefault="00000000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国奖</w:t>
            </w:r>
            <w:proofErr w:type="gramEnd"/>
            <w:r>
              <w:rPr>
                <w:sz w:val="21"/>
                <w:szCs w:val="21"/>
              </w:rPr>
              <w:t xml:space="preserve"> v2: KF+RTS+EM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E55A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198.4317040267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74E1" w14:textId="77777777" w:rsidR="0006170F" w:rsidRDefault="00000000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O(</w:t>
            </w:r>
            <w:proofErr w:type="gramEnd"/>
            <w:r>
              <w:rPr>
                <w:sz w:val="21"/>
                <w:szCs w:val="21"/>
              </w:rPr>
              <w:t xml:space="preserve">N · </w:t>
            </w:r>
            <w:proofErr w:type="spellStart"/>
            <w:r>
              <w:rPr>
                <w:sz w:val="21"/>
                <w:szCs w:val="21"/>
              </w:rPr>
              <w:t>iter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A4A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δ + α + LRT + 位置 + 速度 + 加速度 + 协方差</w:t>
            </w:r>
          </w:p>
        </w:tc>
      </w:tr>
      <w:tr w:rsidR="0006170F" w14:paraId="5B8260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E6CA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最大偏差（v2 vs A/B）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99A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4.0 × 10⁻⁶ 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F721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AE2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</w:tbl>
    <w:p w14:paraId="33C815ED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6.5 三种方法的交叉验证</w:t>
      </w:r>
    </w:p>
    <w:p w14:paraId="1DFDF832" w14:textId="77777777" w:rsidR="0006170F" w:rsidRDefault="00000000">
      <w:pPr>
        <w:spacing w:after="80" w:line="360" w:lineRule="auto"/>
        <w:ind w:firstLine="480"/>
        <w:jc w:val="both"/>
      </w:pPr>
      <w:r>
        <w:t xml:space="preserve">三种方法在 </w:t>
      </w:r>
      <w:r>
        <w:rPr>
          <w:rFonts w:ascii="Cambria Math" w:eastAsia="Cambria Math" w:hAnsi="Cambria Math" w:cs="Cambria Math"/>
        </w:rPr>
        <w:t>δ</w:t>
      </w:r>
      <w:r>
        <w:t xml:space="preserve"> 估计上</w:t>
      </w:r>
      <w:proofErr w:type="gramStart"/>
      <w:r>
        <w:t>一致到</w:t>
      </w:r>
      <w:proofErr w:type="gramEnd"/>
      <w:r>
        <w:t xml:space="preserve"> 6 位有效数字，证明了模型与算法的正确性；</w:t>
      </w:r>
      <w:proofErr w:type="gramStart"/>
      <w:r>
        <w:t>本文国奖</w:t>
      </w:r>
      <w:proofErr w:type="gramEnd"/>
      <w:r>
        <w:t xml:space="preserve"> v2 法的核心增量在于：(</w:t>
      </w:r>
      <w:proofErr w:type="spellStart"/>
      <w:r>
        <w:t>i</w:t>
      </w:r>
      <w:proofErr w:type="spellEnd"/>
      <w:r>
        <w:t>) 同时估计漂移率并做严格统计检验；(ii) 输出位置/速度/加速度全套运动学量（直接为问题 4 铺路）；(iii) 给出每个量的协方差不确定性。</w:t>
      </w:r>
    </w:p>
    <w:p w14:paraId="33275A80" w14:textId="77777777" w:rsidR="0006170F" w:rsidRDefault="00000000">
      <w:pPr>
        <w:pStyle w:val="1"/>
      </w:pPr>
      <w:r>
        <w:t>七、灵敏度分析</w:t>
      </w:r>
    </w:p>
    <w:p w14:paraId="07C7AD28" w14:textId="77777777" w:rsidR="0006170F" w:rsidRDefault="00000000">
      <w:pPr>
        <w:pStyle w:val="2"/>
      </w:pPr>
      <w:r>
        <w:lastRenderedPageBreak/>
        <w:t>7.1 jerk PSD q² 的影响</w:t>
      </w:r>
    </w:p>
    <w:p w14:paraId="124A840B" w14:textId="77777777" w:rsidR="0006170F" w:rsidRDefault="00000000">
      <w:pPr>
        <w:spacing w:after="80" w:line="360" w:lineRule="auto"/>
        <w:ind w:firstLine="480"/>
        <w:jc w:val="both"/>
      </w:pPr>
      <w:r>
        <w:t xml:space="preserve">jerk 功率谱密度 </w:t>
      </w:r>
      <w:r>
        <w:rPr>
          <w:rFonts w:ascii="Cambria Math" w:eastAsia="Cambria Math" w:hAnsi="Cambria Math" w:cs="Cambria Math"/>
        </w:rPr>
        <w:t>q²</w:t>
      </w:r>
      <w:r>
        <w:t xml:space="preserve"> 是状态空间模型的</w:t>
      </w:r>
      <w:proofErr w:type="gramStart"/>
      <w:r>
        <w:t>关键超</w:t>
      </w:r>
      <w:proofErr w:type="gramEnd"/>
      <w:r>
        <w:t>参数：物理上反映 “机器人加速度变化的剧烈程度”。</w:t>
      </w:r>
      <w:r>
        <w:rPr>
          <w:rFonts w:ascii="Cambria Math" w:eastAsia="Cambria Math" w:hAnsi="Cambria Math" w:cs="Cambria Math"/>
        </w:rPr>
        <w:t>q²</w:t>
      </w:r>
      <w:r>
        <w:t xml:space="preserve"> 越大，KF 越信任观测（更贴合数据）；越小，越信任模型（更平滑）。本文测试不同 </w:t>
      </w:r>
      <w:r>
        <w:rPr>
          <w:rFonts w:ascii="Cambria Math" w:eastAsia="Cambria Math" w:hAnsi="Cambria Math" w:cs="Cambria Math"/>
        </w:rPr>
        <w:t>q²</w:t>
      </w:r>
      <w:r>
        <w:t xml:space="preserve"> 下的 </w:t>
      </w:r>
      <w:r>
        <w:rPr>
          <w:rFonts w:ascii="Cambria Math" w:eastAsia="Cambria Math" w:hAnsi="Cambria Math" w:cs="Cambria Math"/>
        </w:rPr>
        <w:t>δ̂</w:t>
      </w:r>
      <w:r>
        <w:t xml:space="preserve"> 估计：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2200"/>
        <w:gridCol w:w="2200"/>
      </w:tblGrid>
      <w:tr w:rsidR="0006170F" w14:paraId="3AACAF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496D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q² (m²/s⁵)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B39C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δ̂ (s)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5FC8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 Hz 速度 RMSE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5C17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运动学一致性</w:t>
            </w:r>
          </w:p>
        </w:tc>
      </w:tr>
      <w:tr w:rsidR="0006170F" w14:paraId="53C97F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D6F8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0.01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B0EC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3CD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过度平滑（速度过小）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5F6C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差</w:t>
            </w:r>
          </w:p>
        </w:tc>
      </w:tr>
      <w:tr w:rsidR="0006170F" w14:paraId="0C9F5F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3CF2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FFB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9CE5" w14:textId="77777777" w:rsidR="0006170F" w:rsidRDefault="00000000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近实际</w:t>
            </w:r>
            <w:proofErr w:type="gram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C45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良好</w:t>
            </w:r>
          </w:p>
        </w:tc>
      </w:tr>
      <w:tr w:rsidR="0006170F" w14:paraId="537978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A4B7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1.0（本文）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8C2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033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最好（与运动一致）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23E9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最佳</w:t>
            </w:r>
          </w:p>
        </w:tc>
      </w:tr>
      <w:tr w:rsidR="0006170F" w14:paraId="167EBD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5A1D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10.0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AFCF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DE3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过度跟随观测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485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良好</w:t>
            </w:r>
          </w:p>
        </w:tc>
      </w:tr>
      <w:tr w:rsidR="0006170F" w14:paraId="70A03F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20C3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100.0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C2C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A28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数值噪声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1B1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中</w:t>
            </w:r>
          </w:p>
        </w:tc>
      </w:tr>
    </w:tbl>
    <w:p w14:paraId="4EB925F2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7.1 jerk PSD 灵敏性</w:t>
      </w:r>
    </w:p>
    <w:p w14:paraId="2FF1A66F" w14:textId="77777777" w:rsidR="0006170F" w:rsidRDefault="00000000">
      <w:pPr>
        <w:spacing w:after="80" w:line="360" w:lineRule="auto"/>
        <w:ind w:firstLine="480"/>
        <w:jc w:val="both"/>
      </w:pPr>
      <w:r>
        <w:t xml:space="preserve">可见 </w:t>
      </w:r>
      <w:r>
        <w:rPr>
          <w:rFonts w:ascii="Cambria Math" w:eastAsia="Cambria Math" w:hAnsi="Cambria Math" w:cs="Cambria Math"/>
        </w:rPr>
        <w:t>δ̂</w:t>
      </w:r>
      <w:r>
        <w:t xml:space="preserve"> 估计对 </w:t>
      </w:r>
      <w:r>
        <w:rPr>
          <w:rFonts w:ascii="Cambria Math" w:eastAsia="Cambria Math" w:hAnsi="Cambria Math" w:cs="Cambria Math"/>
        </w:rPr>
        <w:t>q²</w:t>
      </w:r>
      <w:r>
        <w:t xml:space="preserve"> 不敏感（始终精确到 8 位有效数字），但 10 Hz 重采样输出的速度/加速度量受影响显著。本文取 </w:t>
      </w:r>
      <w:r>
        <w:rPr>
          <w:rFonts w:ascii="Cambria Math" w:eastAsia="Cambria Math" w:hAnsi="Cambria Math" w:cs="Cambria Math"/>
        </w:rPr>
        <w:t>q² = 1.0</w:t>
      </w:r>
      <w:r>
        <w:t xml:space="preserve"> 是经验值（适配机器人典型轨迹），最终 </w:t>
      </w:r>
      <w:r>
        <w:rPr>
          <w:rFonts w:ascii="Cambria Math" w:eastAsia="Cambria Math" w:hAnsi="Cambria Math" w:cs="Cambria Math"/>
        </w:rPr>
        <w:t>|v|, |a|</w:t>
      </w:r>
      <w:r>
        <w:t xml:space="preserve"> 输出与运动学约束 </w:t>
      </w:r>
      <w:r>
        <w:rPr>
          <w:rFonts w:ascii="Cambria Math" w:eastAsia="Cambria Math" w:hAnsi="Cambria Math" w:cs="Cambria Math"/>
        </w:rPr>
        <w:t xml:space="preserve">|a| = </w:t>
      </w:r>
      <w:proofErr w:type="spellStart"/>
      <w:r>
        <w:rPr>
          <w:rFonts w:ascii="Cambria Math" w:eastAsia="Cambria Math" w:hAnsi="Cambria Math" w:cs="Cambria Math"/>
        </w:rPr>
        <w:t>ω|v</w:t>
      </w:r>
      <w:proofErr w:type="spellEnd"/>
      <w:r>
        <w:rPr>
          <w:rFonts w:ascii="Cambria Math" w:eastAsia="Cambria Math" w:hAnsi="Cambria Math" w:cs="Cambria Math"/>
        </w:rPr>
        <w:t>|</w:t>
      </w:r>
      <w:r>
        <w:t xml:space="preserve"> 高度一致。</w:t>
      </w:r>
    </w:p>
    <w:p w14:paraId="648AAAEB" w14:textId="77777777" w:rsidR="0006170F" w:rsidRDefault="00000000">
      <w:pPr>
        <w:pStyle w:val="2"/>
      </w:pPr>
      <w:r>
        <w:t>7.2 观测噪声 σ 的影响</w:t>
      </w:r>
    </w:p>
    <w:p w14:paraId="36CBD4DC" w14:textId="77777777" w:rsidR="0006170F" w:rsidRDefault="00000000">
      <w:pPr>
        <w:spacing w:after="80" w:line="360" w:lineRule="auto"/>
        <w:ind w:firstLine="480"/>
        <w:jc w:val="both"/>
      </w:pPr>
      <w:r>
        <w:t xml:space="preserve">由于附件1 无观测噪声，KF 假设的 </w:t>
      </w:r>
      <w:r>
        <w:rPr>
          <w:rFonts w:ascii="Cambria Math" w:eastAsia="Cambria Math" w:hAnsi="Cambria Math" w:cs="Cambria Math"/>
        </w:rPr>
        <w:t>σ</w:t>
      </w:r>
      <w:r>
        <w:t xml:space="preserve"> 完全是数值正则化用，影响主要在 KF 数值条件数上：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3000"/>
      </w:tblGrid>
      <w:tr w:rsidR="0006170F" w14:paraId="0248FA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CD72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σ (m)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59DD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δ̂ 与省奖 A 偏差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701F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数值稳定性</w:t>
            </w:r>
          </w:p>
        </w:tc>
      </w:tr>
      <w:tr w:rsidR="0006170F" w14:paraId="7EE60F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A5A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10⁻¹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DFB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0.0003 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7BE8D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稳定（但精度低）</w:t>
            </w:r>
          </w:p>
        </w:tc>
      </w:tr>
      <w:tr w:rsidR="0006170F" w14:paraId="0A6F11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9AE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10⁻³（本文）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427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4 × 10⁻⁶ 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CCE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稳定，精度高</w:t>
            </w:r>
          </w:p>
        </w:tc>
      </w:tr>
      <w:tr w:rsidR="0006170F" w14:paraId="1D91AB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B22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10⁻⁶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4DEB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5 × 10⁻⁹ 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62A1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稳定，机器精度</w:t>
            </w:r>
          </w:p>
        </w:tc>
      </w:tr>
      <w:tr w:rsidR="0006170F" w14:paraId="4C2790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DB9D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10⁻⁹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11A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数值发散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9BE0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不稳定（S 矩阵奇异）</w:t>
            </w:r>
          </w:p>
        </w:tc>
      </w:tr>
    </w:tbl>
    <w:p w14:paraId="24D30A35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7.2 观测噪声灵敏性</w:t>
      </w:r>
    </w:p>
    <w:p w14:paraId="4F3B5065" w14:textId="77777777" w:rsidR="0006170F" w:rsidRDefault="00000000">
      <w:pPr>
        <w:spacing w:after="80" w:line="360" w:lineRule="auto"/>
        <w:ind w:firstLine="480"/>
        <w:jc w:val="both"/>
      </w:pPr>
      <w:r>
        <w:rPr>
          <w:rFonts w:ascii="Cambria Math" w:eastAsia="Cambria Math" w:hAnsi="Cambria Math" w:cs="Cambria Math"/>
        </w:rPr>
        <w:t>σ</w:t>
      </w:r>
      <w:r>
        <w:t xml:space="preserve"> 取得越小，KF 越接近“完全信任观测”，估计精度越高；但 </w:t>
      </w:r>
      <w:r>
        <w:rPr>
          <w:rFonts w:ascii="Cambria Math" w:eastAsia="Cambria Math" w:hAnsi="Cambria Math" w:cs="Cambria Math"/>
        </w:rPr>
        <w:t>σ → 0</w:t>
      </w:r>
      <w:r>
        <w:t xml:space="preserve"> 时 </w:t>
      </w:r>
      <w:r>
        <w:rPr>
          <w:rFonts w:ascii="Cambria Math" w:eastAsia="Cambria Math" w:hAnsi="Cambria Math" w:cs="Cambria Math"/>
        </w:rPr>
        <w:t>S = HPHᵀ + R</w:t>
      </w:r>
      <w:r>
        <w:t xml:space="preserve"> 的最小特征值趋于零，矩阵求逆数值不稳定。本文取 </w:t>
      </w:r>
      <w:r>
        <w:rPr>
          <w:rFonts w:ascii="Cambria Math" w:eastAsia="Cambria Math" w:hAnsi="Cambria Math" w:cs="Cambria Math"/>
        </w:rPr>
        <w:t>σ = 10⁻³</w:t>
      </w:r>
      <w:r>
        <w:t xml:space="preserve"> 是稳定性与精度的折中。推广</w:t>
      </w:r>
      <w:proofErr w:type="gramStart"/>
      <w:r>
        <w:t>到含噪场景</w:t>
      </w:r>
      <w:proofErr w:type="gramEnd"/>
      <w:r>
        <w:t>（问题 2）时，</w:t>
      </w:r>
      <w:r>
        <w:rPr>
          <w:rFonts w:ascii="Cambria Math" w:eastAsia="Cambria Math" w:hAnsi="Cambria Math" w:cs="Cambria Math"/>
        </w:rPr>
        <w:t>σ</w:t>
      </w:r>
      <w:r>
        <w:t xml:space="preserve"> 应根据真实测量精度设置（如 1 cm 或 10 cm）。</w:t>
      </w:r>
    </w:p>
    <w:p w14:paraId="318814EC" w14:textId="77777777" w:rsidR="0006170F" w:rsidRDefault="00000000">
      <w:pPr>
        <w:pStyle w:val="2"/>
      </w:pPr>
      <w:r>
        <w:t>7.3 初值与算法收敛</w:t>
      </w:r>
    </w:p>
    <w:p w14:paraId="4C978098" w14:textId="77777777" w:rsidR="0006170F" w:rsidRDefault="00000000">
      <w:pPr>
        <w:spacing w:after="80" w:line="360" w:lineRule="auto"/>
        <w:ind w:firstLine="480"/>
        <w:jc w:val="both"/>
      </w:pPr>
      <w:r>
        <w:t xml:space="preserve">不同 </w:t>
      </w:r>
      <w:proofErr w:type="spellStart"/>
      <w:r>
        <w:t>δ_init</w:t>
      </w:r>
      <w:proofErr w:type="spellEnd"/>
      <w:r>
        <w:t xml:space="preserve"> 下 Brent 法是否收敛到全局最优：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000"/>
        <w:gridCol w:w="1800"/>
      </w:tblGrid>
      <w:tr w:rsidR="0006170F" w14:paraId="4806D2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1F68" w14:textId="77777777" w:rsidR="0006170F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δ_init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D0F7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粗对齐误差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7B0E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收敛 δ̂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B46E" w14:textId="77777777" w:rsidR="0006170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是否成功</w:t>
            </w:r>
          </w:p>
        </w:tc>
      </w:tr>
      <w:tr w:rsidR="0006170F" w14:paraId="47C9CE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D3F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9EF50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0.43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A855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774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成功</w:t>
            </w:r>
          </w:p>
        </w:tc>
      </w:tr>
      <w:tr w:rsidR="0006170F" w14:paraId="4B7C1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70D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lastRenderedPageBreak/>
              <w:t>198.3317（粗对齐）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4A89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0.10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66D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8CA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成功</w:t>
            </w:r>
          </w:p>
        </w:tc>
      </w:tr>
      <w:tr w:rsidR="0006170F" w14:paraId="0DFDCA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16D6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199.0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FCAF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0.57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C9F9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198.4317040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2DCC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成功</w:t>
            </w:r>
          </w:p>
        </w:tc>
      </w:tr>
      <w:tr w:rsidR="0006170F" w14:paraId="15A66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85BB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205.0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4407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6.57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AC5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陷入 205 附近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543D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失败</w:t>
            </w:r>
          </w:p>
        </w:tc>
      </w:tr>
      <w:tr w:rsidR="0006170F" w14:paraId="39CC3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002E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180.0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EAF43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18.43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9347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陷入 180 附近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E0E4" w14:textId="77777777" w:rsidR="0006170F" w:rsidRDefault="00000000">
            <w:pPr>
              <w:jc w:val="center"/>
            </w:pPr>
            <w:r>
              <w:rPr>
                <w:sz w:val="21"/>
                <w:szCs w:val="21"/>
              </w:rPr>
              <w:t>失败</w:t>
            </w:r>
          </w:p>
        </w:tc>
      </w:tr>
    </w:tbl>
    <w:p w14:paraId="69CCFB89" w14:textId="77777777" w:rsidR="0006170F" w:rsidRDefault="00000000">
      <w:pPr>
        <w:spacing w:before="120" w:after="80"/>
        <w:jc w:val="center"/>
      </w:pPr>
      <w:r>
        <w:rPr>
          <w:rFonts w:ascii="黑体" w:eastAsia="黑体" w:hAnsi="黑体" w:cs="黑体"/>
          <w:b/>
          <w:bCs/>
          <w:sz w:val="20"/>
          <w:szCs w:val="20"/>
        </w:rPr>
        <w:t>表 7.3 初值灵敏性</w:t>
      </w:r>
    </w:p>
    <w:p w14:paraId="77DA989F" w14:textId="77777777" w:rsidR="0006170F" w:rsidRDefault="00000000">
      <w:pPr>
        <w:spacing w:after="80" w:line="360" w:lineRule="auto"/>
        <w:ind w:firstLine="480"/>
        <w:jc w:val="both"/>
      </w:pPr>
      <w:r>
        <w:t>结论与省奖 B 法一致：粗对齐策略提供 ±2 s 内的良好初值，足以保证算法收敛。</w:t>
      </w:r>
    </w:p>
    <w:p w14:paraId="181E1482" w14:textId="77777777" w:rsidR="0006170F" w:rsidRDefault="00000000">
      <w:pPr>
        <w:pStyle w:val="2"/>
      </w:pPr>
      <w:r>
        <w:t>7.4 与省奖 A、B 估计差异的来源</w:t>
      </w:r>
    </w:p>
    <w:p w14:paraId="550585BC" w14:textId="77777777" w:rsidR="0006170F" w:rsidRDefault="00000000">
      <w:pPr>
        <w:spacing w:after="80" w:line="360" w:lineRule="auto"/>
        <w:ind w:firstLine="480"/>
        <w:jc w:val="both"/>
      </w:pPr>
      <w:r>
        <w:rPr>
          <w:rFonts w:ascii="Cambria Math" w:eastAsia="Cambria Math" w:hAnsi="Cambria Math" w:cs="Cambria Math"/>
        </w:rPr>
        <w:t>δ̂</w:t>
      </w:r>
      <w:r>
        <w:t xml:space="preserve"> 估计偏差 </w:t>
      </w:r>
      <w:r>
        <w:rPr>
          <w:rFonts w:ascii="Cambria Math" w:eastAsia="Cambria Math" w:hAnsi="Cambria Math" w:cs="Cambria Math"/>
        </w:rPr>
        <w:t>4 × 10⁻⁶ s</w:t>
      </w:r>
      <w:r>
        <w:t xml:space="preserve"> 的来源：本文使用 </w:t>
      </w:r>
      <w:r>
        <w:rPr>
          <w:rFonts w:ascii="Cambria Math" w:eastAsia="Cambria Math" w:hAnsi="Cambria Math" w:cs="Cambria Math"/>
        </w:rPr>
        <w:t>σ = 10⁻³ m</w:t>
      </w:r>
      <w:r>
        <w:t xml:space="preserve"> 的有限观测噪声，使 KF 的位置</w:t>
      </w:r>
      <w:proofErr w:type="gramStart"/>
      <w:r>
        <w:t>后验是“观测”</w:t>
      </w:r>
      <w:proofErr w:type="gramEnd"/>
      <w:r>
        <w:t>与“模型预测”的加权混合（而非完全等于观测）。在公式上等价于在残差</w:t>
      </w:r>
      <w:proofErr w:type="gramStart"/>
      <w:r>
        <w:t>平方上</w:t>
      </w:r>
      <w:proofErr w:type="gramEnd"/>
      <w:r>
        <w:t xml:space="preserve">加了 </w:t>
      </w:r>
      <w:r>
        <w:rPr>
          <w:rFonts w:ascii="Cambria Math" w:eastAsia="Cambria Math" w:hAnsi="Cambria Math" w:cs="Cambria Math"/>
        </w:rPr>
        <w:t xml:space="preserve">‖x − </w:t>
      </w:r>
      <w:proofErr w:type="spellStart"/>
      <w:r>
        <w:rPr>
          <w:rFonts w:ascii="Cambria Math" w:eastAsia="Cambria Math" w:hAnsi="Cambria Math" w:cs="Cambria Math"/>
        </w:rPr>
        <w:t>Hx</w:t>
      </w:r>
      <w:proofErr w:type="spellEnd"/>
      <w:r>
        <w:rPr>
          <w:rFonts w:ascii="Cambria Math" w:eastAsia="Cambria Math" w:hAnsi="Cambria Math" w:cs="Cambria Math"/>
        </w:rPr>
        <w:t>̂‖²/σ²</w:t>
      </w:r>
      <w:r>
        <w:t xml:space="preserve"> 的正则化项。省奖法没有这一正则化（直接最小化</w:t>
      </w:r>
      <w:proofErr w:type="gramStart"/>
      <w:r>
        <w:t>纯位置</w:t>
      </w:r>
      <w:proofErr w:type="gramEnd"/>
      <w:r>
        <w:t xml:space="preserve"> MSE），故二者在数值上略有差异。实际工程意义上，</w:t>
      </w:r>
      <w:r>
        <w:rPr>
          <w:rFonts w:ascii="Cambria Math" w:eastAsia="Cambria Math" w:hAnsi="Cambria Math" w:cs="Cambria Math"/>
        </w:rPr>
        <w:t>4 微秒</w:t>
      </w:r>
      <w:r>
        <w:t xml:space="preserve"> 在 </w:t>
      </w:r>
      <w:r>
        <w:rPr>
          <w:rFonts w:ascii="Cambria Math" w:eastAsia="Cambria Math" w:hAnsi="Cambria Math" w:cs="Cambria Math"/>
        </w:rPr>
        <w:t>0.052 m/s</w:t>
      </w:r>
      <w:r>
        <w:t xml:space="preserve"> 速度上对应的位置误差为 </w:t>
      </w:r>
      <w:r>
        <w:rPr>
          <w:rFonts w:ascii="Cambria Math" w:eastAsia="Cambria Math" w:hAnsi="Cambria Math" w:cs="Cambria Math"/>
        </w:rPr>
        <w:t xml:space="preserve">0.052 × 4 × 10⁻⁶ ≈ 0.2 </w:t>
      </w:r>
      <w:proofErr w:type="gramStart"/>
      <w:r>
        <w:rPr>
          <w:rFonts w:ascii="Cambria Math" w:eastAsia="Cambria Math" w:hAnsi="Cambria Math" w:cs="Cambria Math"/>
        </w:rPr>
        <w:t>微米</w:t>
      </w:r>
      <w:r>
        <w:t>——</w:t>
      </w:r>
      <w:proofErr w:type="gramEnd"/>
      <w:r>
        <w:t>远小于工程定位精度，可忽略。</w:t>
      </w:r>
    </w:p>
    <w:p w14:paraId="4FE85437" w14:textId="77777777" w:rsidR="0006170F" w:rsidRDefault="00000000">
      <w:pPr>
        <w:pStyle w:val="1"/>
      </w:pPr>
      <w:r>
        <w:t>八、模型评价与推广</w:t>
      </w:r>
    </w:p>
    <w:p w14:paraId="1EF3906F" w14:textId="77777777" w:rsidR="0006170F" w:rsidRDefault="00000000">
      <w:pPr>
        <w:pStyle w:val="2"/>
      </w:pPr>
      <w:r>
        <w:t>8.1 模型优点</w:t>
      </w:r>
    </w:p>
    <w:p w14:paraId="00F8AC9F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（1）</w:t>
      </w:r>
      <w:r>
        <w:t>贴合机器人定位工程语境：CA 状态空间是机器人导航的标准建模工具，模型自然包含位置/速度/加速度运动学约束。</w:t>
      </w:r>
    </w:p>
    <w:p w14:paraId="5F030F60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（2）</w:t>
      </w:r>
      <w:r>
        <w:t>全运动学输出：10 Hz 重采样同时给出 [位置, 速度, 加速度]，并附带每个量的 1σ 不确定性；为问题 4（射击/拍照任务的速度/加速度上限约束）直接铺路。</w:t>
      </w:r>
    </w:p>
    <w:p w14:paraId="1371B7E3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（3）</w:t>
      </w:r>
      <w:r>
        <w:t>时钟漂移检验：通过双参数模型 + LRT 检验，本文不仅估计偏差，还从统计上验证了</w:t>
      </w:r>
      <w:r>
        <w:rPr>
          <w:rFonts w:ascii="Cambria Math" w:eastAsia="Cambria Math" w:hAnsi="Cambria Math" w:cs="Cambria Math"/>
        </w:rPr>
        <w:t>α = 0</w:t>
      </w:r>
      <w:r>
        <w:t xml:space="preserve"> 的合理性，给出 95% 置信区间。这是省奖法所没有的严谨性。</w:t>
      </w:r>
    </w:p>
    <w:p w14:paraId="0CA82E86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（4）</w:t>
      </w:r>
      <w:r>
        <w:t xml:space="preserve">线性时间复杂度：KF+RTS 是 O(N) 算法（N 为合并后样本数），在 N=7001 </w:t>
      </w:r>
      <w:proofErr w:type="gramStart"/>
      <w:r>
        <w:t>时单次</w:t>
      </w:r>
      <w:proofErr w:type="gramEnd"/>
      <w:r>
        <w:t>评估约 5.6 s；外层 EM 一维 / 二维优化总计 ≈ 90 s，可接受。</w:t>
      </w:r>
    </w:p>
    <w:p w14:paraId="2B0D80DB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（5）</w:t>
      </w:r>
      <w:r>
        <w:t xml:space="preserve">自然推广含噪、含偏差：修改 </w:t>
      </w:r>
      <w:proofErr w:type="spellStart"/>
      <w:r>
        <w:t>σ_i</w:t>
      </w:r>
      <w:proofErr w:type="spellEnd"/>
      <w:r>
        <w:t xml:space="preserve"> 与 </w:t>
      </w:r>
      <w:proofErr w:type="spellStart"/>
      <w:r>
        <w:t>R_i</w:t>
      </w:r>
      <w:proofErr w:type="spellEnd"/>
      <w:r>
        <w:t xml:space="preserve"> 即可</w:t>
      </w:r>
      <w:proofErr w:type="gramStart"/>
      <w:r>
        <w:t>处理含噪情形</w:t>
      </w:r>
      <w:proofErr w:type="gramEnd"/>
      <w:r>
        <w:t xml:space="preserve">（问题 2），无需重写算法；引入观测偏置项 </w:t>
      </w:r>
      <w:proofErr w:type="spellStart"/>
      <w:r>
        <w:t>b_i</w:t>
      </w:r>
      <w:proofErr w:type="spellEnd"/>
      <w:r>
        <w:t xml:space="preserve"> 即可处理系统偏差。</w:t>
      </w:r>
    </w:p>
    <w:p w14:paraId="4015118C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（6）</w:t>
      </w:r>
      <w:r>
        <w:t xml:space="preserve">协方差与置信度：RTS 平滑给出每个时刻的状态协方差 </w:t>
      </w:r>
      <w:proofErr w:type="spellStart"/>
      <w:r>
        <w:t>P_k|N</w:t>
      </w:r>
      <w:proofErr w:type="spellEnd"/>
      <w:r>
        <w:t>，是省奖法不具备的不确定性度量。</w:t>
      </w:r>
    </w:p>
    <w:p w14:paraId="034F0659" w14:textId="77777777" w:rsidR="0006170F" w:rsidRDefault="00000000">
      <w:pPr>
        <w:pStyle w:val="2"/>
      </w:pPr>
      <w:r>
        <w:t>8.2 模型缺点与改进方向</w:t>
      </w:r>
    </w:p>
    <w:p w14:paraId="09B339AF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（1）</w:t>
      </w:r>
      <w:r>
        <w:t xml:space="preserve">超参数 q² 需调试：jerk PSD 在不同机器人运动模式下取值不同，需要先验调试；自适应估计可通过 EM 嵌套或最大似然 II </w:t>
      </w:r>
      <w:proofErr w:type="gramStart"/>
      <w:r>
        <w:t>类估计</w:t>
      </w:r>
      <w:proofErr w:type="gramEnd"/>
      <w:r>
        <w:t>实现。</w:t>
      </w:r>
    </w:p>
    <w:p w14:paraId="3BB8AEA4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lastRenderedPageBreak/>
        <w:t>（2）</w:t>
      </w:r>
      <w:r>
        <w:t>矩阵求逆数值风险：KF/RTS 中需求逆 S 与 P 矩阵；当 σ → 0 或长时间无观测时易病态。改进方法：使用 Joseph 形式（避免 P 不对称）、平方根 KF（数值稳定）。</w:t>
      </w:r>
    </w:p>
    <w:p w14:paraId="37109FAA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（3）</w:t>
      </w:r>
      <w:r>
        <w:t>CA 模型局限：假设加速度由白噪声驱动；若机器人有显著加速—减速（如启停），更复杂的 IMM（</w:t>
      </w:r>
      <w:proofErr w:type="gramStart"/>
      <w:r>
        <w:t>交互多</w:t>
      </w:r>
      <w:proofErr w:type="gramEnd"/>
      <w:r>
        <w:t>模型）可同时考虑 CV、CA、CT 等多种模型。</w:t>
      </w:r>
    </w:p>
    <w:p w14:paraId="13C9FC00" w14:textId="77777777" w:rsidR="0006170F" w:rsidRDefault="00000000">
      <w:pPr>
        <w:spacing w:after="60" w:line="360" w:lineRule="auto"/>
        <w:ind w:left="720" w:hanging="360"/>
        <w:jc w:val="both"/>
      </w:pPr>
      <w:r>
        <w:rPr>
          <w:b/>
          <w:bCs/>
        </w:rPr>
        <w:t>（4）</w:t>
      </w:r>
      <w:r>
        <w:t>EM 算法局部收敛：外层非线性</w:t>
      </w:r>
      <w:proofErr w:type="gramStart"/>
      <w:r>
        <w:t>优化仍</w:t>
      </w:r>
      <w:proofErr w:type="gramEnd"/>
      <w:r>
        <w:t>只保证局部最优；可结合粗对齐 + 多起点搜索保证全局性。</w:t>
      </w:r>
    </w:p>
    <w:p w14:paraId="46D54B2A" w14:textId="77777777" w:rsidR="0006170F" w:rsidRDefault="00000000">
      <w:pPr>
        <w:pStyle w:val="2"/>
      </w:pPr>
      <w:r>
        <w:t>8.3 模型推广</w:t>
      </w:r>
    </w:p>
    <w:p w14:paraId="7FB168D0" w14:textId="77777777" w:rsidR="0006170F" w:rsidRDefault="00000000">
      <w:pPr>
        <w:spacing w:after="80" w:line="360" w:lineRule="auto"/>
        <w:ind w:firstLine="480"/>
        <w:jc w:val="both"/>
      </w:pPr>
      <w:r>
        <w:t>本框架可在以下方向自然推广：</w:t>
      </w:r>
    </w:p>
    <w:p w14:paraId="540EFC9B" w14:textId="77777777" w:rsidR="0006170F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gramStart"/>
      <w:r>
        <w:t>含噪推广</w:t>
      </w:r>
      <w:proofErr w:type="gramEnd"/>
      <w:r>
        <w:t xml:space="preserve">（问题 2）：将 </w:t>
      </w:r>
      <w:proofErr w:type="spellStart"/>
      <w:r>
        <w:t>σ_i</w:t>
      </w:r>
      <w:proofErr w:type="spellEnd"/>
      <w:r>
        <w:t xml:space="preserve"> 设为真实测量精度（如 1 cm），KF 自动平衡观测与模型；不需修改算法骨架。</w:t>
      </w:r>
    </w:p>
    <w:p w14:paraId="5DFDA8B0" w14:textId="77777777" w:rsidR="0006170F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含系统偏差推广（问题 2）：在状态向量中增加 4 维偏置量 [Δx_1, Δy_1, Δx_2, Δy_2]，观测方程修正为 z = </w:t>
      </w:r>
      <w:proofErr w:type="spellStart"/>
      <w:r>
        <w:t>Hx</w:t>
      </w:r>
      <w:proofErr w:type="spellEnd"/>
      <w:r>
        <w:t xml:space="preserve"> + </w:t>
      </w:r>
      <w:proofErr w:type="spellStart"/>
      <w:r>
        <w:t>b_i</w:t>
      </w:r>
      <w:proofErr w:type="spellEnd"/>
      <w:r>
        <w:t xml:space="preserve"> + v；增广 KF 可同时估计偏置与位置。</w:t>
      </w:r>
    </w:p>
    <w:p w14:paraId="673D54BB" w14:textId="77777777" w:rsidR="0006170F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含时钟漂移推广（问题 3）：本文已给出双参数 (δ, α) 框架，对实测漂移数据可直接拟合并通过 LRT 检验显著性。</w:t>
      </w:r>
    </w:p>
    <w:p w14:paraId="36E8803F" w14:textId="77777777" w:rsidR="0006170F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为问题 4 直接铺路：射击/拍照任务的位置约束 ‖p − </w:t>
      </w:r>
      <w:proofErr w:type="spellStart"/>
      <w:r>
        <w:t>p_target</w:t>
      </w:r>
      <w:proofErr w:type="spellEnd"/>
      <w:r>
        <w:t xml:space="preserve">‖ &lt; ε、速度约束 ‖v‖ &lt; </w:t>
      </w:r>
      <w:proofErr w:type="spellStart"/>
      <w:r>
        <w:t>v_max</w:t>
      </w:r>
      <w:proofErr w:type="spellEnd"/>
      <w:r>
        <w:t xml:space="preserve">、加速度约束 ‖a‖ &lt; </w:t>
      </w:r>
      <w:proofErr w:type="spellStart"/>
      <w:r>
        <w:t>a_max</w:t>
      </w:r>
      <w:proofErr w:type="spellEnd"/>
      <w:r>
        <w:t xml:space="preserve"> 都可由本文 10 Hz 输出直接判定，无需额外建模。</w:t>
      </w:r>
    </w:p>
    <w:p w14:paraId="108CC376" w14:textId="77777777" w:rsidR="0006170F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强鲁棒推广：将高斯观测噪声替换为 t 分布或 Huber 损失，可处理含异常值的数据。</w:t>
      </w:r>
    </w:p>
    <w:p w14:paraId="03333FCA" w14:textId="77777777" w:rsidR="0006170F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多模式推广：使用 IMM 滤波，可同时处理“匀速直行”“圆周运动”“启停”等多种机器人运动模式。</w:t>
      </w:r>
    </w:p>
    <w:p w14:paraId="6022EB84" w14:textId="77777777" w:rsidR="0006170F" w:rsidRDefault="00000000">
      <w:pPr>
        <w:pStyle w:val="1"/>
      </w:pPr>
      <w:r>
        <w:t>参考文献</w:t>
      </w:r>
    </w:p>
    <w:p w14:paraId="36B21D91" w14:textId="77777777" w:rsidR="0006170F" w:rsidRDefault="00000000">
      <w:pPr>
        <w:spacing w:after="80" w:line="360" w:lineRule="auto"/>
        <w:ind w:firstLine="480"/>
        <w:jc w:val="both"/>
      </w:pPr>
      <w:r>
        <w:t xml:space="preserve">[1] Kalman, R. E. A new approach to linear filtering and prediction problems. </w:t>
      </w:r>
      <w:r>
        <w:rPr>
          <w:rFonts w:ascii="Times New Roman" w:eastAsia="Times New Roman" w:hAnsi="Times New Roman" w:cs="Times New Roman"/>
        </w:rPr>
        <w:t>Journal of Basic Engineering</w:t>
      </w:r>
      <w:r>
        <w:t>, 82(1), 35–45, 1960.</w:t>
      </w:r>
    </w:p>
    <w:p w14:paraId="6A2522C2" w14:textId="77777777" w:rsidR="0006170F" w:rsidRDefault="00000000">
      <w:pPr>
        <w:spacing w:after="80" w:line="360" w:lineRule="auto"/>
        <w:ind w:firstLine="480"/>
        <w:jc w:val="both"/>
      </w:pPr>
      <w:r>
        <w:t xml:space="preserve">[2] Rauch, H. E., Tung, F., &amp; </w:t>
      </w:r>
      <w:proofErr w:type="spellStart"/>
      <w:r>
        <w:t>Striebel</w:t>
      </w:r>
      <w:proofErr w:type="spellEnd"/>
      <w:r>
        <w:t xml:space="preserve">, C. T. Maximum likelihood estimates of linear dynamic systems. </w:t>
      </w:r>
      <w:r>
        <w:rPr>
          <w:rFonts w:ascii="Times New Roman" w:eastAsia="Times New Roman" w:hAnsi="Times New Roman" w:cs="Times New Roman"/>
        </w:rPr>
        <w:t>AIAA Journal</w:t>
      </w:r>
      <w:r>
        <w:t>, 3(8), 1445–1450, 1965.</w:t>
      </w:r>
    </w:p>
    <w:p w14:paraId="2DB35993" w14:textId="77777777" w:rsidR="0006170F" w:rsidRDefault="00000000">
      <w:pPr>
        <w:spacing w:after="80" w:line="360" w:lineRule="auto"/>
        <w:ind w:firstLine="480"/>
        <w:jc w:val="both"/>
      </w:pPr>
      <w:r>
        <w:t xml:space="preserve">[3] Shumway, R. H., &amp; </w:t>
      </w:r>
      <w:proofErr w:type="spellStart"/>
      <w:r>
        <w:t>Stoffer</w:t>
      </w:r>
      <w:proofErr w:type="spellEnd"/>
      <w:r>
        <w:t xml:space="preserve">, D. S. An approach to time series smoothing and forecasting using the EM algorithm. </w:t>
      </w:r>
      <w:r>
        <w:rPr>
          <w:rFonts w:ascii="Times New Roman" w:eastAsia="Times New Roman" w:hAnsi="Times New Roman" w:cs="Times New Roman"/>
        </w:rPr>
        <w:t>Journal of Time Series Analysis</w:t>
      </w:r>
      <w:r>
        <w:t>, 3(4), 253–264, 1982.</w:t>
      </w:r>
    </w:p>
    <w:p w14:paraId="548021DC" w14:textId="77777777" w:rsidR="0006170F" w:rsidRDefault="00000000">
      <w:pPr>
        <w:spacing w:after="80" w:line="360" w:lineRule="auto"/>
        <w:ind w:firstLine="480"/>
        <w:jc w:val="both"/>
      </w:pPr>
      <w:r>
        <w:t xml:space="preserve">[4] Dempster, A. P., Laird, N. M., &amp; Rubin, D. B. Maximum likelihood from </w:t>
      </w:r>
      <w:r>
        <w:lastRenderedPageBreak/>
        <w:t xml:space="preserve">incomplete data via the EM algorithm. </w:t>
      </w:r>
      <w:r>
        <w:rPr>
          <w:rFonts w:ascii="Times New Roman" w:eastAsia="Times New Roman" w:hAnsi="Times New Roman" w:cs="Times New Roman"/>
        </w:rPr>
        <w:t>Journal of the Royal Statistical Society B</w:t>
      </w:r>
      <w:r>
        <w:t>, 39(1), 1–38, 1977.</w:t>
      </w:r>
    </w:p>
    <w:p w14:paraId="529FDD5F" w14:textId="77777777" w:rsidR="0006170F" w:rsidRDefault="00000000">
      <w:pPr>
        <w:spacing w:after="80" w:line="360" w:lineRule="auto"/>
        <w:ind w:firstLine="480"/>
        <w:jc w:val="both"/>
      </w:pPr>
      <w:r>
        <w:t xml:space="preserve">[5] Wilks, S. S. The large-sample distribution of the likelihood ratio for testing composite hypotheses. </w:t>
      </w:r>
      <w:r>
        <w:rPr>
          <w:rFonts w:ascii="Times New Roman" w:eastAsia="Times New Roman" w:hAnsi="Times New Roman" w:cs="Times New Roman"/>
        </w:rPr>
        <w:t>Annals of Mathematical Statistics</w:t>
      </w:r>
      <w:r>
        <w:t>, 9(1), 60–62, 1938.</w:t>
      </w:r>
    </w:p>
    <w:p w14:paraId="59FC674B" w14:textId="77777777" w:rsidR="0006170F" w:rsidRDefault="00000000">
      <w:pPr>
        <w:spacing w:after="80" w:line="360" w:lineRule="auto"/>
        <w:ind w:firstLine="480"/>
        <w:jc w:val="both"/>
      </w:pPr>
      <w:r>
        <w:t xml:space="preserve">[6] Bar-Shalom, Y., Li, X. R., &amp; </w:t>
      </w:r>
      <w:proofErr w:type="spellStart"/>
      <w:r>
        <w:t>Kirubarajan</w:t>
      </w:r>
      <w:proofErr w:type="spellEnd"/>
      <w:r>
        <w:t xml:space="preserve">, T. </w:t>
      </w:r>
      <w:r>
        <w:rPr>
          <w:rFonts w:ascii="Times New Roman" w:eastAsia="Times New Roman" w:hAnsi="Times New Roman" w:cs="Times New Roman"/>
        </w:rPr>
        <w:t>Estimation with Applications to Tracking and Navigation</w:t>
      </w:r>
      <w:r>
        <w:t>. Wiley, 2001.</w:t>
      </w:r>
    </w:p>
    <w:p w14:paraId="431383A9" w14:textId="77777777" w:rsidR="0006170F" w:rsidRDefault="00000000">
      <w:pPr>
        <w:spacing w:after="80" w:line="360" w:lineRule="auto"/>
        <w:ind w:firstLine="480"/>
        <w:jc w:val="both"/>
      </w:pPr>
      <w:r>
        <w:t xml:space="preserve">[7] </w:t>
      </w:r>
      <w:proofErr w:type="spellStart"/>
      <w:r>
        <w:t>Thrun</w:t>
      </w:r>
      <w:proofErr w:type="spellEnd"/>
      <w:r>
        <w:t xml:space="preserve">, S., </w:t>
      </w:r>
      <w:proofErr w:type="spellStart"/>
      <w:r>
        <w:t>Burgard</w:t>
      </w:r>
      <w:proofErr w:type="spellEnd"/>
      <w:r>
        <w:t xml:space="preserve">, W., &amp; Fox, D. </w:t>
      </w:r>
      <w:r>
        <w:rPr>
          <w:rFonts w:ascii="Times New Roman" w:eastAsia="Times New Roman" w:hAnsi="Times New Roman" w:cs="Times New Roman"/>
        </w:rPr>
        <w:t>Probabilistic Robotics</w:t>
      </w:r>
      <w:r>
        <w:t>. MIT Press, 2005.</w:t>
      </w:r>
    </w:p>
    <w:p w14:paraId="5EAEB4F2" w14:textId="77777777" w:rsidR="0006170F" w:rsidRDefault="00000000">
      <w:pPr>
        <w:spacing w:after="80" w:line="360" w:lineRule="auto"/>
        <w:ind w:firstLine="480"/>
        <w:jc w:val="both"/>
      </w:pPr>
      <w:r>
        <w:t xml:space="preserve">[8] </w:t>
      </w:r>
      <w:proofErr w:type="spellStart"/>
      <w:r>
        <w:t>Särkkä</w:t>
      </w:r>
      <w:proofErr w:type="spellEnd"/>
      <w:r>
        <w:t xml:space="preserve">, S. </w:t>
      </w:r>
      <w:r>
        <w:rPr>
          <w:rFonts w:ascii="Times New Roman" w:eastAsia="Times New Roman" w:hAnsi="Times New Roman" w:cs="Times New Roman"/>
        </w:rPr>
        <w:t>Bayesian Filtering and Smoothing</w:t>
      </w:r>
      <w:r>
        <w:t>. Cambridge University Press, 2013.</w:t>
      </w:r>
    </w:p>
    <w:p w14:paraId="6F609DD9" w14:textId="77777777" w:rsidR="0006170F" w:rsidRDefault="00000000">
      <w:pPr>
        <w:spacing w:after="80" w:line="360" w:lineRule="auto"/>
        <w:ind w:firstLine="480"/>
        <w:jc w:val="both"/>
      </w:pPr>
      <w:r>
        <w:t xml:space="preserve">[9] Anderson, B. D. O., &amp; Moore, J. B. </w:t>
      </w:r>
      <w:r>
        <w:rPr>
          <w:rFonts w:ascii="Times New Roman" w:eastAsia="Times New Roman" w:hAnsi="Times New Roman" w:cs="Times New Roman"/>
        </w:rPr>
        <w:t>Optimal Filtering</w:t>
      </w:r>
      <w:r>
        <w:t>. Prentice-Hall, 1979.</w:t>
      </w:r>
    </w:p>
    <w:p w14:paraId="68948A49" w14:textId="77777777" w:rsidR="0006170F" w:rsidRDefault="00000000">
      <w:pPr>
        <w:spacing w:after="80" w:line="360" w:lineRule="auto"/>
        <w:ind w:firstLine="480"/>
        <w:jc w:val="both"/>
      </w:pPr>
      <w:r>
        <w:t xml:space="preserve">[10] 秦永元, 张洪钺, </w:t>
      </w:r>
      <w:proofErr w:type="gramStart"/>
      <w:r>
        <w:t>汪叔华</w:t>
      </w:r>
      <w:proofErr w:type="gramEnd"/>
      <w: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卡尔曼滤波与组合导航原理</w:t>
      </w:r>
      <w:proofErr w:type="spellEnd"/>
      <w:r>
        <w:t>（第三版）. 西北工业大学出版社, 2015.</w:t>
      </w:r>
    </w:p>
    <w:p w14:paraId="258A077C" w14:textId="77777777" w:rsidR="0006170F" w:rsidRDefault="00000000">
      <w:pPr>
        <w:spacing w:after="80" w:line="360" w:lineRule="auto"/>
        <w:ind w:firstLine="480"/>
        <w:jc w:val="both"/>
      </w:pPr>
      <w:r>
        <w:t xml:space="preserve">[11] </w:t>
      </w:r>
      <w:proofErr w:type="gramStart"/>
      <w:r>
        <w:t>付梦印</w:t>
      </w:r>
      <w:proofErr w:type="gramEnd"/>
      <w:r>
        <w:t xml:space="preserve">, 邓志红, 张继伟. </w:t>
      </w:r>
      <w:r>
        <w:rPr>
          <w:rFonts w:ascii="Times New Roman" w:eastAsia="Times New Roman" w:hAnsi="Times New Roman" w:cs="Times New Roman"/>
        </w:rPr>
        <w:t xml:space="preserve">Kalman </w:t>
      </w:r>
      <w:proofErr w:type="spellStart"/>
      <w:r>
        <w:rPr>
          <w:rFonts w:ascii="Times New Roman" w:eastAsia="Times New Roman" w:hAnsi="Times New Roman" w:cs="Times New Roman"/>
        </w:rPr>
        <w:t>滤波理论及其在导航系统中的应用</w:t>
      </w:r>
      <w:proofErr w:type="spellEnd"/>
      <w:r>
        <w:t>. 科学出版社, 2010.</w:t>
      </w:r>
    </w:p>
    <w:sectPr w:rsidR="000617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45626"/>
    <w:multiLevelType w:val="hybridMultilevel"/>
    <w:tmpl w:val="58A8B5F8"/>
    <w:lvl w:ilvl="0" w:tplc="78B08DB4">
      <w:start w:val="1"/>
      <w:numFmt w:val="bullet"/>
      <w:lvlText w:val="●"/>
      <w:lvlJc w:val="left"/>
      <w:pPr>
        <w:ind w:left="720" w:hanging="360"/>
      </w:pPr>
    </w:lvl>
    <w:lvl w:ilvl="1" w:tplc="D4FC3F98">
      <w:start w:val="1"/>
      <w:numFmt w:val="bullet"/>
      <w:lvlText w:val="○"/>
      <w:lvlJc w:val="left"/>
      <w:pPr>
        <w:ind w:left="1440" w:hanging="360"/>
      </w:pPr>
    </w:lvl>
    <w:lvl w:ilvl="2" w:tplc="FBBCE74A">
      <w:start w:val="1"/>
      <w:numFmt w:val="bullet"/>
      <w:lvlText w:val="■"/>
      <w:lvlJc w:val="left"/>
      <w:pPr>
        <w:ind w:left="2160" w:hanging="360"/>
      </w:pPr>
    </w:lvl>
    <w:lvl w:ilvl="3" w:tplc="879E4CCC">
      <w:start w:val="1"/>
      <w:numFmt w:val="bullet"/>
      <w:lvlText w:val="●"/>
      <w:lvlJc w:val="left"/>
      <w:pPr>
        <w:ind w:left="2880" w:hanging="360"/>
      </w:pPr>
    </w:lvl>
    <w:lvl w:ilvl="4" w:tplc="AAE81CF8">
      <w:start w:val="1"/>
      <w:numFmt w:val="bullet"/>
      <w:lvlText w:val="○"/>
      <w:lvlJc w:val="left"/>
      <w:pPr>
        <w:ind w:left="3600" w:hanging="360"/>
      </w:pPr>
    </w:lvl>
    <w:lvl w:ilvl="5" w:tplc="B51EBFCE">
      <w:start w:val="1"/>
      <w:numFmt w:val="bullet"/>
      <w:lvlText w:val="■"/>
      <w:lvlJc w:val="left"/>
      <w:pPr>
        <w:ind w:left="4320" w:hanging="360"/>
      </w:pPr>
    </w:lvl>
    <w:lvl w:ilvl="6" w:tplc="EFEAAEA2">
      <w:start w:val="1"/>
      <w:numFmt w:val="bullet"/>
      <w:lvlText w:val="●"/>
      <w:lvlJc w:val="left"/>
      <w:pPr>
        <w:ind w:left="5040" w:hanging="360"/>
      </w:pPr>
    </w:lvl>
    <w:lvl w:ilvl="7" w:tplc="15A83D58">
      <w:start w:val="1"/>
      <w:numFmt w:val="bullet"/>
      <w:lvlText w:val="●"/>
      <w:lvlJc w:val="left"/>
      <w:pPr>
        <w:ind w:left="5760" w:hanging="360"/>
      </w:pPr>
    </w:lvl>
    <w:lvl w:ilvl="8" w:tplc="D05A93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312141"/>
    <w:multiLevelType w:val="hybridMultilevel"/>
    <w:tmpl w:val="CC4ADE1A"/>
    <w:lvl w:ilvl="0" w:tplc="481A6EE6">
      <w:start w:val="1"/>
      <w:numFmt w:val="bullet"/>
      <w:lvlText w:val="•"/>
      <w:lvlJc w:val="left"/>
      <w:pPr>
        <w:ind w:left="720" w:hanging="360"/>
      </w:pPr>
    </w:lvl>
    <w:lvl w:ilvl="1" w:tplc="08F637C2">
      <w:numFmt w:val="decimal"/>
      <w:lvlText w:val=""/>
      <w:lvlJc w:val="left"/>
    </w:lvl>
    <w:lvl w:ilvl="2" w:tplc="88A495AA">
      <w:numFmt w:val="decimal"/>
      <w:lvlText w:val=""/>
      <w:lvlJc w:val="left"/>
    </w:lvl>
    <w:lvl w:ilvl="3" w:tplc="18FA7474">
      <w:numFmt w:val="decimal"/>
      <w:lvlText w:val=""/>
      <w:lvlJc w:val="left"/>
    </w:lvl>
    <w:lvl w:ilvl="4" w:tplc="F3E8A78E">
      <w:numFmt w:val="decimal"/>
      <w:lvlText w:val=""/>
      <w:lvlJc w:val="left"/>
    </w:lvl>
    <w:lvl w:ilvl="5" w:tplc="99AAB84E">
      <w:numFmt w:val="decimal"/>
      <w:lvlText w:val=""/>
      <w:lvlJc w:val="left"/>
    </w:lvl>
    <w:lvl w:ilvl="6" w:tplc="034CBCAC">
      <w:numFmt w:val="decimal"/>
      <w:lvlText w:val=""/>
      <w:lvlJc w:val="left"/>
    </w:lvl>
    <w:lvl w:ilvl="7" w:tplc="C8C6DED2">
      <w:numFmt w:val="decimal"/>
      <w:lvlText w:val=""/>
      <w:lvlJc w:val="left"/>
    </w:lvl>
    <w:lvl w:ilvl="8" w:tplc="D098E110">
      <w:numFmt w:val="decimal"/>
      <w:lvlText w:val=""/>
      <w:lvlJc w:val="left"/>
    </w:lvl>
  </w:abstractNum>
  <w:abstractNum w:abstractNumId="2" w15:restartNumberingAfterBreak="0">
    <w:nsid w:val="6FAB42FD"/>
    <w:multiLevelType w:val="hybridMultilevel"/>
    <w:tmpl w:val="71DEDA00"/>
    <w:lvl w:ilvl="0" w:tplc="B60C69C6">
      <w:start w:val="1"/>
      <w:numFmt w:val="decimal"/>
      <w:lvlText w:val="%1."/>
      <w:lvlJc w:val="left"/>
      <w:pPr>
        <w:ind w:left="720" w:hanging="360"/>
      </w:pPr>
    </w:lvl>
    <w:lvl w:ilvl="1" w:tplc="63C02F3A">
      <w:numFmt w:val="decimal"/>
      <w:lvlText w:val=""/>
      <w:lvlJc w:val="left"/>
    </w:lvl>
    <w:lvl w:ilvl="2" w:tplc="3508D3F6">
      <w:numFmt w:val="decimal"/>
      <w:lvlText w:val=""/>
      <w:lvlJc w:val="left"/>
    </w:lvl>
    <w:lvl w:ilvl="3" w:tplc="2582777C">
      <w:numFmt w:val="decimal"/>
      <w:lvlText w:val=""/>
      <w:lvlJc w:val="left"/>
    </w:lvl>
    <w:lvl w:ilvl="4" w:tplc="4FD2A31A">
      <w:numFmt w:val="decimal"/>
      <w:lvlText w:val=""/>
      <w:lvlJc w:val="left"/>
    </w:lvl>
    <w:lvl w:ilvl="5" w:tplc="9594BF0A">
      <w:numFmt w:val="decimal"/>
      <w:lvlText w:val=""/>
      <w:lvlJc w:val="left"/>
    </w:lvl>
    <w:lvl w:ilvl="6" w:tplc="5CF6D150">
      <w:numFmt w:val="decimal"/>
      <w:lvlText w:val=""/>
      <w:lvlJc w:val="left"/>
    </w:lvl>
    <w:lvl w:ilvl="7" w:tplc="6F2678FA">
      <w:numFmt w:val="decimal"/>
      <w:lvlText w:val=""/>
      <w:lvlJc w:val="left"/>
    </w:lvl>
    <w:lvl w:ilvl="8" w:tplc="6D7EF73E">
      <w:numFmt w:val="decimal"/>
      <w:lvlText w:val=""/>
      <w:lvlJc w:val="left"/>
    </w:lvl>
  </w:abstractNum>
  <w:num w:numId="1" w16cid:durableId="545604776">
    <w:abstractNumId w:val="0"/>
    <w:lvlOverride w:ilvl="0">
      <w:startOverride w:val="1"/>
    </w:lvlOverride>
  </w:num>
  <w:num w:numId="2" w16cid:durableId="390233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70F"/>
    <w:rsid w:val="0006170F"/>
    <w:rsid w:val="000B5DC3"/>
    <w:rsid w:val="00495315"/>
    <w:rsid w:val="00C2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1CE43"/>
  <w15:docId w15:val="{FC77D21C-987C-4C75-9C14-606BA466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黑体" w:eastAsia="黑体" w:hAnsi="黑体" w:cs="黑体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ascii="黑体" w:eastAsia="黑体" w:hAnsi="黑体" w:cs="黑体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5431</Words>
  <Characters>8746</Characters>
  <Application>Microsoft Office Word</Application>
  <DocSecurity>0</DocSecurity>
  <Lines>437</Lines>
  <Paragraphs>525</Paragraphs>
  <ScaleCrop>false</ScaleCrop>
  <Company/>
  <LinksUpToDate>false</LinksUpToDate>
  <CharactersWithSpaces>13652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妙齐 潘</cp:lastModifiedBy>
  <cp:revision>2</cp:revision>
  <dcterms:created xsi:type="dcterms:W3CDTF">2026-05-08T18:43:00Z</dcterms:created>
  <dcterms:modified xsi:type="dcterms:W3CDTF">2026-05-08T18:43:00Z</dcterms:modified>
</cp:coreProperties>
</file>