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DELETE * FROM AchOrg;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AchOrg (OrgId,OrgName,OrgShortName,OrgTel,OrgPsn,OrgDtrCode,OrgGroup,OrgOrigin,OrgNum) VALUES('330200D1F1','宁波市殡仪馆','宁波馆','','','330200000000','Funeral','0','');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AchOrg (OrgId,OrgName,OrgShortName,OrgTel,OrgPsn,OrgDtrCode,OrgGroup,OrgOrigin,OrgNum) VALUES('330200D1F2','宁波市殡仪馆','宁波馆','','','330200000000','Funeral','0','');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2020-06-28T11:29:32Z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