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lang w:val="en-US" w:eastAsia="zh-CN"/>
        </w:rPr>
      </w:pPr>
    </w:p>
    <w:p>
      <w:pPr>
        <w:jc w:val="center"/>
        <w:rPr>
          <w:rFonts w:hint="eastAsia"/>
          <w:b/>
          <w:bCs/>
          <w:sz w:val="44"/>
          <w:szCs w:val="44"/>
          <w:lang w:val="en-US" w:eastAsia="zh-CN"/>
        </w:rPr>
      </w:pPr>
    </w:p>
    <w:p>
      <w:pPr>
        <w:jc w:val="center"/>
        <w:rPr>
          <w:rFonts w:hint="eastAsia"/>
          <w:b/>
          <w:bCs/>
          <w:sz w:val="44"/>
          <w:szCs w:val="44"/>
          <w:lang w:val="en-US" w:eastAsia="zh-CN"/>
        </w:rPr>
      </w:pPr>
    </w:p>
    <w:p>
      <w:pPr>
        <w:ind w:left="1680" w:leftChars="0" w:firstLine="420" w:firstLineChars="0"/>
        <w:jc w:val="both"/>
        <w:rPr>
          <w:rFonts w:hint="eastAsia"/>
          <w:b/>
          <w:bCs/>
          <w:sz w:val="44"/>
          <w:szCs w:val="44"/>
          <w:lang w:val="en-US" w:eastAsia="zh-CN"/>
        </w:rPr>
      </w:pPr>
      <w:r>
        <w:rPr>
          <w:rFonts w:hint="eastAsia"/>
          <w:b/>
          <w:bCs/>
          <w:sz w:val="44"/>
          <w:szCs w:val="44"/>
          <w:lang w:val="en-US" w:eastAsia="zh-CN"/>
        </w:rPr>
        <w:t>有来商城youlai-mall</w:t>
      </w:r>
    </w:p>
    <w:p>
      <w:pPr>
        <w:jc w:val="center"/>
        <w:rPr>
          <w:rFonts w:hint="default"/>
          <w:sz w:val="40"/>
          <w:szCs w:val="32"/>
          <w:lang w:val="en-US" w:eastAsia="zh-CN"/>
        </w:rPr>
      </w:pPr>
      <w:r>
        <w:rPr>
          <w:rFonts w:hint="eastAsia"/>
          <w:b/>
          <w:bCs/>
          <w:sz w:val="44"/>
          <w:szCs w:val="44"/>
          <w:lang w:val="en-US" w:eastAsia="zh-CN"/>
        </w:rPr>
        <w:t>设计文档</w:t>
      </w:r>
    </w:p>
    <w:p>
      <w:pPr>
        <w:rPr>
          <w:rFonts w:hint="eastAsia"/>
          <w:sz w:val="40"/>
          <w:szCs w:val="32"/>
          <w:lang w:val="en-US" w:eastAsia="zh-CN"/>
        </w:rPr>
      </w:pPr>
    </w:p>
    <w:p>
      <w:pPr>
        <w:rPr>
          <w:rFonts w:hint="eastAsia"/>
          <w:sz w:val="40"/>
          <w:szCs w:val="32"/>
          <w:lang w:val="en-US" w:eastAsia="zh-CN"/>
        </w:rPr>
      </w:pPr>
    </w:p>
    <w:p>
      <w:pPr>
        <w:rPr>
          <w:rFonts w:hint="eastAsia"/>
          <w:sz w:val="40"/>
          <w:szCs w:val="32"/>
          <w:lang w:val="en-US" w:eastAsia="zh-CN"/>
        </w:rPr>
      </w:pPr>
    </w:p>
    <w:p>
      <w:pPr>
        <w:rPr>
          <w:rFonts w:hint="eastAsia"/>
          <w:sz w:val="40"/>
          <w:szCs w:val="32"/>
          <w:lang w:val="en-US" w:eastAsia="zh-CN"/>
        </w:rPr>
      </w:pPr>
    </w:p>
    <w:p>
      <w:pPr>
        <w:rPr>
          <w:rFonts w:hint="eastAsia"/>
          <w:sz w:val="40"/>
          <w:szCs w:val="32"/>
          <w:lang w:val="en-US" w:eastAsia="zh-CN"/>
        </w:rPr>
      </w:pPr>
    </w:p>
    <w:p>
      <w:pPr>
        <w:jc w:val="center"/>
        <w:rPr>
          <w:rFonts w:hint="eastAsia"/>
          <w:b w:val="0"/>
          <w:bCs w:val="0"/>
          <w:sz w:val="32"/>
          <w:szCs w:val="32"/>
          <w:lang w:val="en-US" w:eastAsia="zh-CN"/>
        </w:rPr>
      </w:pPr>
      <w:r>
        <w:rPr>
          <w:rFonts w:hint="eastAsia"/>
          <w:b w:val="0"/>
          <w:bCs w:val="0"/>
          <w:sz w:val="32"/>
          <w:szCs w:val="32"/>
          <w:lang w:val="en-US" w:eastAsia="zh-CN"/>
        </w:rPr>
        <w:t>课程名：软件工程概论</w:t>
      </w:r>
    </w:p>
    <w:p>
      <w:pPr>
        <w:jc w:val="center"/>
        <w:rPr>
          <w:rFonts w:hint="eastAsia"/>
          <w:b w:val="0"/>
          <w:bCs w:val="0"/>
          <w:sz w:val="32"/>
          <w:szCs w:val="32"/>
          <w:lang w:val="en-US" w:eastAsia="zh-CN"/>
        </w:rPr>
      </w:pPr>
      <w:r>
        <w:rPr>
          <w:rFonts w:hint="eastAsia"/>
          <w:b w:val="0"/>
          <w:bCs w:val="0"/>
          <w:sz w:val="32"/>
          <w:szCs w:val="32"/>
          <w:lang w:val="en-US" w:eastAsia="zh-CN"/>
        </w:rPr>
        <w:t>一个组</w:t>
      </w:r>
    </w:p>
    <w:p/>
    <w:p/>
    <w:p/>
    <w:p/>
    <w:p/>
    <w:p/>
    <w:p/>
    <w:p/>
    <w:p/>
    <w:p/>
    <w:p/>
    <w:p/>
    <w:p/>
    <w:p/>
    <w:p/>
    <w:p/>
    <w:p/>
    <w:p/>
    <w:p/>
    <w:p/>
    <w:p>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一．引言</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1.1编写目的</w:t>
      </w:r>
    </w:p>
    <w:p>
      <w:pPr>
        <w:widowControl w:val="0"/>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在编写本文档时，我们需要考虑开发人员的角度，希望能够为开发人员提供清晰的指导和依据，以便开发人员可以更好地理解整个项目的设计思路，规范开发流程，减少错误和漏洞，并且提高项目开发效率和质量。此外，本文档还面向项目经理和其他相关人员，以期帮助他们更好地了解项目的整体设计思路和实现过程，更好地管理项目进度和保障项目质量。本次youlai-mall后端重构项目的编写目的是为了提高项目的整体质量和商业价值，同时提供清晰的指导和依据，以实现项目开发的高效、规范和高质量。</w:t>
      </w:r>
      <w:r>
        <w:rPr>
          <w:rFonts w:hint="eastAsia" w:ascii="宋体" w:hAnsi="宋体" w:eastAsia="宋体" w:cs="宋体"/>
          <w:b w:val="0"/>
          <w:bCs w:val="0"/>
          <w:sz w:val="28"/>
          <w:szCs w:val="28"/>
          <w:lang w:val="en-US" w:eastAsia="zh-CN"/>
        </w:rPr>
        <w:br w:type="textWrapping"/>
      </w:r>
      <w:r>
        <w:rPr>
          <w:rFonts w:hint="eastAsia" w:ascii="宋体" w:hAnsi="宋体" w:eastAsia="宋体" w:cs="宋体"/>
          <w:b w:val="0"/>
          <w:bCs w:val="0"/>
          <w:sz w:val="28"/>
          <w:szCs w:val="28"/>
          <w:lang w:val="en-US" w:eastAsia="zh-CN"/>
        </w:rPr>
        <w:br w:type="textWrapping"/>
      </w:r>
      <w:r>
        <w:rPr>
          <w:rFonts w:hint="eastAsia" w:ascii="宋体" w:hAnsi="宋体" w:eastAsia="宋体" w:cs="宋体"/>
          <w:b w:val="0"/>
          <w:bCs w:val="0"/>
          <w:sz w:val="28"/>
          <w:szCs w:val="28"/>
          <w:lang w:val="en-US" w:eastAsia="zh-CN"/>
        </w:rPr>
        <w:t>1.2读者对象</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本文档主要面向开发人员、测试人员、项目经理和其他相关人员，在项目开发过程中，需要参与到youlai-mall后端重构项目中的各个环节，帮助推动项目的顺利进行。对于开发人员而言，本文档将提供详细的设计方案、技术选型、代码实现等内容，以便开发人员能够更好地理解项目的整体架构设计，并且在开发过程中遵循统一的规范进行代码编写，保证代码质量和可维护性。对于项目经理而言，本文档将提供项目的目标和要求、进度计划、质量分析工具等信息，以便项目经理能够更好地管理项目进度、掌握项目质量，优化项目开发效率和资源利用率。对于其他相关人员而言，本文档将提供项目的概述、功能介绍、技术选型等信息，以便其他相关人员能够了解项目的整体架构和实现过程，从而有效地协同工作，实现项目的共同目标。</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br w:type="textWrapping"/>
      </w:r>
      <w:r>
        <w:rPr>
          <w:rFonts w:hint="eastAsia" w:ascii="宋体" w:hAnsi="宋体" w:eastAsia="宋体" w:cs="宋体"/>
          <w:b w:val="0"/>
          <w:bCs w:val="0"/>
          <w:sz w:val="28"/>
          <w:szCs w:val="28"/>
          <w:lang w:val="en-US" w:eastAsia="zh-CN"/>
        </w:rPr>
        <w:t>1.3软件系统概述</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youlai-mall是一个基于Spring Boot、Spring Cloud Alibaba、Vue、Element-UI、uni-app等主流技术栈构建的全栈电商平台。本次youlai-mall后端重构项目旨在优化平台后端部分，提高其性能和安全性，同时新增部分功能。</w:t>
      </w:r>
    </w:p>
    <w:p>
      <w:pPr>
        <w:widowControl w:val="0"/>
        <w:numPr>
          <w:ilvl w:val="0"/>
          <w:numId w:val="0"/>
        </w:numPr>
        <w:jc w:val="both"/>
        <w:rPr>
          <w:rFonts w:hint="eastAsia" w:ascii="宋体" w:hAnsi="宋体" w:eastAsia="宋体" w:cs="宋体"/>
          <w:b w:val="0"/>
          <w:bCs w:val="0"/>
          <w:sz w:val="28"/>
          <w:szCs w:val="28"/>
          <w:lang w:val="en-US" w:eastAsia="zh-CN"/>
        </w:rPr>
      </w:pP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1.4参考资料</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本文档参考了youlai-mall项目的相关文档、技术论坛和其他相关资料，其引用内容已在文中注明来源。</w:t>
      </w:r>
    </w:p>
    <w:p>
      <w:pPr>
        <w:rPr>
          <w:rFonts w:hint="default"/>
          <w:lang w:val="en-US" w:eastAsia="zh-CN"/>
        </w:rPr>
      </w:pPr>
    </w:p>
    <w:p>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二．软件设计方案</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2.1体系结构设计</w:t>
      </w:r>
    </w:p>
    <w:p>
      <w:pPr>
        <w:widowControl w:val="0"/>
        <w:numPr>
          <w:ilvl w:val="0"/>
          <w:numId w:val="0"/>
        </w:numPr>
        <w:ind w:firstLine="42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为了实现登录，查看数据等功能的重构，我们创建了新的spring boot后端项目，以下为项目目录结构：</w:t>
      </w:r>
    </w:p>
    <w:p>
      <w:pPr>
        <w:widowControl w:val="0"/>
        <w:numPr>
          <w:ilvl w:val="0"/>
          <w:numId w:val="0"/>
        </w:numPr>
        <w:jc w:val="center"/>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drawing>
          <wp:inline distT="0" distB="0" distL="114300" distR="114300">
            <wp:extent cx="2681605" cy="2714625"/>
            <wp:effectExtent l="0" t="0" r="4445" b="0"/>
            <wp:docPr id="1" name="图片 1" descr="7WZ83FFU588KB~BGBEQ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WZ83FFU588KB~BGBEQ2@(4"/>
                    <pic:cNvPicPr>
                      <a:picLocks noChangeAspect="1"/>
                    </pic:cNvPicPr>
                  </pic:nvPicPr>
                  <pic:blipFill>
                    <a:blip r:embed="rId4"/>
                    <a:stretch>
                      <a:fillRect/>
                    </a:stretch>
                  </pic:blipFill>
                  <pic:spPr>
                    <a:xfrm>
                      <a:off x="0" y="0"/>
                      <a:ext cx="2681605" cy="2714625"/>
                    </a:xfrm>
                    <a:prstGeom prst="rect">
                      <a:avLst/>
                    </a:prstGeom>
                  </pic:spPr>
                </pic:pic>
              </a:graphicData>
            </a:graphic>
          </wp:inline>
        </w:drawing>
      </w:r>
    </w:p>
    <w:p>
      <w:pPr>
        <w:widowControl w:val="0"/>
        <w:numPr>
          <w:ilvl w:val="0"/>
          <w:numId w:val="0"/>
        </w:numPr>
        <w:jc w:val="center"/>
        <w:rPr>
          <w:rFonts w:hint="default" w:ascii="宋体" w:hAnsi="宋体" w:eastAsia="宋体" w:cs="宋体"/>
          <w:b w:val="0"/>
          <w:bCs w:val="0"/>
          <w:sz w:val="28"/>
          <w:szCs w:val="28"/>
          <w:lang w:val="en-US" w:eastAsia="zh-CN"/>
        </w:rPr>
      </w:pP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2.2用户界面设计</w:t>
      </w:r>
    </w:p>
    <w:p>
      <w:pPr>
        <w:widowControl w:val="0"/>
        <w:numPr>
          <w:ilvl w:val="0"/>
          <w:numId w:val="0"/>
        </w:numPr>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针对我们需要重构的功能，我们设计了APP端和站管端的用户界面交互图来描述用户与系统界面之间交互行为和流程的图形化表示，主要体现界面上的各种操作和响应。还设计了界面类图用于表示系统的整体架构和组件结构，并描述了用户界面与其他系统组件之间的关系和依赖，以及类与类之间的关联和交互。</w:t>
      </w:r>
    </w:p>
    <w:p>
      <w:pPr>
        <w:widowControl w:val="0"/>
        <w:numPr>
          <w:ilvl w:val="0"/>
          <w:numId w:val="0"/>
        </w:numPr>
        <w:ind w:firstLine="42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2.2.1 App端用户登录注册顺序图：</w:t>
      </w:r>
    </w:p>
    <w:p>
      <w:pPr>
        <w:jc w:val="center"/>
        <w:rPr>
          <w:rFonts w:hint="eastAsia"/>
        </w:rPr>
      </w:pPr>
      <w:r>
        <w:drawing>
          <wp:inline distT="0" distB="0" distL="0" distR="0">
            <wp:extent cx="4974590" cy="4026535"/>
            <wp:effectExtent l="0" t="0" r="6985" b="2540"/>
            <wp:docPr id="6091689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168943" name="图片 1"/>
                    <pic:cNvPicPr>
                      <a:picLocks noChangeAspect="1"/>
                    </pic:cNvPicPr>
                  </pic:nvPicPr>
                  <pic:blipFill>
                    <a:blip r:embed="rId5"/>
                    <a:stretch>
                      <a:fillRect/>
                    </a:stretch>
                  </pic:blipFill>
                  <pic:spPr>
                    <a:xfrm>
                      <a:off x="0" y="0"/>
                      <a:ext cx="4974590" cy="4026535"/>
                    </a:xfrm>
                    <a:prstGeom prst="rect">
                      <a:avLst/>
                    </a:prstGeom>
                  </pic:spPr>
                </pic:pic>
              </a:graphicData>
            </a:graphic>
          </wp:inline>
        </w:drawing>
      </w:r>
    </w:p>
    <w:p>
      <w:pPr>
        <w:widowControl w:val="0"/>
        <w:numPr>
          <w:ilvl w:val="0"/>
          <w:numId w:val="0"/>
        </w:numPr>
        <w:ind w:firstLine="42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2.2.2 Web端管理员登录顺序图：</w:t>
      </w:r>
    </w:p>
    <w:p>
      <w:pPr>
        <w:jc w:val="center"/>
      </w:pPr>
      <w:r>
        <w:drawing>
          <wp:inline distT="0" distB="0" distL="0" distR="0">
            <wp:extent cx="2834640" cy="3763645"/>
            <wp:effectExtent l="0" t="0" r="3810" b="8255"/>
            <wp:docPr id="78107316" name="图片 1" descr="C:\Users\LENOVO\Desktop\图片2.png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07316" name="图片 1" descr="C:\Users\LENOVO\Desktop\图片2.png图片2"/>
                    <pic:cNvPicPr>
                      <a:picLocks noChangeAspect="1"/>
                    </pic:cNvPicPr>
                  </pic:nvPicPr>
                  <pic:blipFill>
                    <a:blip r:embed="rId6"/>
                    <a:srcRect/>
                    <a:stretch>
                      <a:fillRect/>
                    </a:stretch>
                  </pic:blipFill>
                  <pic:spPr>
                    <a:xfrm>
                      <a:off x="0" y="0"/>
                      <a:ext cx="2834640" cy="3776201"/>
                    </a:xfrm>
                    <a:prstGeom prst="rect">
                      <a:avLst/>
                    </a:prstGeom>
                  </pic:spPr>
                </pic:pic>
              </a:graphicData>
            </a:graphic>
          </wp:inline>
        </w:drawing>
      </w:r>
    </w:p>
    <w:p>
      <w:pPr>
        <w:widowControl w:val="0"/>
        <w:numPr>
          <w:ilvl w:val="0"/>
          <w:numId w:val="0"/>
        </w:numPr>
        <w:ind w:firstLine="42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2.2.3 App端用户查看、购买商品顺序图：</w:t>
      </w:r>
    </w:p>
    <w:p>
      <w:pPr>
        <w:jc w:val="center"/>
      </w:pPr>
      <w:r>
        <w:drawing>
          <wp:inline distT="0" distB="0" distL="0" distR="0">
            <wp:extent cx="4987290" cy="4218940"/>
            <wp:effectExtent l="0" t="0" r="3810" b="635"/>
            <wp:docPr id="16716522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652258" name="图片 1"/>
                    <pic:cNvPicPr>
                      <a:picLocks noChangeAspect="1"/>
                    </pic:cNvPicPr>
                  </pic:nvPicPr>
                  <pic:blipFill>
                    <a:blip r:embed="rId7"/>
                    <a:stretch>
                      <a:fillRect/>
                    </a:stretch>
                  </pic:blipFill>
                  <pic:spPr>
                    <a:xfrm>
                      <a:off x="0" y="0"/>
                      <a:ext cx="4987290" cy="4218940"/>
                    </a:xfrm>
                    <a:prstGeom prst="rect">
                      <a:avLst/>
                    </a:prstGeom>
                  </pic:spPr>
                </pic:pic>
              </a:graphicData>
            </a:graphic>
          </wp:inline>
        </w:drawing>
      </w:r>
    </w:p>
    <w:p>
      <w:pPr>
        <w:widowControl w:val="0"/>
        <w:numPr>
          <w:ilvl w:val="0"/>
          <w:numId w:val="0"/>
        </w:numPr>
        <w:ind w:firstLine="420" w:firstLineChars="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2.2.4 Web端管理员查看、管理商品顺序图:</w:t>
      </w:r>
    </w:p>
    <w:p>
      <w:pPr>
        <w:widowControl w:val="0"/>
        <w:numPr>
          <w:ilvl w:val="0"/>
          <w:numId w:val="0"/>
        </w:numPr>
        <w:jc w:val="center"/>
      </w:pPr>
      <w:r>
        <w:drawing>
          <wp:inline distT="0" distB="0" distL="0" distR="0">
            <wp:extent cx="4933315" cy="3853815"/>
            <wp:effectExtent l="0" t="0" r="635" b="3810"/>
            <wp:docPr id="2146225896" name="图片 1" descr="C:\Users\LENOVO\Desktop\图片1.png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25896" name="图片 1" descr="C:\Users\LENOVO\Desktop\图片1.png图片1"/>
                    <pic:cNvPicPr>
                      <a:picLocks noChangeAspect="1"/>
                    </pic:cNvPicPr>
                  </pic:nvPicPr>
                  <pic:blipFill>
                    <a:blip r:embed="rId8"/>
                    <a:srcRect/>
                    <a:stretch>
                      <a:fillRect/>
                    </a:stretch>
                  </pic:blipFill>
                  <pic:spPr>
                    <a:xfrm>
                      <a:off x="0" y="0"/>
                      <a:ext cx="4944916" cy="3853815"/>
                    </a:xfrm>
                    <a:prstGeom prst="rect">
                      <a:avLst/>
                    </a:prstGeom>
                  </pic:spPr>
                </pic:pic>
              </a:graphicData>
            </a:graphic>
          </wp:inline>
        </w:drawing>
      </w:r>
    </w:p>
    <w:p>
      <w:pPr>
        <w:widowControl w:val="0"/>
        <w:numPr>
          <w:ilvl w:val="0"/>
          <w:numId w:val="0"/>
        </w:numPr>
        <w:ind w:firstLine="42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2.2.5 界面类图:</w:t>
      </w:r>
    </w:p>
    <w:p>
      <w:pPr>
        <w:widowControl w:val="0"/>
        <w:numPr>
          <w:ilvl w:val="0"/>
          <w:numId w:val="0"/>
        </w:numPr>
        <w:ind w:firstLine="420" w:firstLineChars="0"/>
        <w:jc w:val="both"/>
        <w:rPr>
          <w:rFonts w:hint="default" w:ascii="宋体" w:hAnsi="宋体" w:eastAsia="宋体" w:cs="宋体"/>
          <w:b w:val="0"/>
          <w:bCs w:val="0"/>
          <w:sz w:val="28"/>
          <w:szCs w:val="28"/>
          <w:lang w:val="en-US" w:eastAsia="zh-CN"/>
        </w:rPr>
      </w:pP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2.3用例设计</w:t>
      </w:r>
    </w:p>
    <w:p>
      <w:pPr>
        <w:widowControl w:val="0"/>
        <w:numPr>
          <w:ilvl w:val="0"/>
          <w:numId w:val="0"/>
        </w:numPr>
        <w:ind w:firstLine="560" w:firstLineChars="20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用例模型包括：用户注册并登录一个新的账号，随后进入商城界面，用户可以购买已上架的商品，管理员通过web站管端对查看APP端当前在线的用户数量，网站的总访客量以及总下单量。</w:t>
      </w:r>
    </w:p>
    <w:p>
      <w:pPr>
        <w:widowControl w:val="0"/>
        <w:numPr>
          <w:ilvl w:val="0"/>
          <w:numId w:val="0"/>
        </w:numPr>
        <w:ind w:firstLine="560" w:firstLineChars="20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户通过手机APP应用访问有来商城主页，通过搜索商品或是看主页的商品推荐来浏览自己所需要的商品，当用户在浏览主页时也可以看到主页各式各样的广告推荐以及各种优惠界面。当用户想要购买商品的时候可以下订单，通过填写收货地址等必要信息补充好订单后购买商品。</w:t>
      </w:r>
    </w:p>
    <w:p>
      <w:pPr>
        <w:widowControl w:val="0"/>
        <w:numPr>
          <w:ilvl w:val="0"/>
          <w:numId w:val="0"/>
        </w:numPr>
        <w:ind w:firstLine="560" w:firstLineChars="20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管理端可以查看当前APP端的用户在线总人数、APP的访客总人数、APP端的商品下单总量。</w:t>
      </w:r>
    </w:p>
    <w:p>
      <w:pPr>
        <w:widowControl w:val="0"/>
        <w:numPr>
          <w:ilvl w:val="0"/>
          <w:numId w:val="0"/>
        </w:numPr>
        <w:ind w:firstLine="560" w:firstLineChars="200"/>
        <w:jc w:val="both"/>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2.3.1 功能用例图：</w:t>
      </w:r>
    </w:p>
    <w:p>
      <w:pPr>
        <w:widowControl w:val="0"/>
        <w:numPr>
          <w:ilvl w:val="0"/>
          <w:numId w:val="0"/>
        </w:numPr>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5145405" cy="3667125"/>
            <wp:effectExtent l="0" t="0" r="7620" b="0"/>
            <wp:docPr id="11" name="图片 11" descr="S[8F3(V[DD}~Y[(E[P39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S[8F3(V[DD}~Y[(E[P39E]E"/>
                    <pic:cNvPicPr>
                      <a:picLocks noChangeAspect="1"/>
                    </pic:cNvPicPr>
                  </pic:nvPicPr>
                  <pic:blipFill>
                    <a:blip r:embed="rId9"/>
                    <a:stretch>
                      <a:fillRect/>
                    </a:stretch>
                  </pic:blipFill>
                  <pic:spPr>
                    <a:xfrm>
                      <a:off x="0" y="0"/>
                      <a:ext cx="5145405" cy="3667125"/>
                    </a:xfrm>
                    <a:prstGeom prst="rect">
                      <a:avLst/>
                    </a:prstGeom>
                  </pic:spPr>
                </pic:pic>
              </a:graphicData>
            </a:graphic>
          </wp:inline>
        </w:drawing>
      </w:r>
    </w:p>
    <w:p>
      <w:pPr>
        <w:widowControl w:val="0"/>
        <w:numPr>
          <w:ilvl w:val="0"/>
          <w:numId w:val="0"/>
        </w:numPr>
        <w:ind w:firstLine="420" w:firstLineChars="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2.3.2 APP端重构功能（登陆注册+购物）</w:t>
      </w:r>
      <w:r>
        <w:rPr>
          <w:rFonts w:hint="eastAsia" w:ascii="宋体" w:hAnsi="宋体" w:eastAsia="宋体" w:cs="宋体"/>
          <w:b w:val="0"/>
          <w:bCs w:val="0"/>
          <w:sz w:val="28"/>
          <w:szCs w:val="28"/>
          <w:lang w:val="en-US" w:eastAsia="zh-CN"/>
        </w:rPr>
        <w:t>功能交互图</w:t>
      </w:r>
      <w:r>
        <w:rPr>
          <w:rFonts w:hint="eastAsia" w:ascii="宋体" w:hAnsi="宋体" w:eastAsia="宋体" w:cs="宋体"/>
          <w:sz w:val="28"/>
          <w:szCs w:val="28"/>
          <w:lang w:val="en-US" w:eastAsia="zh-CN"/>
        </w:rPr>
        <w:t>：</w:t>
      </w:r>
    </w:p>
    <w:p>
      <w:pPr>
        <w:widowControl w:val="0"/>
        <w:numPr>
          <w:ilvl w:val="0"/>
          <w:numId w:val="0"/>
        </w:num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857875" cy="2309495"/>
            <wp:effectExtent l="0" t="0" r="0" b="5080"/>
            <wp:docPr id="4" name="图片 4" descr="序列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序列图1"/>
                    <pic:cNvPicPr>
                      <a:picLocks noChangeAspect="1"/>
                    </pic:cNvPicPr>
                  </pic:nvPicPr>
                  <pic:blipFill>
                    <a:blip r:embed="rId10"/>
                    <a:stretch>
                      <a:fillRect/>
                    </a:stretch>
                  </pic:blipFill>
                  <pic:spPr>
                    <a:xfrm>
                      <a:off x="0" y="0"/>
                      <a:ext cx="5857875" cy="2309495"/>
                    </a:xfrm>
                    <a:prstGeom prst="rect">
                      <a:avLst/>
                    </a:prstGeom>
                  </pic:spPr>
                </pic:pic>
              </a:graphicData>
            </a:graphic>
          </wp:inline>
        </w:drawing>
      </w:r>
    </w:p>
    <w:p>
      <w:pPr>
        <w:widowControl w:val="0"/>
        <w:numPr>
          <w:ilvl w:val="0"/>
          <w:numId w:val="0"/>
        </w:numPr>
        <w:jc w:val="both"/>
        <w:rPr>
          <w:rFonts w:hint="eastAsia" w:ascii="宋体" w:hAnsi="宋体" w:eastAsia="宋体" w:cs="宋体"/>
          <w:sz w:val="24"/>
          <w:szCs w:val="24"/>
          <w:lang w:val="en-US" w:eastAsia="zh-CN"/>
        </w:rPr>
      </w:pPr>
    </w:p>
    <w:p>
      <w:pPr>
        <w:widowControl w:val="0"/>
        <w:numPr>
          <w:ilvl w:val="0"/>
          <w:numId w:val="0"/>
        </w:numPr>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8"/>
          <w:szCs w:val="28"/>
          <w:lang w:val="en-US" w:eastAsia="zh-CN"/>
        </w:rPr>
        <w:t>2.3.3 Web站管端新增功能（查看数据）</w:t>
      </w:r>
      <w:r>
        <w:rPr>
          <w:rFonts w:hint="eastAsia" w:ascii="宋体" w:hAnsi="宋体" w:eastAsia="宋体" w:cs="宋体"/>
          <w:b w:val="0"/>
          <w:bCs w:val="0"/>
          <w:sz w:val="28"/>
          <w:szCs w:val="28"/>
          <w:lang w:val="en-US" w:eastAsia="zh-CN"/>
        </w:rPr>
        <w:t>功能交互图</w:t>
      </w:r>
      <w:r>
        <w:rPr>
          <w:rFonts w:hint="eastAsia" w:ascii="宋体" w:hAnsi="宋体" w:eastAsia="宋体" w:cs="宋体"/>
          <w:sz w:val="28"/>
          <w:szCs w:val="28"/>
          <w:lang w:val="en-US" w:eastAsia="zh-CN"/>
        </w:rPr>
        <w:t>：</w:t>
      </w:r>
    </w:p>
    <w:p>
      <w:pPr>
        <w:widowControl w:val="0"/>
        <w:numPr>
          <w:ilvl w:val="0"/>
          <w:numId w:val="0"/>
        </w:numPr>
        <w:jc w:val="both"/>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5439410" cy="2606675"/>
            <wp:effectExtent l="0" t="0" r="8890" b="3175"/>
            <wp:docPr id="5" name="图片 5" descr="序列图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序列图2(1)"/>
                    <pic:cNvPicPr>
                      <a:picLocks noChangeAspect="1"/>
                    </pic:cNvPicPr>
                  </pic:nvPicPr>
                  <pic:blipFill>
                    <a:blip r:embed="rId11"/>
                    <a:stretch>
                      <a:fillRect/>
                    </a:stretch>
                  </pic:blipFill>
                  <pic:spPr>
                    <a:xfrm>
                      <a:off x="0" y="0"/>
                      <a:ext cx="5439410" cy="2606675"/>
                    </a:xfrm>
                    <a:prstGeom prst="rect">
                      <a:avLst/>
                    </a:prstGeom>
                  </pic:spPr>
                </pic:pic>
              </a:graphicData>
            </a:graphic>
          </wp:inline>
        </w:drawing>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2.4类设计</w:t>
      </w:r>
    </w:p>
    <w:p>
      <w:pPr>
        <w:widowControl w:val="0"/>
        <w:numPr>
          <w:ilvl w:val="0"/>
          <w:numId w:val="0"/>
        </w:numPr>
        <w:ind w:firstLine="42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以下是后端部分一些核心的服务实现类每一个服务实现类都继承了ServiceImpl类，实现了对应的服务接口，并提供了一些操作。</w:t>
      </w:r>
    </w:p>
    <w:p>
      <w:pPr>
        <w:widowControl w:val="0"/>
        <w:numPr>
          <w:ilvl w:val="0"/>
          <w:numId w:val="0"/>
        </w:numPr>
        <w:ind w:firstLine="42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GoodsServiceImpl类提供获取全部商品和获取指定商品的方法：</w:t>
      </w:r>
    </w:p>
    <w:p>
      <w:pPr>
        <w:bidi w:val="0"/>
      </w:pPr>
      <w:r>
        <w:t>Public class GoodsServiceImpl extends ServiceImpl&lt;GoodsInfoMapper , GoodsInfo&gt; implements GoodService{</w:t>
      </w:r>
    </w:p>
    <w:p>
      <w:pPr>
        <w:bidi w:val="0"/>
      </w:pPr>
      <w:r>
        <w:rPr>
          <w:rFonts w:hint="eastAsia"/>
        </w:rPr>
        <w:t xml:space="preserve"> </w:t>
      </w:r>
      <w:r>
        <w:t xml:space="preserve">  Private GoodsInfoMapper;</w:t>
      </w:r>
    </w:p>
    <w:p>
      <w:pPr>
        <w:bidi w:val="0"/>
      </w:pPr>
      <w:r>
        <w:rPr>
          <w:rFonts w:hint="eastAsia"/>
        </w:rPr>
        <w:t xml:space="preserve"> </w:t>
      </w:r>
      <w:r>
        <w:t xml:space="preserve">  Public R getAllGoods();</w:t>
      </w:r>
    </w:p>
    <w:p>
      <w:pPr>
        <w:bidi w:val="0"/>
      </w:pPr>
      <w:r>
        <w:rPr>
          <w:rFonts w:hint="eastAsia"/>
        </w:rPr>
        <w:t xml:space="preserve"> </w:t>
      </w:r>
      <w:r>
        <w:t xml:space="preserve">  Public R getGoods(GoodsInfo goodInfo);</w:t>
      </w:r>
    </w:p>
    <w:p>
      <w:pPr>
        <w:bidi w:val="0"/>
      </w:pPr>
      <w:r>
        <w:rPr>
          <w:rFonts w:hint="eastAsia"/>
        </w:rPr>
        <w:t>}</w:t>
      </w:r>
    </w:p>
    <w:p>
      <w:pPr>
        <w:jc w:val="center"/>
      </w:pPr>
      <w:r>
        <w:drawing>
          <wp:inline distT="0" distB="0" distL="0" distR="0">
            <wp:extent cx="1875155" cy="3590925"/>
            <wp:effectExtent l="0" t="0" r="1270" b="0"/>
            <wp:docPr id="15813103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310382" name="图片 1"/>
                    <pic:cNvPicPr>
                      <a:picLocks noChangeAspect="1"/>
                    </pic:cNvPicPr>
                  </pic:nvPicPr>
                  <pic:blipFill>
                    <a:blip r:embed="rId12"/>
                    <a:srcRect t="48109"/>
                    <a:stretch>
                      <a:fillRect/>
                    </a:stretch>
                  </pic:blipFill>
                  <pic:spPr>
                    <a:xfrm>
                      <a:off x="0" y="0"/>
                      <a:ext cx="1875155" cy="3590925"/>
                    </a:xfrm>
                    <a:prstGeom prst="rect">
                      <a:avLst/>
                    </a:prstGeom>
                    <a:ln>
                      <a:noFill/>
                    </a:ln>
                  </pic:spPr>
                </pic:pic>
              </a:graphicData>
            </a:graphic>
          </wp:inline>
        </w:drawing>
      </w:r>
    </w:p>
    <w:p>
      <w:pPr>
        <w:jc w:val="center"/>
      </w:pPr>
    </w:p>
    <w:p>
      <w:pPr>
        <w:widowControl w:val="0"/>
        <w:numPr>
          <w:ilvl w:val="0"/>
          <w:numId w:val="0"/>
        </w:numPr>
        <w:ind w:firstLine="420" w:firstLineChars="0"/>
        <w:jc w:val="both"/>
      </w:pPr>
      <w:r>
        <w:rPr>
          <w:rFonts w:hint="eastAsia" w:ascii="宋体" w:hAnsi="宋体" w:eastAsia="宋体" w:cs="宋体"/>
          <w:b w:val="0"/>
          <w:bCs w:val="0"/>
          <w:sz w:val="28"/>
          <w:szCs w:val="28"/>
          <w:lang w:val="en-US" w:eastAsia="zh-CN"/>
        </w:rPr>
        <w:t>OnlineUserNumServiceImpl类提供更新在线用户数、获取在线用户数、减少在线用户数和重置在线用户数等方法：</w:t>
      </w:r>
    </w:p>
    <w:p>
      <w:pPr>
        <w:bidi w:val="0"/>
      </w:pPr>
      <w:r>
        <w:t>Public</w:t>
      </w:r>
      <w:r>
        <w:rPr>
          <w:rFonts w:hint="eastAsia"/>
          <w:lang w:val="en-US" w:eastAsia="zh-CN"/>
        </w:rPr>
        <w:t xml:space="preserve"> </w:t>
      </w:r>
      <w:r>
        <w:t>class OnlineUserNumServiceImpl extends ServiceImpl&lt;OnlineUserNumMapper, OnlineUserNumInfo&gt; implements OnlineUserNumService {</w:t>
      </w:r>
    </w:p>
    <w:p>
      <w:pPr>
        <w:bidi w:val="0"/>
      </w:pPr>
      <w:r>
        <w:rPr>
          <w:rFonts w:hint="eastAsia"/>
        </w:rPr>
        <w:t xml:space="preserve"> </w:t>
      </w:r>
      <w:r>
        <w:t xml:space="preserve">  private OnlineUserNumMapper;</w:t>
      </w:r>
    </w:p>
    <w:p>
      <w:pPr>
        <w:bidi w:val="0"/>
      </w:pPr>
      <w:r>
        <w:rPr>
          <w:rFonts w:hint="eastAsia"/>
        </w:rPr>
        <w:t xml:space="preserve"> </w:t>
      </w:r>
      <w:r>
        <w:t xml:space="preserve">  public R updateOnlineUserNum();</w:t>
      </w:r>
    </w:p>
    <w:p>
      <w:pPr>
        <w:bidi w:val="0"/>
      </w:pPr>
      <w:r>
        <w:rPr>
          <w:rFonts w:hint="eastAsia"/>
        </w:rPr>
        <w:t xml:space="preserve"> </w:t>
      </w:r>
      <w:r>
        <w:t xml:space="preserve">  public R getOnlineUserNum();</w:t>
      </w:r>
    </w:p>
    <w:p>
      <w:pPr>
        <w:bidi w:val="0"/>
      </w:pPr>
      <w:r>
        <w:rPr>
          <w:rFonts w:hint="eastAsia"/>
        </w:rPr>
        <w:t xml:space="preserve"> </w:t>
      </w:r>
      <w:r>
        <w:t xml:space="preserve">  public R subOnlineUserNum();</w:t>
      </w:r>
    </w:p>
    <w:p>
      <w:pPr>
        <w:bidi w:val="0"/>
      </w:pPr>
      <w:r>
        <w:rPr>
          <w:rFonts w:hint="eastAsia"/>
        </w:rPr>
        <w:t xml:space="preserve"> </w:t>
      </w:r>
      <w:r>
        <w:t xml:space="preserve">  public R resetOnlineUserNum();</w:t>
      </w:r>
    </w:p>
    <w:p>
      <w:pPr>
        <w:bidi w:val="0"/>
      </w:pPr>
      <w:r>
        <w:rPr>
          <w:rFonts w:hint="eastAsia"/>
        </w:rPr>
        <w:t>}</w:t>
      </w:r>
    </w:p>
    <w:p>
      <w:pPr>
        <w:jc w:val="center"/>
      </w:pPr>
      <w:r>
        <w:drawing>
          <wp:inline distT="0" distB="0" distL="0" distR="0">
            <wp:extent cx="1715770" cy="4674870"/>
            <wp:effectExtent l="0" t="0" r="8255" b="1905"/>
            <wp:docPr id="19620132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013209" name="图片 1"/>
                    <pic:cNvPicPr>
                      <a:picLocks noChangeAspect="1"/>
                    </pic:cNvPicPr>
                  </pic:nvPicPr>
                  <pic:blipFill>
                    <a:blip r:embed="rId13"/>
                    <a:srcRect t="43815"/>
                    <a:stretch>
                      <a:fillRect/>
                    </a:stretch>
                  </pic:blipFill>
                  <pic:spPr>
                    <a:xfrm>
                      <a:off x="0" y="0"/>
                      <a:ext cx="1715770" cy="4674870"/>
                    </a:xfrm>
                    <a:prstGeom prst="rect">
                      <a:avLst/>
                    </a:prstGeom>
                    <a:ln>
                      <a:noFill/>
                    </a:ln>
                  </pic:spPr>
                </pic:pic>
              </a:graphicData>
            </a:graphic>
          </wp:inline>
        </w:drawing>
      </w:r>
    </w:p>
    <w:p>
      <w:pPr>
        <w:widowControl w:val="0"/>
        <w:numPr>
          <w:ilvl w:val="0"/>
          <w:numId w:val="0"/>
        </w:numPr>
        <w:ind w:firstLine="420" w:firstLineChars="0"/>
        <w:jc w:val="both"/>
      </w:pPr>
      <w:r>
        <w:rPr>
          <w:rFonts w:hint="eastAsia" w:ascii="宋体" w:hAnsi="宋体" w:eastAsia="宋体" w:cs="宋体"/>
          <w:b w:val="0"/>
          <w:bCs w:val="0"/>
          <w:sz w:val="28"/>
          <w:szCs w:val="28"/>
          <w:lang w:val="en-US" w:eastAsia="zh-CN"/>
        </w:rPr>
        <w:t>OrderNumServiceImpl类提供更新订单数、获取订单数、减少订单数和重置订单数等方法：</w:t>
      </w:r>
    </w:p>
    <w:p>
      <w:r>
        <w:t>Public class OrderNumServiceImpl extends ServiceImpl&lt;OrderNumInfoMapper, OrderNumInfo&gt; implements OrderNumService {</w:t>
      </w:r>
    </w:p>
    <w:p>
      <w:r>
        <w:rPr>
          <w:rFonts w:hint="eastAsia"/>
        </w:rPr>
        <w:t xml:space="preserve"> </w:t>
      </w:r>
      <w:r>
        <w:t xml:space="preserve">  private OrderNumInfoMapper;</w:t>
      </w:r>
    </w:p>
    <w:p>
      <w:r>
        <w:rPr>
          <w:rFonts w:hint="eastAsia"/>
        </w:rPr>
        <w:t xml:space="preserve"> </w:t>
      </w:r>
      <w:r>
        <w:t xml:space="preserve">  public R updateOrderNum();</w:t>
      </w:r>
    </w:p>
    <w:p>
      <w:r>
        <w:rPr>
          <w:rFonts w:hint="eastAsia"/>
        </w:rPr>
        <w:t xml:space="preserve"> </w:t>
      </w:r>
      <w:r>
        <w:t xml:space="preserve">  public R getOrderNum();</w:t>
      </w:r>
    </w:p>
    <w:p>
      <w:r>
        <w:rPr>
          <w:rFonts w:hint="eastAsia"/>
        </w:rPr>
        <w:t xml:space="preserve"> </w:t>
      </w:r>
      <w:r>
        <w:t xml:space="preserve">  public R resetOrderNum();</w:t>
      </w:r>
    </w:p>
    <w:p>
      <w:r>
        <w:rPr>
          <w:rFonts w:hint="eastAsia"/>
        </w:rPr>
        <w:t xml:space="preserve"> </w:t>
      </w:r>
      <w:r>
        <w:t xml:space="preserve">  public R subOrderNum();</w:t>
      </w:r>
    </w:p>
    <w:p>
      <w:r>
        <w:t>}</w:t>
      </w:r>
    </w:p>
    <w:p>
      <w:r>
        <w:drawing>
          <wp:inline distT="0" distB="0" distL="0" distR="0">
            <wp:extent cx="2887345" cy="3442970"/>
            <wp:effectExtent l="0" t="0" r="8255" b="5080"/>
            <wp:docPr id="10261462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146287" name="图片 1"/>
                    <pic:cNvPicPr>
                      <a:picLocks noChangeAspect="1"/>
                    </pic:cNvPicPr>
                  </pic:nvPicPr>
                  <pic:blipFill>
                    <a:blip r:embed="rId14"/>
                    <a:srcRect t="47441"/>
                    <a:stretch>
                      <a:fillRect/>
                    </a:stretch>
                  </pic:blipFill>
                  <pic:spPr>
                    <a:xfrm>
                      <a:off x="0" y="0"/>
                      <a:ext cx="2887801" cy="3443638"/>
                    </a:xfrm>
                    <a:prstGeom prst="rect">
                      <a:avLst/>
                    </a:prstGeom>
                    <a:ln>
                      <a:noFill/>
                    </a:ln>
                  </pic:spPr>
                </pic:pic>
              </a:graphicData>
            </a:graphic>
          </wp:inline>
        </w:drawing>
      </w:r>
    </w:p>
    <w:p>
      <w:pPr>
        <w:widowControl w:val="0"/>
        <w:numPr>
          <w:ilvl w:val="0"/>
          <w:numId w:val="0"/>
        </w:numPr>
        <w:ind w:firstLine="420" w:firstLineChars="0"/>
        <w:jc w:val="both"/>
      </w:pPr>
      <w:r>
        <w:rPr>
          <w:rFonts w:hint="eastAsia" w:ascii="宋体" w:hAnsi="宋体" w:eastAsia="宋体" w:cs="宋体"/>
          <w:b w:val="0"/>
          <w:bCs w:val="0"/>
          <w:sz w:val="28"/>
          <w:szCs w:val="28"/>
          <w:lang w:val="en-US" w:eastAsia="zh-CN"/>
        </w:rPr>
        <w:t>UserServiceImpl类提供注册用户、登录、获取用户信息、注销用户和修改用户信息等方法：</w:t>
      </w:r>
    </w:p>
    <w:p>
      <w:r>
        <w:t>public class UserServiceImpl extends ServiceImpl&lt;UserInfoMapper, UserInfo&gt; implements UserService {</w:t>
      </w:r>
    </w:p>
    <w:p>
      <w:r>
        <w:rPr>
          <w:rFonts w:hint="eastAsia"/>
        </w:rPr>
        <w:t xml:space="preserve"> </w:t>
      </w:r>
      <w:r>
        <w:t xml:space="preserve">  private UserInfoMapper;</w:t>
      </w:r>
    </w:p>
    <w:p>
      <w:r>
        <w:rPr>
          <w:rFonts w:hint="eastAsia"/>
        </w:rPr>
        <w:t xml:space="preserve"> </w:t>
      </w:r>
      <w:r>
        <w:t xml:space="preserve">  public R register(UserInfo userInfo);</w:t>
      </w:r>
    </w:p>
    <w:p>
      <w:r>
        <w:rPr>
          <w:rFonts w:hint="eastAsia"/>
        </w:rPr>
        <w:t xml:space="preserve"> </w:t>
      </w:r>
      <w:r>
        <w:t xml:space="preserve">  Public R signIn(UserInfo userInfo);</w:t>
      </w:r>
    </w:p>
    <w:p>
      <w:r>
        <w:t xml:space="preserve">   Public R getUserInfo(UserInfo userInfo);</w:t>
      </w:r>
    </w:p>
    <w:p>
      <w:r>
        <w:t xml:space="preserve">   Public R logout(UserInfo userInfo)</w:t>
      </w:r>
      <w:r>
        <w:rPr>
          <w:rFonts w:hint="eastAsia"/>
        </w:rPr>
        <w:t>;</w:t>
      </w:r>
    </w:p>
    <w:p>
      <w:r>
        <w:rPr>
          <w:rFonts w:hint="eastAsia"/>
        </w:rPr>
        <w:t xml:space="preserve"> </w:t>
      </w:r>
      <w:r>
        <w:t xml:space="preserve">  Public R setUserInfo(UserInfo userInfo);</w:t>
      </w:r>
    </w:p>
    <w:p>
      <w:r>
        <w:t>}</w:t>
      </w:r>
    </w:p>
    <w:p>
      <w:r>
        <w:drawing>
          <wp:inline distT="0" distB="0" distL="0" distR="0">
            <wp:extent cx="2940685" cy="6587490"/>
            <wp:effectExtent l="0" t="0" r="2540" b="3810"/>
            <wp:docPr id="4526581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658156" name="图片 1"/>
                    <pic:cNvPicPr>
                      <a:picLocks noChangeAspect="1"/>
                    </pic:cNvPicPr>
                  </pic:nvPicPr>
                  <pic:blipFill>
                    <a:blip r:embed="rId15"/>
                    <a:stretch>
                      <a:fillRect/>
                    </a:stretch>
                  </pic:blipFill>
                  <pic:spPr>
                    <a:xfrm>
                      <a:off x="0" y="0"/>
                      <a:ext cx="2940940" cy="6588000"/>
                    </a:xfrm>
                    <a:prstGeom prst="rect">
                      <a:avLst/>
                    </a:prstGeom>
                  </pic:spPr>
                </pic:pic>
              </a:graphicData>
            </a:graphic>
          </wp:inline>
        </w:drawing>
      </w:r>
    </w:p>
    <w:p>
      <w:pPr>
        <w:widowControl w:val="0"/>
        <w:numPr>
          <w:ilvl w:val="0"/>
          <w:numId w:val="0"/>
        </w:numPr>
        <w:ind w:firstLine="420" w:firstLineChars="0"/>
        <w:jc w:val="both"/>
      </w:pPr>
      <w:r>
        <w:rPr>
          <w:rFonts w:hint="eastAsia" w:ascii="宋体" w:hAnsi="宋体" w:eastAsia="宋体" w:cs="宋体"/>
          <w:b w:val="0"/>
          <w:bCs w:val="0"/>
          <w:sz w:val="28"/>
          <w:szCs w:val="28"/>
          <w:lang w:val="en-US" w:eastAsia="zh-CN"/>
        </w:rPr>
        <w:t>VisitNumServiceImpl类提供更新访问数、获取访问数、减少访问数和重置访问数等方法：</w:t>
      </w:r>
    </w:p>
    <w:p>
      <w:r>
        <w:t>public class VisitNumServiceImpl extends ServiceImpl&lt;VisitNumInfoMapper, VisitNumInfo&gt; implements VisitNumService {</w:t>
      </w:r>
    </w:p>
    <w:p>
      <w:pPr>
        <w:ind w:firstLine="420"/>
      </w:pPr>
      <w:r>
        <w:t>private VisitNumInfoMapper;</w:t>
      </w:r>
    </w:p>
    <w:p>
      <w:pPr>
        <w:ind w:firstLine="420"/>
      </w:pPr>
      <w:r>
        <w:rPr>
          <w:rFonts w:hint="eastAsia"/>
        </w:rPr>
        <w:t>p</w:t>
      </w:r>
      <w:r>
        <w:t>ublic R updateVisitNum();</w:t>
      </w:r>
    </w:p>
    <w:p>
      <w:pPr>
        <w:ind w:firstLine="420"/>
      </w:pPr>
      <w:r>
        <w:t>public R getVisitNum();</w:t>
      </w:r>
    </w:p>
    <w:p>
      <w:pPr>
        <w:ind w:firstLine="420"/>
      </w:pPr>
      <w:r>
        <w:t>public R subVisitNum();</w:t>
      </w:r>
    </w:p>
    <w:p>
      <w:pPr>
        <w:ind w:firstLine="420"/>
      </w:pPr>
      <w:r>
        <w:t xml:space="preserve">public R resetVisitNum(); </w:t>
      </w:r>
    </w:p>
    <w:p>
      <w:r>
        <w:t>}</w:t>
      </w:r>
    </w:p>
    <w:p>
      <w:r>
        <w:drawing>
          <wp:inline distT="0" distB="0" distL="0" distR="0">
            <wp:extent cx="2870835" cy="2955290"/>
            <wp:effectExtent l="0" t="0" r="5715" b="6985"/>
            <wp:docPr id="12680611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061111" name="图片 1"/>
                    <pic:cNvPicPr>
                      <a:picLocks noChangeAspect="1"/>
                    </pic:cNvPicPr>
                  </pic:nvPicPr>
                  <pic:blipFill>
                    <a:blip r:embed="rId16"/>
                    <a:srcRect t="55846"/>
                    <a:stretch>
                      <a:fillRect/>
                    </a:stretch>
                  </pic:blipFill>
                  <pic:spPr>
                    <a:xfrm>
                      <a:off x="0" y="0"/>
                      <a:ext cx="2872119" cy="2956516"/>
                    </a:xfrm>
                    <a:prstGeom prst="rect">
                      <a:avLst/>
                    </a:prstGeom>
                    <a:ln>
                      <a:noFill/>
                    </a:ln>
                  </pic:spPr>
                </pic:pic>
              </a:graphicData>
            </a:graphic>
          </wp:inline>
        </w:drawing>
      </w:r>
    </w:p>
    <w:p>
      <w:pPr>
        <w:widowControl w:val="0"/>
        <w:numPr>
          <w:ilvl w:val="0"/>
          <w:numId w:val="0"/>
        </w:numPr>
        <w:ind w:firstLine="42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还定义了一个自定义的R类，其中包含成功、错误的标志，状态码、消息、数据以及一个用于装载任意键值对的HashMap。该类用于在服务层返回统一格式的结果对象，方便前端进行处理和解析：</w:t>
      </w:r>
      <w:bookmarkStart w:id="0" w:name="_GoBack"/>
      <w:bookmarkEnd w:id="0"/>
    </w:p>
    <w:p>
      <w:r>
        <w:t>Public class R{</w:t>
      </w:r>
    </w:p>
    <w:p>
      <w:pPr>
        <w:ind w:firstLine="210" w:firstLineChars="100"/>
      </w:pPr>
      <w:r>
        <w:t>Private int success;</w:t>
      </w:r>
    </w:p>
    <w:p>
      <w:pPr>
        <w:ind w:firstLine="210" w:firstLineChars="100"/>
      </w:pPr>
      <w:r>
        <w:t>Private int code;</w:t>
      </w:r>
    </w:p>
    <w:p>
      <w:pPr>
        <w:ind w:firstLine="210" w:firstLineChars="100"/>
      </w:pPr>
      <w:r>
        <w:t>Private String message;</w:t>
      </w:r>
    </w:p>
    <w:p>
      <w:pPr>
        <w:ind w:firstLine="210" w:firstLineChars="100"/>
      </w:pPr>
      <w:r>
        <w:t>Private Object data;</w:t>
      </w:r>
    </w:p>
    <w:p>
      <w:pPr>
        <w:ind w:firstLine="210" w:firstLineChars="100"/>
      </w:pPr>
      <w:r>
        <w:t>Private HashMap&lt;Object , Object&gt; map;</w:t>
      </w:r>
    </w:p>
    <w:p>
      <w:r>
        <w:t xml:space="preserve">  Public static R success(ResultCode, Object data) </w:t>
      </w:r>
    </w:p>
    <w:p>
      <w:r>
        <w:rPr>
          <w:rFonts w:hint="eastAsia"/>
        </w:rPr>
        <w:t xml:space="preserve"> </w:t>
      </w:r>
      <w:r>
        <w:t xml:space="preserve"> Public static R error(ResultCode, Object data) </w:t>
      </w:r>
    </w:p>
    <w:p>
      <w:r>
        <w:rPr>
          <w:rFonts w:hint="eastAsia"/>
        </w:rPr>
        <w:t>}</w:t>
      </w:r>
    </w:p>
    <w:p>
      <w:r>
        <w:drawing>
          <wp:inline distT="0" distB="0" distL="0" distR="0">
            <wp:extent cx="3263900" cy="2771775"/>
            <wp:effectExtent l="0" t="0" r="3175" b="0"/>
            <wp:docPr id="16327997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799715" name="图片 1"/>
                    <pic:cNvPicPr>
                      <a:picLocks noChangeAspect="1"/>
                    </pic:cNvPicPr>
                  </pic:nvPicPr>
                  <pic:blipFill>
                    <a:blip r:embed="rId17"/>
                    <a:stretch>
                      <a:fillRect/>
                    </a:stretch>
                  </pic:blipFill>
                  <pic:spPr>
                    <a:xfrm>
                      <a:off x="0" y="0"/>
                      <a:ext cx="3263992" cy="2772000"/>
                    </a:xfrm>
                    <a:prstGeom prst="rect">
                      <a:avLst/>
                    </a:prstGeom>
                  </pic:spPr>
                </pic:pic>
              </a:graphicData>
            </a:graphic>
          </wp:inline>
        </w:drawing>
      </w:r>
    </w:p>
    <w:p>
      <w:pPr>
        <w:widowControl w:val="0"/>
        <w:numPr>
          <w:ilvl w:val="0"/>
          <w:numId w:val="0"/>
        </w:numPr>
        <w:ind w:firstLine="420" w:firstLineChars="0"/>
        <w:jc w:val="both"/>
        <w:rPr>
          <w:rFonts w:hint="default" w:ascii="宋体" w:hAnsi="宋体" w:eastAsia="宋体" w:cs="宋体"/>
          <w:b w:val="0"/>
          <w:bCs w:val="0"/>
          <w:sz w:val="28"/>
          <w:szCs w:val="28"/>
          <w:lang w:val="en-US" w:eastAsia="zh-CN"/>
        </w:rPr>
      </w:pP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2.5部署设计</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2.6数据设计</w:t>
      </w:r>
    </w:p>
    <w:p>
      <w:pPr>
        <w:widowControl w:val="0"/>
        <w:numPr>
          <w:ilvl w:val="0"/>
          <w:numId w:val="0"/>
        </w:numPr>
        <w:jc w:val="both"/>
        <w:rPr>
          <w:rFonts w:hint="eastAsia" w:ascii="宋体" w:hAnsi="宋体" w:eastAsia="宋体" w:cs="宋体"/>
          <w:b w:val="0"/>
          <w:bCs w:val="0"/>
          <w:sz w:val="28"/>
          <w:szCs w:val="28"/>
          <w:lang w:val="en-US" w:eastAsia="zh-CN"/>
        </w:rPr>
      </w:pPr>
    </w:p>
    <w:p>
      <w:pPr>
        <w:numPr>
          <w:ilvl w:val="0"/>
          <w:numId w:val="0"/>
        </w:numPr>
        <w:rPr>
          <w:rFonts w:hint="default" w:asciiTheme="minorHAnsi" w:hAnsiTheme="minorHAnsi" w:eastAsiaTheme="minorEastAsia" w:cstheme="minorBidi"/>
          <w:b/>
          <w:kern w:val="2"/>
          <w:sz w:val="40"/>
          <w:szCs w:val="32"/>
          <w:lang w:val="en-US" w:eastAsia="zh-CN" w:bidi="ar-SA"/>
        </w:rPr>
      </w:pPr>
      <w:r>
        <w:rPr>
          <w:rFonts w:hint="eastAsia" w:asciiTheme="minorHAnsi" w:hAnsiTheme="minorHAnsi" w:eastAsiaTheme="minorEastAsia" w:cstheme="minorBidi"/>
          <w:b/>
          <w:kern w:val="2"/>
          <w:sz w:val="40"/>
          <w:szCs w:val="32"/>
          <w:lang w:val="en-US" w:eastAsia="zh-CN" w:bidi="ar-SA"/>
        </w:rPr>
        <w:t>四、实施指南</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llNWI1YWE1NWVhNDg3ZTRjYjIzZjUxZDk2ODdmNGEifQ=="/>
  </w:docVars>
  <w:rsids>
    <w:rsidRoot w:val="00000000"/>
    <w:rsid w:val="07854B6B"/>
    <w:rsid w:val="0D084DF1"/>
    <w:rsid w:val="136C19C0"/>
    <w:rsid w:val="149E62C3"/>
    <w:rsid w:val="183D0B4A"/>
    <w:rsid w:val="1A8B1FA6"/>
    <w:rsid w:val="223C1E72"/>
    <w:rsid w:val="261E49A7"/>
    <w:rsid w:val="27827474"/>
    <w:rsid w:val="288823DC"/>
    <w:rsid w:val="294A7F61"/>
    <w:rsid w:val="2AA0404D"/>
    <w:rsid w:val="32AC6E67"/>
    <w:rsid w:val="370F76FD"/>
    <w:rsid w:val="3F371312"/>
    <w:rsid w:val="48790E7B"/>
    <w:rsid w:val="4FE71047"/>
    <w:rsid w:val="51B35EF3"/>
    <w:rsid w:val="53254822"/>
    <w:rsid w:val="53BA6F17"/>
    <w:rsid w:val="55D825CD"/>
    <w:rsid w:val="5698702F"/>
    <w:rsid w:val="5CD64696"/>
    <w:rsid w:val="5D647EF4"/>
    <w:rsid w:val="5DB744C7"/>
    <w:rsid w:val="5E21048C"/>
    <w:rsid w:val="682D2B59"/>
    <w:rsid w:val="6FA3524C"/>
    <w:rsid w:val="72E8230B"/>
    <w:rsid w:val="76616FEF"/>
    <w:rsid w:val="76DA1EB8"/>
    <w:rsid w:val="79323479"/>
    <w:rsid w:val="79F60700"/>
    <w:rsid w:val="7A520360"/>
    <w:rsid w:val="7BE11F03"/>
    <w:rsid w:val="7CD41461"/>
    <w:rsid w:val="7DC12D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1649</Words>
  <Characters>3146</Characters>
  <Lines>0</Lines>
  <Paragraphs>0</Paragraphs>
  <TotalTime>2</TotalTime>
  <ScaleCrop>false</ScaleCrop>
  <LinksUpToDate>false</LinksUpToDate>
  <CharactersWithSpaces>3335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2023-05-29T02:44:00Z</dcterms:created>
  <dc:creator>LENOVO</dc:creator>
  <cp:lastModifiedBy>踪踪</cp:lastModifiedBy>
  <dcterms:modified xsi:type="dcterms:W3CDTF">2023-06-01T04:35:26Z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521DE7D0DEEB404C845F8D610AD4179B_12</vt:lpwstr>
  </property>
</Properties>
</file>