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lang w:val="en-US" w:eastAsia="zh-CN"/>
        </w:rPr>
      </w:pPr>
    </w:p>
    <w:p>
      <w:pPr>
        <w:jc w:val="both"/>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有来商城youlai-mall</w:t>
      </w:r>
    </w:p>
    <w:p>
      <w:pPr>
        <w:jc w:val="center"/>
        <w:rPr>
          <w:rFonts w:hint="eastAsia"/>
          <w:b/>
          <w:bCs/>
          <w:sz w:val="44"/>
          <w:szCs w:val="44"/>
          <w:lang w:val="en-US" w:eastAsia="zh-CN"/>
        </w:rPr>
      </w:pPr>
      <w:r>
        <w:rPr>
          <w:rFonts w:hint="eastAsia"/>
          <w:b/>
          <w:bCs/>
          <w:sz w:val="44"/>
          <w:szCs w:val="44"/>
          <w:lang w:val="en-US" w:eastAsia="zh-CN"/>
        </w:rPr>
        <w:t>软件需求分析</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val="0"/>
          <w:bCs w:val="0"/>
          <w:sz w:val="32"/>
          <w:szCs w:val="32"/>
          <w:lang w:val="en-US" w:eastAsia="zh-CN"/>
        </w:rPr>
      </w:pPr>
      <w:r>
        <w:rPr>
          <w:rFonts w:hint="eastAsia"/>
          <w:b w:val="0"/>
          <w:bCs w:val="0"/>
          <w:sz w:val="32"/>
          <w:szCs w:val="32"/>
          <w:lang w:val="en-US" w:eastAsia="zh-CN"/>
        </w:rPr>
        <w:t>课程名：软件工程概论</w:t>
      </w:r>
    </w:p>
    <w:p>
      <w:pPr>
        <w:jc w:val="center"/>
        <w:rPr>
          <w:rFonts w:hint="eastAsia"/>
          <w:b w:val="0"/>
          <w:bCs w:val="0"/>
          <w:sz w:val="32"/>
          <w:szCs w:val="32"/>
          <w:lang w:val="en-US" w:eastAsia="zh-CN"/>
        </w:rPr>
      </w:pPr>
      <w:r>
        <w:rPr>
          <w:rFonts w:hint="eastAsia"/>
          <w:b w:val="0"/>
          <w:bCs w:val="0"/>
          <w:sz w:val="32"/>
          <w:szCs w:val="32"/>
          <w:lang w:val="en-US" w:eastAsia="zh-CN"/>
        </w:rPr>
        <w:t>一个组</w:t>
      </w: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jc w:val="center"/>
        <w:rPr>
          <w:rFonts w:hint="eastAsia"/>
          <w:b w:val="0"/>
          <w:bCs w:val="0"/>
          <w:sz w:val="32"/>
          <w:szCs w:val="32"/>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一．文档概述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1.1编写目标</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此文档用于指导本组成员针对于用户的一些需求以及开发目标以及了解最后的验收要求，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1.2读者对象</w:t>
      </w:r>
    </w:p>
    <w:p>
      <w:pPr>
        <w:widowControl w:val="0"/>
        <w:numPr>
          <w:ilvl w:val="0"/>
          <w:numId w:val="0"/>
        </w:numPr>
        <w:ind w:firstLine="56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全体小组开发人员：杨宗，霍治宇，吴琛菲，张需鹏，赵超一，李涛，王伟，刘云豪。</w:t>
      </w:r>
    </w:p>
    <w:p>
      <w:pPr>
        <w:widowControl w:val="0"/>
        <w:numPr>
          <w:ilvl w:val="0"/>
          <w:numId w:val="0"/>
        </w:numPr>
        <w:ind w:firstLine="56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所有商城APP及web管理端的用户。</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1.3文档概述</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1.3.1目的</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提高大家对于软件开发的能力以及加深大家对于软件开发的了解，我们选择了此Web项目：有来商城，作为我们软件工程概论的项目，通过将此项目拆分成前后端来对组内成员的任务进行拆分，通过实际进行阅读分析以及修改代码bug及新添加功能以提高大家的编程能力。</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1.3.2背景</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现在，网购变得更加流行，且随着web项目的发展，web具有通过浏览器进行使用，适用于绝大多数电脑，具有便捷性，有来商城（youlai-mall）是一个开源的全栈商城项目，通过使用Vue，springboot等技术设计的一款商城软件，旨在帮助更多的线上卖家或是商城系统提供一个模板进行学习使用。</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1.4术语定义</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Web站管端：本项目的管理前端，用于给后台管理人员进行订单，商品，会员信息处理的前端商城。</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APP端：即此商城的app端，提供给用户进行浏览以及购买商品的平台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后端：用于处理数据以及向客户端提供数据数据的服务端程序</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1.5参考文献</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youlai-mall官网：</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"https://www.youlai.tech/" </w:instrText>
      </w:r>
      <w:r>
        <w:rPr>
          <w:rFonts w:hint="eastAsia" w:ascii="宋体" w:hAnsi="宋体" w:eastAsia="宋体" w:cs="宋体"/>
          <w:b w:val="0"/>
          <w:bCs w:val="0"/>
          <w:sz w:val="28"/>
          <w:szCs w:val="28"/>
          <w:lang w:val="en-US" w:eastAsia="zh-CN"/>
        </w:rPr>
        <w:fldChar w:fldCharType="separate"/>
      </w:r>
      <w:r>
        <w:rPr>
          <w:rStyle w:val="6"/>
          <w:rFonts w:hint="eastAsia" w:ascii="宋体" w:hAnsi="宋体" w:eastAsia="宋体" w:cs="宋体"/>
          <w:b w:val="0"/>
          <w:bCs w:val="0"/>
          <w:sz w:val="28"/>
          <w:szCs w:val="28"/>
          <w:lang w:val="en-US" w:eastAsia="zh-CN"/>
        </w:rPr>
        <w:t>https://www.youlai.tech/</w:t>
      </w:r>
      <w:r>
        <w:rPr>
          <w:rFonts w:hint="eastAsia" w:ascii="宋体" w:hAnsi="宋体" w:eastAsia="宋体" w:cs="宋体"/>
          <w:b w:val="0"/>
          <w:bCs w:val="0"/>
          <w:sz w:val="28"/>
          <w:szCs w:val="28"/>
          <w:lang w:val="en-US" w:eastAsia="zh-CN"/>
        </w:rPr>
        <w:fldChar w:fldCharType="end"/>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二．软件整体说明</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2.1软件产品概述</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"https://gitee.com/haoxr"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youlai-mall (opens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是基于Spring Boot 2.7、Spring Cloud 2021 &amp; Alibaba 2021、Vue3、Element-Plus、uni-app等主流技术栈构建的一套开源全栈商城项目，涉及</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后端微服务 (opens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"https://gitee.com/youlaitech/youlai-mall-admin"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管理前端 (opens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微信小程序 (opens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"https://gitee.com/youlaitech/youlai-mall-weapp" \t "https://www.youlai.tech/pages/52d5c3/_blank" </w:instrText>
      </w:r>
      <w:r>
        <w:rPr>
          <w:rFonts w:hint="eastAsia" w:ascii="宋体" w:hAnsi="宋体" w:eastAsia="宋体" w:cs="宋体"/>
          <w:b w:val="0"/>
          <w:bCs w:val="0"/>
          <w:sz w:val="28"/>
          <w:szCs w:val="28"/>
          <w:lang w:val="en-US" w:eastAsia="zh-CN"/>
        </w:rPr>
        <w:fldChar w:fldCharType="separate"/>
      </w:r>
      <w:r>
        <w:rPr>
          <w:rFonts w:hint="eastAsia" w:ascii="宋体" w:hAnsi="宋体" w:eastAsia="宋体" w:cs="宋体"/>
          <w:b w:val="0"/>
          <w:bCs w:val="0"/>
          <w:sz w:val="28"/>
          <w:szCs w:val="28"/>
          <w:lang w:val="en-US" w:eastAsia="zh-CN"/>
        </w:rPr>
        <w:t>APP应用 (opens new window)</w:t>
      </w:r>
      <w:r>
        <w:rPr>
          <w:rFonts w:hint="eastAsia" w:ascii="宋体" w:hAnsi="宋体" w:eastAsia="宋体" w:cs="宋体"/>
          <w:b w:val="0"/>
          <w:bCs w:val="0"/>
          <w:sz w:val="28"/>
          <w:szCs w:val="28"/>
          <w:lang w:val="en-US" w:eastAsia="zh-CN"/>
        </w:rPr>
        <w:fldChar w:fldCharType="end"/>
      </w:r>
      <w:r>
        <w:rPr>
          <w:rFonts w:hint="eastAsia" w:ascii="宋体" w:hAnsi="宋体" w:eastAsia="宋体" w:cs="宋体"/>
          <w:b w:val="0"/>
          <w:bCs w:val="0"/>
          <w:sz w:val="28"/>
          <w:szCs w:val="28"/>
          <w:lang w:val="en-US" w:eastAsia="zh-CN"/>
        </w:rPr>
        <w:t>等多端的开发。</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本次工程的目标是重构youlai-mall的后端部分，放弃原有的spring cloud框架，采用更为简易的spring boot，并新增以下功能：登录、注册、查看网站订单量、商品信息、访问量、商品订单量、图片上传下载和当前在线人数等功能。</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2.3设计和实现约束</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2.3.1技术约束：本项目运用了youlai-mall这一开源商城项目，涉及到Spring Boot 2.7、Vue3、Element-Plus、uni-app等主流技术栈</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2.3.2人员约束：霍治宇，李涛，王伟，刘云豪，赵超一负责后端，杨宗，鲁隆俊，吴琛菲，张需鹏负责前端分析。</w:t>
      </w:r>
    </w:p>
    <w:p>
      <w:pPr>
        <w:widowControl w:val="0"/>
        <w:numPr>
          <w:ilvl w:val="0"/>
          <w:numId w:val="0"/>
        </w:numPr>
        <w:ind w:firstLine="420" w:firstLineChars="0"/>
        <w:jc w:val="both"/>
        <w:rPr>
          <w:rFonts w:ascii="宋体" w:hAnsi="宋体" w:eastAsia="宋体" w:cs="宋体"/>
          <w:sz w:val="24"/>
          <w:szCs w:val="24"/>
        </w:rPr>
      </w:pPr>
      <w:r>
        <w:rPr>
          <w:rFonts w:hint="eastAsia" w:ascii="宋体" w:hAnsi="宋体" w:eastAsia="宋体" w:cs="宋体"/>
          <w:b w:val="0"/>
          <w:bCs w:val="0"/>
          <w:sz w:val="28"/>
          <w:szCs w:val="28"/>
          <w:lang w:val="en-US" w:eastAsia="zh-CN"/>
        </w:rPr>
        <w:t>2.3.3环境约束：APP端为手机，平板等设备环境下运行的移动端应用程序，而web站管端为在电脑浏览器环境下运行的H5网页。</w:t>
      </w:r>
    </w:p>
    <w:p>
      <w:pPr>
        <w:widowControl w:val="0"/>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三．具体要求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3.1软件功能概述</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本项目在有来商城APP短和站管段提供的模板的基础上开发利用，新增功能包括：1.用户注册2.用户登录3.浏览商品信息4.查看商品详情5.查看商城数据（在线人数，订单量，总访问量</w:t>
      </w:r>
      <w:bookmarkStart w:id="0" w:name="_GoBack"/>
      <w:bookmarkEnd w:id="0"/>
      <w:r>
        <w:rPr>
          <w:rFonts w:hint="eastAsia" w:ascii="宋体" w:hAnsi="宋体" w:eastAsia="宋体" w:cs="宋体"/>
          <w:b w:val="0"/>
          <w:bCs w:val="0"/>
          <w:sz w:val="28"/>
          <w:szCs w:val="28"/>
          <w:lang w:val="en-US" w:eastAsia="zh-CN"/>
        </w:rPr>
        <w:t>）</w:t>
      </w:r>
    </w:p>
    <w:p>
      <w:pPr>
        <w:pStyle w:val="2"/>
        <w:bidi w:val="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3.2软件需求的用例模型</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用例模型包括：用户注册并登录一个新的账号，随后进入商城界面，用户可以购买已上架的商品，管理员通过web站管端对查看APP端当前在线的用户数量，网站的总访客量以及总下单量。</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通过手机APP应用访问有来商城主页，通过搜索商品或是看主页的商品推荐来浏览自己所需要的商品，当用户在浏览主页时也可以看到主页各式各样的广告推荐以及各种优惠界面。当用户想要购买商品的时候可以下订单，通过填写收货地址等必要信息补充好订单后购买商品，在购买商品时可以选择自己所想使用的优惠以及是否开通会员权益等。</w:t>
      </w:r>
    </w:p>
    <w:p>
      <w:pPr>
        <w:widowControl w:val="0"/>
        <w:numPr>
          <w:ilvl w:val="0"/>
          <w:numId w:val="0"/>
        </w:numPr>
        <w:ind w:firstLine="560" w:firstLineChars="200"/>
        <w:jc w:val="both"/>
        <w:rPr>
          <w:rFonts w:hint="default"/>
          <w:lang w:val="en-US" w:eastAsia="zh-CN"/>
        </w:rPr>
      </w:pPr>
      <w:r>
        <w:rPr>
          <w:rFonts w:hint="eastAsia" w:ascii="宋体" w:hAnsi="宋体" w:eastAsia="宋体" w:cs="宋体"/>
          <w:b w:val="0"/>
          <w:bCs w:val="0"/>
          <w:sz w:val="28"/>
          <w:szCs w:val="28"/>
          <w:lang w:val="en-US" w:eastAsia="zh-CN"/>
        </w:rPr>
        <w:t>管理端在商家提供新的商品时要通过管理端及时将所提供的商品上架便于用户们购买，在订单以及用户的权益升级时（从普通用户变为会员时）及时进行处理，确保用户的订单能够在第一时间进行发送以及用户能够第一时间享受到会员权益，同时当管理员登录后，可以看到用户发来的一些用户反馈以及待处理的通知，可以通过通知进行处理。在商家进行打折促销时，及时将商家的优惠做成广告投放至主页来刺激消费。</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用例图：</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0970" cy="3721735"/>
            <wp:effectExtent l="0" t="0" r="8255" b="2540"/>
            <wp:docPr id="11" name="图片 11" descr="S[8F3(V[DD}~Y[(E[P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8F3(V[DD}~Y[(E[P39E]E"/>
                    <pic:cNvPicPr>
                      <a:picLocks noChangeAspect="1"/>
                    </pic:cNvPicPr>
                  </pic:nvPicPr>
                  <pic:blipFill>
                    <a:blip r:embed="rId4"/>
                    <a:stretch>
                      <a:fillRect/>
                    </a:stretch>
                  </pic:blipFill>
                  <pic:spPr>
                    <a:xfrm>
                      <a:off x="0" y="0"/>
                      <a:ext cx="5220970" cy="3721735"/>
                    </a:xfrm>
                    <a:prstGeom prst="rect">
                      <a:avLst/>
                    </a:prstGeom>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3.3软件需求的分析模型</w:t>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针对本次项目迭代的新功能，设计了以下针对新功能的ER图、UML序列图、UML类图：</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3.3.1实体关系图：</w:t>
      </w:r>
    </w:p>
    <w:p>
      <w:pPr>
        <w:widowControl w:val="0"/>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794885" cy="2829560"/>
            <wp:effectExtent l="0" t="0" r="5715" b="8890"/>
            <wp:docPr id="3" name="图片 3" descr="实体关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关系图1"/>
                    <pic:cNvPicPr>
                      <a:picLocks noChangeAspect="1"/>
                    </pic:cNvPicPr>
                  </pic:nvPicPr>
                  <pic:blipFill>
                    <a:blip r:embed="rId5"/>
                    <a:stretch>
                      <a:fillRect/>
                    </a:stretch>
                  </pic:blipFill>
                  <pic:spPr>
                    <a:xfrm>
                      <a:off x="0" y="0"/>
                      <a:ext cx="4794885" cy="2829560"/>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3.3.2 APP端重构功能（登陆注册+购物）序列图：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06695" cy="2091690"/>
            <wp:effectExtent l="0" t="0" r="8255" b="3810"/>
            <wp:docPr id="4" name="图片 4" descr="序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序列图1"/>
                    <pic:cNvPicPr>
                      <a:picLocks noChangeAspect="1"/>
                    </pic:cNvPicPr>
                  </pic:nvPicPr>
                  <pic:blipFill>
                    <a:blip r:embed="rId6"/>
                    <a:stretch>
                      <a:fillRect/>
                    </a:stretch>
                  </pic:blipFill>
                  <pic:spPr>
                    <a:xfrm>
                      <a:off x="0" y="0"/>
                      <a:ext cx="5306695" cy="2091690"/>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3.3.3 Web站管端新增功能（查看数据）序列图：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39410" cy="2606675"/>
            <wp:effectExtent l="0" t="0" r="8890" b="3175"/>
            <wp:docPr id="5" name="图片 5" descr="序列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序列图2(1)"/>
                    <pic:cNvPicPr>
                      <a:picLocks noChangeAspect="1"/>
                    </pic:cNvPicPr>
                  </pic:nvPicPr>
                  <pic:blipFill>
                    <a:blip r:embed="rId7"/>
                    <a:stretch>
                      <a:fillRect/>
                    </a:stretch>
                  </pic:blipFill>
                  <pic:spPr>
                    <a:xfrm>
                      <a:off x="0" y="0"/>
                      <a:ext cx="5439410" cy="260667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3.3.4 APP端和web站管的UML类图：</w:t>
      </w:r>
    </w:p>
    <w:p>
      <w:pPr>
        <w:widowControl w:val="0"/>
        <w:numPr>
          <w:ilvl w:val="0"/>
          <w:numId w:val="0"/>
        </w:numPr>
        <w:ind w:firstLine="420" w:firstLineChars="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4310" cy="3486785"/>
            <wp:effectExtent l="0" t="0" r="2540" b="8890"/>
            <wp:docPr id="1" name="图片 1"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1"/>
                    <pic:cNvPicPr>
                      <a:picLocks noChangeAspect="1"/>
                    </pic:cNvPicPr>
                  </pic:nvPicPr>
                  <pic:blipFill>
                    <a:blip r:embed="rId8"/>
                    <a:stretch>
                      <a:fillRect/>
                    </a:stretch>
                  </pic:blipFill>
                  <pic:spPr>
                    <a:xfrm>
                      <a:off x="0" y="0"/>
                      <a:ext cx="5274310" cy="348678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四．非功能性需求</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4.1数据的动态绑定</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将前端静态数据改为动态绑定数据，将APP以及小程序端的登录以及个人主页界面进行了一些改动并修改了其中所存在的bug，将代码中冗余的代码改为方便于阅读的代码。</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4.2部署线上服务器</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同时为了可以</w:t>
      </w:r>
      <w:r>
        <w:rPr>
          <w:rFonts w:hint="default" w:ascii="宋体" w:hAnsi="宋体" w:eastAsia="宋体" w:cs="宋体"/>
          <w:b w:val="0"/>
          <w:bCs w:val="0"/>
          <w:sz w:val="28"/>
          <w:szCs w:val="28"/>
          <w:lang w:val="en-US" w:eastAsia="zh-CN"/>
        </w:rPr>
        <w:t>提高数据安全性</w:t>
      </w:r>
      <w:r>
        <w:rPr>
          <w:rFonts w:hint="eastAsia" w:ascii="宋体" w:hAnsi="宋体" w:eastAsia="宋体" w:cs="宋体"/>
          <w:b w:val="0"/>
          <w:bCs w:val="0"/>
          <w:sz w:val="28"/>
          <w:szCs w:val="28"/>
          <w:lang w:val="en-US" w:eastAsia="zh-CN"/>
        </w:rPr>
        <w:t>，保障应用的稳定性，也为了随时随地远程访问服务端代码，不受地理位置限制，我们需要将服务端程序部署到阿里云服务器，只要有互联网连接，就可以随时随地访问。</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五．界面需求</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界面需求上，在开源项目APP端现有的界面的基础上进行修改和美化，将web站管端原有的静态数据改变为与后台数据所绑定的动态数据，进行更好地可视化管理。</w:t>
      </w:r>
    </w:p>
    <w:p>
      <w:pPr>
        <w:widowControl w:val="0"/>
        <w:numPr>
          <w:ilvl w:val="0"/>
          <w:numId w:val="0"/>
        </w:numPr>
        <w:tabs>
          <w:tab w:val="left" w:pos="312"/>
        </w:tabs>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六．接口定义</w:t>
      </w:r>
    </w:p>
    <w:p>
      <w:pPr>
        <w:widowControl w:val="0"/>
        <w:numPr>
          <w:ilvl w:val="0"/>
          <w:numId w:val="0"/>
        </w:numPr>
        <w:tabs>
          <w:tab w:val="left" w:pos="312"/>
        </w:tabs>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后端提供的请求接口：</w:t>
      </w:r>
    </w:p>
    <w:p>
      <w:pPr>
        <w:widowControl w:val="0"/>
        <w:numPr>
          <w:ilvl w:val="0"/>
          <w:numId w:val="0"/>
        </w:numPr>
        <w:tabs>
          <w:tab w:val="left" w:pos="312"/>
        </w:tabs>
        <w:jc w:val="both"/>
        <w:rPr>
          <w:rFonts w:ascii="宋体" w:hAnsi="宋体" w:eastAsia="宋体" w:cs="宋体"/>
          <w:sz w:val="24"/>
          <w:szCs w:val="24"/>
        </w:rPr>
      </w:pPr>
      <w:r>
        <w:rPr>
          <w:rFonts w:ascii="宋体" w:hAnsi="宋体" w:eastAsia="宋体" w:cs="宋体"/>
          <w:sz w:val="24"/>
          <w:szCs w:val="24"/>
        </w:rPr>
        <w:drawing>
          <wp:inline distT="0" distB="0" distL="114300" distR="114300">
            <wp:extent cx="2692400" cy="6406515"/>
            <wp:effectExtent l="0" t="0" r="5080"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9"/>
                    <a:stretch>
                      <a:fillRect/>
                    </a:stretch>
                  </pic:blipFill>
                  <pic:spPr>
                    <a:xfrm>
                      <a:off x="0" y="0"/>
                      <a:ext cx="2692400" cy="6406515"/>
                    </a:xfrm>
                    <a:prstGeom prst="rect">
                      <a:avLst/>
                    </a:prstGeom>
                    <a:noFill/>
                    <a:ln w="9525">
                      <a:noFill/>
                    </a:ln>
                  </pic:spPr>
                </pic:pic>
              </a:graphicData>
            </a:graphic>
          </wp:inline>
        </w:drawing>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Uesr目录为APP端中跟用户相关的接口，其中包括用户注册，用户登录，获取用户信息，退出登录这四个接口。</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all目录为web站管端中跟数据可视化相关的接口，其中包括返回访问量，返回订单数，获取商品信息等三个get请求接口以及增减订单数，访问数等post请求接口，实现了站管端中的静态数据改为动态绑定数据的功能。</w:t>
      </w:r>
    </w:p>
    <w:p>
      <w:pPr>
        <w:widowControl w:val="0"/>
        <w:numPr>
          <w:ilvl w:val="0"/>
          <w:numId w:val="0"/>
        </w:numPr>
        <w:tabs>
          <w:tab w:val="left" w:pos="312"/>
        </w:tabs>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Image目录为APP端中提供图片上传与图片下载功能的接口。</w:t>
      </w:r>
    </w:p>
    <w:p>
      <w:pPr>
        <w:widowControl w:val="0"/>
        <w:numPr>
          <w:ilvl w:val="0"/>
          <w:numId w:val="0"/>
        </w:numPr>
        <w:tabs>
          <w:tab w:val="left" w:pos="312"/>
        </w:tabs>
        <w:jc w:val="both"/>
        <w:rPr>
          <w:rFonts w:hint="default" w:ascii="宋体" w:hAnsi="宋体" w:eastAsia="宋体" w:cs="宋体"/>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七．进度要求</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本次项目迭代计划分为以下步骤完成：</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7.1后端重构服务端代码</w:t>
      </w: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7.2前端重构APP及web端代码，将静态数据改为动态绑定数据</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7.3后端完成接口测试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7.4前端完成网络请求api，获取后端数据</w:t>
      </w:r>
    </w:p>
    <w:p>
      <w:pPr>
        <w:numPr>
          <w:ilvl w:val="0"/>
          <w:numId w:val="0"/>
        </w:numPr>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八．何种形式交付</w:t>
      </w:r>
    </w:p>
    <w:p>
      <w:pPr>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在github上创建公共仓库，并将项目的前后端项目代码及相关文档上传。</w:t>
      </w:r>
    </w:p>
    <w:p>
      <w:pPr>
        <w:numPr>
          <w:ilvl w:val="0"/>
          <w:numId w:val="0"/>
        </w:numPr>
        <w:jc w:val="both"/>
        <w:rPr>
          <w:rFonts w:hint="default" w:ascii="宋体" w:hAnsi="宋体" w:eastAsia="宋体" w:cs="宋体"/>
          <w:b w:val="0"/>
          <w:bCs w:val="0"/>
          <w:sz w:val="28"/>
          <w:szCs w:val="28"/>
          <w:lang w:val="en-US" w:eastAsia="zh-CN"/>
        </w:rPr>
      </w:pPr>
    </w:p>
    <w:p>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九．验收要求</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1.测试app界面的易用性。测试人员应该采取模拟用户的方式，检查app是否提供了足够的信息帮助他们完成任务。</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w:t>
      </w:r>
      <w:r>
        <w:rPr>
          <w:rFonts w:hint="default" w:ascii="宋体" w:hAnsi="宋体" w:eastAsia="宋体" w:cs="宋体"/>
          <w:b w:val="0"/>
          <w:bCs w:val="0"/>
          <w:sz w:val="28"/>
          <w:szCs w:val="28"/>
          <w:lang w:val="en-US" w:eastAsia="zh-CN"/>
        </w:rPr>
        <w:t>确保响应速度快。用户不希望等待很长时间才能看到产品信息或者完成订单。我们可以使用一些工具对app进行压力测试，以确保其能在高负载情况下保持良好的性能表现。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w:t>
      </w:r>
      <w:r>
        <w:rPr>
          <w:rFonts w:hint="default" w:ascii="宋体" w:hAnsi="宋体" w:eastAsia="宋体" w:cs="宋体"/>
          <w:b w:val="0"/>
          <w:bCs w:val="0"/>
          <w:sz w:val="28"/>
          <w:szCs w:val="28"/>
          <w:lang w:val="en-US" w:eastAsia="zh-CN"/>
        </w:rPr>
        <w:t>确保所有</w:t>
      </w:r>
      <w:r>
        <w:rPr>
          <w:rFonts w:hint="eastAsia" w:ascii="宋体" w:hAnsi="宋体" w:eastAsia="宋体" w:cs="宋体"/>
          <w:b w:val="0"/>
          <w:bCs w:val="0"/>
          <w:sz w:val="28"/>
          <w:szCs w:val="28"/>
          <w:lang w:val="en-US" w:eastAsia="zh-CN"/>
        </w:rPr>
        <w:t>重构的功能</w:t>
      </w:r>
      <w:r>
        <w:rPr>
          <w:rFonts w:hint="default" w:ascii="宋体" w:hAnsi="宋体" w:eastAsia="宋体" w:cs="宋体"/>
          <w:b w:val="0"/>
          <w:bCs w:val="0"/>
          <w:sz w:val="28"/>
          <w:szCs w:val="28"/>
          <w:lang w:val="en-US" w:eastAsia="zh-CN"/>
        </w:rPr>
        <w:t>都能正常工作。主要功能包括下订单、支付和</w:t>
      </w:r>
      <w:r>
        <w:rPr>
          <w:rFonts w:hint="eastAsia" w:ascii="宋体" w:hAnsi="宋体" w:eastAsia="宋体" w:cs="宋体"/>
          <w:b w:val="0"/>
          <w:bCs w:val="0"/>
          <w:sz w:val="28"/>
          <w:szCs w:val="28"/>
          <w:lang w:val="en-US" w:eastAsia="zh-CN"/>
        </w:rPr>
        <w:t>注册登录</w:t>
      </w:r>
      <w:r>
        <w:rPr>
          <w:rFonts w:hint="default" w:ascii="宋体" w:hAnsi="宋体" w:eastAsia="宋体" w:cs="宋体"/>
          <w:b w:val="0"/>
          <w:bCs w:val="0"/>
          <w:sz w:val="28"/>
          <w:szCs w:val="28"/>
          <w:lang w:val="en-US" w:eastAsia="zh-CN"/>
        </w:rPr>
        <w:t>等。这些都是用户最常用的功能，因此必须仔细测试。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default" w:ascii="宋体" w:hAnsi="宋体" w:eastAsia="宋体" w:cs="宋体"/>
          <w:b w:val="0"/>
          <w:bCs w:val="0"/>
          <w:sz w:val="28"/>
          <w:szCs w:val="28"/>
          <w:lang w:val="en-US" w:eastAsia="zh-CN"/>
        </w:rPr>
        <w:t>确保数据的准确性。如果app</w:t>
      </w:r>
      <w:r>
        <w:rPr>
          <w:rFonts w:hint="eastAsia" w:ascii="宋体" w:hAnsi="宋体" w:eastAsia="宋体" w:cs="宋体"/>
          <w:b w:val="0"/>
          <w:bCs w:val="0"/>
          <w:sz w:val="28"/>
          <w:szCs w:val="28"/>
          <w:lang w:val="en-US" w:eastAsia="zh-CN"/>
        </w:rPr>
        <w:t>和站管端</w:t>
      </w:r>
      <w:r>
        <w:rPr>
          <w:rFonts w:hint="default" w:ascii="宋体" w:hAnsi="宋体" w:eastAsia="宋体" w:cs="宋体"/>
          <w:b w:val="0"/>
          <w:bCs w:val="0"/>
          <w:sz w:val="28"/>
          <w:szCs w:val="28"/>
          <w:lang w:val="en-US" w:eastAsia="zh-CN"/>
        </w:rPr>
        <w:t>显示的信息与实际信息不符，那么用户将无法信任它。测试人员需要测试app和后端数据库之间的同步性，并确保数据可靠。</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w:t>
      </w:r>
      <w:r>
        <w:rPr>
          <w:rFonts w:hint="default" w:ascii="宋体" w:hAnsi="宋体" w:eastAsia="宋体" w:cs="宋体"/>
          <w:b w:val="0"/>
          <w:bCs w:val="0"/>
          <w:sz w:val="28"/>
          <w:szCs w:val="28"/>
          <w:lang w:val="en-US" w:eastAsia="zh-CN"/>
        </w:rPr>
        <w:t>检查安全性。作为一款商城app，它必须保护用户的个人和财务信息。测试人员需要检查app是否采用了最佳安全实践，如HTTPS、加密等。</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w:t>
      </w:r>
      <w:r>
        <w:rPr>
          <w:rFonts w:hint="default" w:ascii="宋体" w:hAnsi="宋体" w:eastAsia="宋体" w:cs="宋体"/>
          <w:b w:val="0"/>
          <w:bCs w:val="0"/>
          <w:sz w:val="28"/>
          <w:szCs w:val="28"/>
          <w:lang w:val="en-US" w:eastAsia="zh-CN"/>
        </w:rPr>
        <w:t>运行全面的兼容性测试。这个app必须能在不同的设备和操作系统上运行。测试人员应该测试app在各种硬件和软件环境下的兼容性。</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w:t>
      </w:r>
      <w:r>
        <w:rPr>
          <w:rFonts w:hint="default" w:ascii="宋体" w:hAnsi="宋体" w:eastAsia="宋体" w:cs="宋体"/>
          <w:b w:val="0"/>
          <w:bCs w:val="0"/>
          <w:sz w:val="28"/>
          <w:szCs w:val="28"/>
          <w:lang w:val="en-US" w:eastAsia="zh-CN"/>
        </w:rPr>
        <w:t>检查app是否符合相关法律标准。商城app可能会处理用户的个人信息和财务信息，因此必须遵守相关法律规定，如GDPR等。</w:t>
      </w:r>
    </w:p>
    <w:p>
      <w:pPr>
        <w:widowControl w:val="0"/>
        <w:numPr>
          <w:ilvl w:val="0"/>
          <w:numId w:val="0"/>
        </w:numPr>
        <w:jc w:val="both"/>
        <w:rPr>
          <w:rFonts w:hint="default"/>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NWI1YWE1NWVhNDg3ZTRjYjIzZjUxZDk2ODdmNGEifQ=="/>
  </w:docVars>
  <w:rsids>
    <w:rsidRoot w:val="00000000"/>
    <w:rsid w:val="003C468C"/>
    <w:rsid w:val="01C15263"/>
    <w:rsid w:val="04DB6F06"/>
    <w:rsid w:val="06FA74CE"/>
    <w:rsid w:val="0B892750"/>
    <w:rsid w:val="0DCB52A1"/>
    <w:rsid w:val="1047585A"/>
    <w:rsid w:val="11020F53"/>
    <w:rsid w:val="15671D54"/>
    <w:rsid w:val="19E27659"/>
    <w:rsid w:val="1B966EEF"/>
    <w:rsid w:val="1BEA0FE8"/>
    <w:rsid w:val="1CF73448"/>
    <w:rsid w:val="1D0E1C6B"/>
    <w:rsid w:val="1FE8583F"/>
    <w:rsid w:val="20AE638E"/>
    <w:rsid w:val="21147E6C"/>
    <w:rsid w:val="21856CEF"/>
    <w:rsid w:val="21AA2C60"/>
    <w:rsid w:val="2208666C"/>
    <w:rsid w:val="23AB3753"/>
    <w:rsid w:val="23CE0B78"/>
    <w:rsid w:val="23F15F84"/>
    <w:rsid w:val="278E3654"/>
    <w:rsid w:val="280709CA"/>
    <w:rsid w:val="29334FB7"/>
    <w:rsid w:val="2999354F"/>
    <w:rsid w:val="2A0E72B0"/>
    <w:rsid w:val="2C337B87"/>
    <w:rsid w:val="2C6249A8"/>
    <w:rsid w:val="2DBD4B35"/>
    <w:rsid w:val="32802C2B"/>
    <w:rsid w:val="32C42705"/>
    <w:rsid w:val="32F22A03"/>
    <w:rsid w:val="33C00C28"/>
    <w:rsid w:val="34076784"/>
    <w:rsid w:val="35D812F2"/>
    <w:rsid w:val="39BF3306"/>
    <w:rsid w:val="3C223443"/>
    <w:rsid w:val="3C6F0614"/>
    <w:rsid w:val="3C9115B1"/>
    <w:rsid w:val="3E5A0D36"/>
    <w:rsid w:val="3F3B5533"/>
    <w:rsid w:val="3F656A54"/>
    <w:rsid w:val="41550B7D"/>
    <w:rsid w:val="447D7569"/>
    <w:rsid w:val="45B4676C"/>
    <w:rsid w:val="45E84709"/>
    <w:rsid w:val="465E3AF5"/>
    <w:rsid w:val="468671F8"/>
    <w:rsid w:val="47C605DC"/>
    <w:rsid w:val="49AD5280"/>
    <w:rsid w:val="4BD226DD"/>
    <w:rsid w:val="4C8D15D8"/>
    <w:rsid w:val="4DBA20C5"/>
    <w:rsid w:val="4E30022D"/>
    <w:rsid w:val="4E9459CA"/>
    <w:rsid w:val="4F165675"/>
    <w:rsid w:val="4F863B33"/>
    <w:rsid w:val="4F9B4980"/>
    <w:rsid w:val="51E574B8"/>
    <w:rsid w:val="53DD49B3"/>
    <w:rsid w:val="547E0CB7"/>
    <w:rsid w:val="553E1482"/>
    <w:rsid w:val="565E627F"/>
    <w:rsid w:val="5C531CB7"/>
    <w:rsid w:val="5CF60894"/>
    <w:rsid w:val="5DC51560"/>
    <w:rsid w:val="5E82689D"/>
    <w:rsid w:val="600F637D"/>
    <w:rsid w:val="620E4275"/>
    <w:rsid w:val="624C75D8"/>
    <w:rsid w:val="630C319F"/>
    <w:rsid w:val="63683396"/>
    <w:rsid w:val="63C25A64"/>
    <w:rsid w:val="65BB2232"/>
    <w:rsid w:val="6780592A"/>
    <w:rsid w:val="67DA7730"/>
    <w:rsid w:val="6BFE13B0"/>
    <w:rsid w:val="6C454706"/>
    <w:rsid w:val="6EC04C08"/>
    <w:rsid w:val="70041108"/>
    <w:rsid w:val="714B7705"/>
    <w:rsid w:val="715F1BDC"/>
    <w:rsid w:val="72F67BF9"/>
    <w:rsid w:val="751F2C26"/>
    <w:rsid w:val="79D044EF"/>
    <w:rsid w:val="7BF01A56"/>
    <w:rsid w:val="7CA1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2465</Words>
  <Characters>2918</Characters>
  <Lines>0</Lines>
  <Paragraphs>0</Paragraphs>
  <TotalTime>6</TotalTime>
  <ScaleCrop>false</ScaleCrop>
  <LinksUpToDate>false</LinksUpToDate>
  <CharactersWithSpaces>2945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2023-05-28T02:50:00Z</dcterms:created>
  <dc:creator>33967</dc:creator>
  <cp:lastModifiedBy>踪踪</cp:lastModifiedBy>
  <dcterms:modified xsi:type="dcterms:W3CDTF">2023-06-18T06:02:53Z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9D59933329DD40EF99DC0F987BF2BB68_12</vt:lpwstr>
  </property>
</Properties>
</file>