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0F2F1" w14:textId="161BBB25" w:rsidR="00565C09" w:rsidRPr="002824A4" w:rsidRDefault="00F933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4A4">
        <w:rPr>
          <w:rFonts w:ascii="Times New Roman" w:hAnsi="Times New Roman" w:cs="Times New Roman"/>
          <w:b/>
          <w:bCs/>
          <w:sz w:val="28"/>
          <w:szCs w:val="28"/>
        </w:rPr>
        <w:t>Static code analysis tool: Codacy</w:t>
      </w:r>
    </w:p>
    <w:p w14:paraId="40E73363" w14:textId="22A49B9F" w:rsidR="00F933C7" w:rsidRPr="003F1DF2" w:rsidRDefault="00F933C7">
      <w:pPr>
        <w:rPr>
          <w:rFonts w:ascii="Times New Roman" w:hAnsi="Times New Roman" w:cs="Times New Roman"/>
          <w:sz w:val="28"/>
          <w:szCs w:val="28"/>
        </w:rPr>
      </w:pPr>
      <w:r w:rsidRPr="003F1DF2">
        <w:rPr>
          <w:rFonts w:ascii="Times New Roman" w:hAnsi="Times New Roman" w:cs="Times New Roman"/>
          <w:sz w:val="28"/>
          <w:szCs w:val="28"/>
        </w:rPr>
        <w:t>Automatically identif</w:t>
      </w:r>
      <w:r w:rsidR="003F1DF2" w:rsidRPr="003F1DF2">
        <w:rPr>
          <w:rFonts w:ascii="Times New Roman" w:hAnsi="Times New Roman" w:cs="Times New Roman"/>
          <w:sz w:val="28"/>
          <w:szCs w:val="28"/>
        </w:rPr>
        <w:t>ies</w:t>
      </w:r>
      <w:r w:rsidRPr="003F1DF2">
        <w:rPr>
          <w:rFonts w:ascii="Times New Roman" w:hAnsi="Times New Roman" w:cs="Times New Roman"/>
          <w:sz w:val="28"/>
          <w:szCs w:val="28"/>
        </w:rPr>
        <w:t xml:space="preserve"> issues through static code review analysis. </w:t>
      </w:r>
      <w:r w:rsidR="003F1DF2" w:rsidRPr="003F1DF2">
        <w:rPr>
          <w:rFonts w:ascii="Times New Roman" w:hAnsi="Times New Roman" w:cs="Times New Roman"/>
          <w:sz w:val="28"/>
          <w:szCs w:val="28"/>
        </w:rPr>
        <w:t>N</w:t>
      </w:r>
      <w:r w:rsidRPr="003F1DF2">
        <w:rPr>
          <w:rFonts w:ascii="Times New Roman" w:hAnsi="Times New Roman" w:cs="Times New Roman"/>
          <w:sz w:val="28"/>
          <w:szCs w:val="28"/>
        </w:rPr>
        <w:t>otifie</w:t>
      </w:r>
      <w:r w:rsidR="003F1DF2" w:rsidRPr="003F1DF2">
        <w:rPr>
          <w:rFonts w:ascii="Times New Roman" w:hAnsi="Times New Roman" w:cs="Times New Roman"/>
          <w:sz w:val="28"/>
          <w:szCs w:val="28"/>
        </w:rPr>
        <w:t>s</w:t>
      </w:r>
      <w:r w:rsidRPr="003F1DF2">
        <w:rPr>
          <w:rFonts w:ascii="Times New Roman" w:hAnsi="Times New Roman" w:cs="Times New Roman"/>
          <w:sz w:val="28"/>
          <w:szCs w:val="28"/>
        </w:rPr>
        <w:t xml:space="preserve"> on security issues, code coverage, code duplication, and code complexity in every commit and pull request, directly from </w:t>
      </w:r>
      <w:r w:rsidR="003F1DF2" w:rsidRPr="003F1DF2">
        <w:rPr>
          <w:rFonts w:ascii="Times New Roman" w:hAnsi="Times New Roman" w:cs="Times New Roman"/>
          <w:sz w:val="28"/>
          <w:szCs w:val="28"/>
        </w:rPr>
        <w:t xml:space="preserve">the </w:t>
      </w:r>
      <w:r w:rsidRPr="003F1DF2">
        <w:rPr>
          <w:rFonts w:ascii="Times New Roman" w:hAnsi="Times New Roman" w:cs="Times New Roman"/>
          <w:sz w:val="28"/>
          <w:szCs w:val="28"/>
        </w:rPr>
        <w:t>current workflow.</w:t>
      </w:r>
    </w:p>
    <w:p w14:paraId="1FF2EBF8" w14:textId="66E74E34" w:rsidR="003F1DF2" w:rsidRPr="002824A4" w:rsidRDefault="003F1D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4A4">
        <w:rPr>
          <w:rFonts w:ascii="Times New Roman" w:hAnsi="Times New Roman" w:cs="Times New Roman"/>
          <w:b/>
          <w:bCs/>
          <w:sz w:val="28"/>
          <w:szCs w:val="28"/>
        </w:rPr>
        <w:t>Issues found:</w:t>
      </w:r>
    </w:p>
    <w:p w14:paraId="52B01029" w14:textId="528C133C" w:rsidR="003F1DF2" w:rsidRDefault="003F1DF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1DF2">
        <w:rPr>
          <w:rFonts w:ascii="Times New Roman" w:hAnsi="Times New Roman" w:cs="Times New Roman"/>
          <w:sz w:val="28"/>
          <w:szCs w:val="28"/>
        </w:rPr>
        <w:t xml:space="preserve">Security issues regarding </w:t>
      </w:r>
      <w:r w:rsidRPr="003F1DF2">
        <w:rPr>
          <w:rFonts w:ascii="Times New Roman" w:hAnsi="Times New Roman" w:cs="Times New Roman"/>
          <w:sz w:val="28"/>
          <w:szCs w:val="28"/>
          <w:shd w:val="clear" w:color="auto" w:fill="FFFFFF"/>
        </w:rPr>
        <w:t>Standard pseudo-random generators are not suitable for security/cryptographic purposes.</w:t>
      </w:r>
    </w:p>
    <w:p w14:paraId="62CABD49" w14:textId="631A8D9E" w:rsidR="00D57ED0" w:rsidRDefault="00D57ED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Changed the Random.randInt() to Random.triangular() as mentioned as the suggested solution. Other unwanted imports were also removed and tailing whitespaces were also cleared.</w:t>
      </w:r>
    </w:p>
    <w:p w14:paraId="0CB7CE07" w14:textId="350E3C5C" w:rsidR="00E50F37" w:rsidRDefault="00E50F3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Avoid instantiating string objects.</w:t>
      </w:r>
    </w:p>
    <w:p w14:paraId="7E2E58A1" w14:textId="7837270A" w:rsidR="00E50F37" w:rsidRPr="003F1DF2" w:rsidRDefault="00E50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Combined the input taking and instanciating together to avoid the unnecessary separation.</w:t>
      </w:r>
      <w:bookmarkStart w:id="0" w:name="_GoBack"/>
      <w:bookmarkEnd w:id="0"/>
    </w:p>
    <w:sectPr w:rsidR="00E50F37" w:rsidRPr="003F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81"/>
    <w:rsid w:val="00250671"/>
    <w:rsid w:val="002824A4"/>
    <w:rsid w:val="003F1DF2"/>
    <w:rsid w:val="00447981"/>
    <w:rsid w:val="00565C09"/>
    <w:rsid w:val="00D57ED0"/>
    <w:rsid w:val="00E50F37"/>
    <w:rsid w:val="00F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2A80"/>
  <w15:chartTrackingRefBased/>
  <w15:docId w15:val="{43ACE1AE-CC3D-4B58-81ED-8187EF35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9</cp:revision>
  <dcterms:created xsi:type="dcterms:W3CDTF">2020-03-26T10:50:00Z</dcterms:created>
  <dcterms:modified xsi:type="dcterms:W3CDTF">2020-03-26T11:41:00Z</dcterms:modified>
</cp:coreProperties>
</file>