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4"/>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5"/>
                    <a:stretch>
                      <a:fillRect/>
                    </a:stretch>
                  </pic:blipFill>
                  <pic:spPr>
                    <a:xfrm>
                      <a:off x="0" y="0"/>
                      <a:ext cx="3237230" cy="647065"/>
                    </a:xfrm>
                    <a:prstGeom prst="rect">
                      <a:avLst/>
                    </a:prstGeom>
                    <a:noFill/>
                    <a:ln>
                      <a:noFill/>
                    </a:ln>
                  </pic:spPr>
                </pic:pic>
              </a:graphicData>
            </a:graphic>
          </wp:inline>
        </w:drawing>
      </w:r>
    </w:p>
    <w:p>
      <w:pPr>
        <w:rPr>
          <w:rFonts w:hint="default"/>
          <w:sz w:val="24"/>
        </w:rPr>
      </w:pPr>
    </w:p>
    <w:p>
      <w:pPr>
        <w:rPr>
          <w:rFonts w:hint="default"/>
          <w:sz w:val="24"/>
        </w:rPr>
      </w:pPr>
    </w:p>
    <w:p>
      <w:pPr>
        <w:rPr>
          <w:rFonts w:hint="default"/>
          <w:sz w:val="24"/>
        </w:rPr>
      </w:pPr>
    </w:p>
    <w:p>
      <w:pPr>
        <w:rPr>
          <w:rFonts w:hint="default"/>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本科毕业论文(设计)</w:t>
      </w:r>
    </w:p>
    <w:p>
      <w:pPr>
        <w:rPr>
          <w:rFonts w:hint="default"/>
          <w:sz w:val="24"/>
        </w:rPr>
      </w:pPr>
    </w:p>
    <w:p>
      <w:pPr>
        <w:rPr>
          <w:rFonts w:hint="default"/>
          <w:sz w:val="24"/>
        </w:rPr>
      </w:pPr>
    </w:p>
    <w:p>
      <w:pPr>
        <w:ind w:firstLine="643" w:firstLineChars="200"/>
        <w:jc w:val="center"/>
        <w:rPr>
          <w:rFonts w:hint="eastAsia" w:ascii="黑体" w:hAnsi="黑体" w:eastAsia="黑体"/>
          <w:b/>
          <w:sz w:val="32"/>
          <w:szCs w:val="32"/>
          <w:lang w:val="en-US" w:eastAsia="zh-CN"/>
        </w:rPr>
      </w:pPr>
      <w:r>
        <w:rPr>
          <w:rFonts w:hint="eastAsia" w:ascii="黑体" w:hAnsi="黑体" w:eastAsia="黑体"/>
          <w:b/>
          <w:sz w:val="32"/>
          <w:szCs w:val="32"/>
          <w:lang w:val="en-US" w:eastAsia="zh-CN"/>
        </w:rPr>
        <w:t>EMA数据安全及真实保障系统的分析与设计</w:t>
      </w:r>
    </w:p>
    <w:p>
      <w:pPr>
        <w:jc w:val="center"/>
        <w:rPr>
          <w:rFonts w:hint="default" w:ascii="宋体" w:hAnsi="宋体" w:cs="宋体"/>
          <w:b/>
          <w:sz w:val="24"/>
          <w:lang w:val="en-US" w:eastAsia="zh-CN"/>
        </w:rPr>
      </w:pPr>
    </w:p>
    <w:p>
      <w:pPr>
        <w:jc w:val="center"/>
        <w:rPr>
          <w:rFonts w:hint="default" w:ascii="宋体" w:hAnsi="宋体" w:cs="宋体"/>
          <w:b/>
          <w:sz w:val="24"/>
          <w:lang w:val="en-US" w:eastAsia="zh-CN"/>
        </w:rPr>
      </w:pPr>
    </w:p>
    <w:p>
      <w:pPr>
        <w:rPr>
          <w:rFonts w:hint="default"/>
          <w:sz w:val="24"/>
        </w:rPr>
      </w:pPr>
    </w:p>
    <w:p>
      <w:pPr>
        <w:rPr>
          <w:rFonts w:hint="default"/>
          <w:sz w:val="24"/>
        </w:rPr>
      </w:pPr>
    </w:p>
    <w:p>
      <w:pPr>
        <w:rPr>
          <w:rFonts w:hint="default"/>
          <w:sz w:val="24"/>
        </w:rPr>
      </w:pP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tbl>
      <w:tblPr>
        <w:tblStyle w:val="7"/>
        <w:tblW w:w="4677" w:type="dxa"/>
        <w:jc w:val="center"/>
        <w:tblLayout w:type="fixed"/>
        <w:tblCellMar>
          <w:top w:w="0" w:type="dxa"/>
          <w:left w:w="142" w:type="dxa"/>
          <w:bottom w:w="0" w:type="dxa"/>
          <w:right w:w="142" w:type="dxa"/>
        </w:tblCellMar>
      </w:tblPr>
      <w:tblGrid>
        <w:gridCol w:w="2330"/>
        <w:gridCol w:w="2347"/>
      </w:tblGrid>
      <w:tr>
        <w:tblPrEx>
          <w:tblCellMar>
            <w:top w:w="0" w:type="dxa"/>
            <w:left w:w="142" w:type="dxa"/>
            <w:bottom w:w="0" w:type="dxa"/>
            <w:right w:w="142" w:type="dxa"/>
          </w:tblCellMar>
        </w:tblPrEx>
        <w:trPr>
          <w:jc w:val="center"/>
        </w:trPr>
        <w:tc>
          <w:tcPr>
            <w:tcW w:w="2330" w:type="dxa"/>
            <w:shd w:val="clear" w:color="auto" w:fill="auto"/>
          </w:tcPr>
          <w:p>
            <w:pPr>
              <w:keepNext w:val="0"/>
              <w:keepLines w:val="0"/>
              <w:suppressLineNumbers w:val="0"/>
              <w:spacing w:before="0" w:beforeAutospacing="0" w:after="0" w:afterAutospacing="0"/>
              <w:ind w:left="0" w:right="0"/>
              <w:jc w:val="right"/>
              <w:rPr>
                <w:rFonts w:hint="default"/>
                <w:sz w:val="24"/>
              </w:rPr>
            </w:pPr>
            <w:r>
              <w:rPr>
                <w:rFonts w:hint="eastAsia"/>
                <w:sz w:val="24"/>
              </w:rPr>
              <w:t>指导教师</w:t>
            </w:r>
          </w:p>
        </w:tc>
        <w:tc>
          <w:tcPr>
            <w:tcW w:w="2347" w:type="dxa"/>
            <w:shd w:val="clear" w:color="auto" w:fill="auto"/>
          </w:tcPr>
          <w:p>
            <w:pPr>
              <w:keepNext w:val="0"/>
              <w:keepLines w:val="0"/>
              <w:suppressLineNumbers w:val="0"/>
              <w:spacing w:before="0" w:beforeAutospacing="0" w:after="0" w:afterAutospacing="0"/>
              <w:ind w:left="0" w:right="0"/>
              <w:rPr>
                <w:rFonts w:hint="default" w:ascii="宋体" w:hAnsi="宋体"/>
                <w:b/>
                <w:sz w:val="24"/>
              </w:rPr>
            </w:pPr>
            <w:r>
              <w:rPr>
                <w:rFonts w:hint="eastAsia"/>
                <w:b/>
                <w:bCs/>
                <w:sz w:val="24"/>
              </w:rPr>
              <w:t>梁早清 讲师</w:t>
            </w:r>
          </w:p>
        </w:tc>
      </w:tr>
    </w:tbl>
    <w:p>
      <w:pPr>
        <w:rPr>
          <w:rFonts w:hint="default"/>
          <w:sz w:val="24"/>
        </w:rPr>
      </w:pPr>
    </w:p>
    <w:p>
      <w:pPr>
        <w:rPr>
          <w:rFonts w:hint="default"/>
          <w:sz w:val="24"/>
        </w:rPr>
      </w:pPr>
    </w:p>
    <w:p>
      <w:pPr>
        <w:rPr>
          <w:rFonts w:hint="default"/>
          <w:sz w:val="24"/>
        </w:rPr>
      </w:pPr>
    </w:p>
    <w:p>
      <w:pPr>
        <w:rPr>
          <w:rFonts w:hint="default"/>
          <w:sz w:val="24"/>
        </w:rPr>
      </w:pPr>
    </w:p>
    <w:p>
      <w:pPr>
        <w:rPr>
          <w:rFonts w:hint="default"/>
          <w:sz w:val="24"/>
        </w:rPr>
      </w:pPr>
    </w:p>
    <w:tbl>
      <w:tblPr>
        <w:tblStyle w:val="7"/>
        <w:tblW w:w="8610" w:type="dxa"/>
        <w:jc w:val="center"/>
        <w:tblLayout w:type="fixed"/>
        <w:tblCellMar>
          <w:top w:w="85" w:type="dxa"/>
          <w:left w:w="108" w:type="dxa"/>
          <w:bottom w:w="85" w:type="dxa"/>
          <w:right w:w="108" w:type="dxa"/>
        </w:tblCellMar>
      </w:tblPr>
      <w:tblGrid>
        <w:gridCol w:w="1753"/>
        <w:gridCol w:w="2268"/>
        <w:gridCol w:w="567"/>
        <w:gridCol w:w="1754"/>
        <w:gridCol w:w="2268"/>
      </w:tblGrid>
      <w:tr>
        <w:tblPrEx>
          <w:tblCellMar>
            <w:top w:w="85" w:type="dxa"/>
            <w:left w:w="108" w:type="dxa"/>
            <w:bottom w:w="85" w:type="dxa"/>
            <w:right w:w="108" w:type="dxa"/>
          </w:tblCellMar>
        </w:tblPrEx>
        <w:trPr>
          <w:jc w:val="center"/>
        </w:trPr>
        <w:tc>
          <w:tcPr>
            <w:tcW w:w="1753"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学院名称</w:t>
            </w:r>
          </w:p>
        </w:tc>
        <w:tc>
          <w:tcPr>
            <w:tcW w:w="2268" w:type="dxa"/>
            <w:tcBorders>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b/>
                <w:sz w:val="24"/>
              </w:rPr>
            </w:pPr>
            <w:r>
              <w:rPr>
                <w:rFonts w:hint="eastAsia"/>
                <w:b/>
                <w:sz w:val="24"/>
              </w:rPr>
              <w:t>软件学院</w:t>
            </w:r>
          </w:p>
        </w:tc>
        <w:tc>
          <w:tcPr>
            <w:tcW w:w="567" w:type="dxa"/>
            <w:shd w:val="clear" w:color="auto" w:fill="auto"/>
          </w:tcPr>
          <w:p>
            <w:pPr>
              <w:keepNext w:val="0"/>
              <w:keepLines w:val="0"/>
              <w:suppressLineNumbers w:val="0"/>
              <w:spacing w:before="0" w:beforeAutospacing="0" w:after="0" w:afterAutospacing="0"/>
              <w:ind w:left="0" w:right="0"/>
              <w:jc w:val="distribute"/>
              <w:rPr>
                <w:rFonts w:hint="default"/>
                <w:sz w:val="24"/>
              </w:rPr>
            </w:pPr>
          </w:p>
        </w:tc>
        <w:tc>
          <w:tcPr>
            <w:tcW w:w="1754"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专业名称</w:t>
            </w:r>
          </w:p>
        </w:tc>
        <w:tc>
          <w:tcPr>
            <w:tcW w:w="2268" w:type="dxa"/>
            <w:tcBorders>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b/>
                <w:sz w:val="24"/>
              </w:rPr>
            </w:pPr>
            <w:r>
              <w:rPr>
                <w:rFonts w:hint="eastAsia"/>
                <w:b/>
                <w:sz w:val="24"/>
              </w:rPr>
              <w:t>软件工程</w:t>
            </w:r>
          </w:p>
        </w:tc>
      </w:tr>
      <w:tr>
        <w:tblPrEx>
          <w:tblCellMar>
            <w:top w:w="85" w:type="dxa"/>
            <w:left w:w="108" w:type="dxa"/>
            <w:bottom w:w="85" w:type="dxa"/>
            <w:right w:w="108" w:type="dxa"/>
          </w:tblCellMar>
        </w:tblPrEx>
        <w:trPr>
          <w:jc w:val="center"/>
        </w:trPr>
        <w:tc>
          <w:tcPr>
            <w:tcW w:w="1753"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论文提交日期</w:t>
            </w:r>
          </w:p>
        </w:tc>
        <w:tc>
          <w:tcPr>
            <w:tcW w:w="2268" w:type="dxa"/>
            <w:tcBorders>
              <w:top w:val="single" w:color="auto" w:sz="4" w:space="0"/>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sz w:val="24"/>
              </w:rPr>
            </w:pPr>
          </w:p>
        </w:tc>
        <w:tc>
          <w:tcPr>
            <w:tcW w:w="567" w:type="dxa"/>
            <w:shd w:val="clear" w:color="auto" w:fill="auto"/>
          </w:tcPr>
          <w:p>
            <w:pPr>
              <w:keepNext w:val="0"/>
              <w:keepLines w:val="0"/>
              <w:suppressLineNumbers w:val="0"/>
              <w:spacing w:before="0" w:beforeAutospacing="0" w:after="0" w:afterAutospacing="0"/>
              <w:ind w:left="0" w:right="0"/>
              <w:jc w:val="distribute"/>
              <w:rPr>
                <w:rFonts w:hint="default"/>
                <w:sz w:val="24"/>
              </w:rPr>
            </w:pPr>
          </w:p>
        </w:tc>
        <w:tc>
          <w:tcPr>
            <w:tcW w:w="1754"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论文答辩日期</w:t>
            </w:r>
          </w:p>
        </w:tc>
        <w:tc>
          <w:tcPr>
            <w:tcW w:w="2268" w:type="dxa"/>
            <w:tcBorders>
              <w:top w:val="single" w:color="auto" w:sz="4" w:space="0"/>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sz w:val="24"/>
              </w:rPr>
            </w:pPr>
          </w:p>
        </w:tc>
      </w:tr>
    </w:tbl>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br w:type="page"/>
      </w: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eastAsia="黑体" w:cs="Times New Roman"/>
          <w:b w:val="0"/>
          <w:bCs w:val="0"/>
          <w:color w:val="auto"/>
          <w:kern w:val="0"/>
          <w:sz w:val="28"/>
          <w:szCs w:val="28"/>
        </w:rPr>
      </w:pPr>
      <w:r>
        <w:rPr>
          <w:rFonts w:hint="default" w:ascii="Times New Roman" w:hAnsi="Times New Roman" w:eastAsia="黑体" w:cs="Times New Roman"/>
          <w:b w:val="0"/>
          <w:bCs w:val="0"/>
          <w:color w:val="auto"/>
          <w:kern w:val="0"/>
          <w:sz w:val="28"/>
          <w:szCs w:val="28"/>
        </w:rPr>
        <w:t>摘</w:t>
      </w:r>
      <w:r>
        <w:rPr>
          <w:rFonts w:hint="default" w:ascii="Times New Roman" w:hAnsi="Times New Roman" w:eastAsia="黑体" w:cs="Times New Roman"/>
          <w:b w:val="0"/>
          <w:bCs w:val="0"/>
          <w:color w:val="auto"/>
          <w:kern w:val="0"/>
          <w:sz w:val="28"/>
          <w:szCs w:val="28"/>
          <w:lang w:val="en-US" w:eastAsia="zh-CN"/>
        </w:rPr>
        <w:t xml:space="preserve">    </w:t>
      </w:r>
      <w:r>
        <w:rPr>
          <w:rFonts w:hint="default" w:ascii="Times New Roman" w:hAnsi="Times New Roman" w:eastAsia="黑体" w:cs="Times New Roman"/>
          <w:b w:val="0"/>
          <w:bCs w:val="0"/>
          <w:color w:val="auto"/>
          <w:kern w:val="0"/>
          <w:sz w:val="28"/>
          <w:szCs w:val="28"/>
        </w:rPr>
        <w:t>要</w:t>
      </w:r>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20" w:firstLineChars="200"/>
        <w:jc w:val="both"/>
        <w:textAlignment w:val="auto"/>
        <w:rPr>
          <w:rFonts w:hint="default" w:ascii="Times New Roman" w:hAnsi="Times New Roman" w:eastAsia="宋体" w:cs="Times New Roman"/>
          <w:b w:val="0"/>
          <w:bCs w:val="0"/>
          <w:color w:val="auto"/>
          <w:sz w:val="21"/>
          <w:szCs w:val="24"/>
        </w:rPr>
      </w:pPr>
      <w:r>
        <w:rPr>
          <w:rFonts w:hint="default" w:ascii="Times New Roman" w:hAnsi="Times New Roman" w:eastAsia="楷体" w:cs="Times New Roman"/>
          <w:b w:val="0"/>
          <w:bCs w:val="0"/>
          <w:i w:val="0"/>
          <w:color w:val="auto"/>
          <w:sz w:val="21"/>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eastAsia" w:ascii="Times New Roman" w:eastAsia="楷体" w:cs="Times New Roman"/>
          <w:b w:val="0"/>
          <w:bCs w:val="0"/>
          <w:i w:val="0"/>
          <w:color w:val="auto"/>
          <w:sz w:val="21"/>
          <w:szCs w:val="24"/>
          <w:lang w:eastAsia="zh-CN"/>
        </w:rPr>
        <w:t>的</w:t>
      </w:r>
      <w:r>
        <w:rPr>
          <w:rFonts w:hint="default" w:ascii="Times New Roman" w:hAnsi="Times New Roman" w:eastAsia="楷体" w:cs="Times New Roman"/>
          <w:b w:val="0"/>
          <w:bCs w:val="0"/>
          <w:i w:val="0"/>
          <w:color w:val="auto"/>
          <w:sz w:val="21"/>
          <w:szCs w:val="24"/>
        </w:rPr>
        <w:t>真实</w:t>
      </w:r>
      <w:r>
        <w:rPr>
          <w:rFonts w:hint="eastAsia" w:ascii="Times New Roman" w:eastAsia="楷体" w:cs="Times New Roman"/>
          <w:b w:val="0"/>
          <w:bCs w:val="0"/>
          <w:i w:val="0"/>
          <w:color w:val="auto"/>
          <w:sz w:val="21"/>
          <w:szCs w:val="24"/>
          <w:lang w:eastAsia="zh-CN"/>
        </w:rPr>
        <w:t>。在提供访问数据的系统同时，对用户的相关信息提供安全保障</w:t>
      </w:r>
      <w:r>
        <w:rPr>
          <w:rFonts w:hint="default" w:ascii="Times New Roman" w:hAnsi="Times New Roman" w:eastAsia="楷体" w:cs="Times New Roman"/>
          <w:b w:val="0"/>
          <w:bCs w:val="0"/>
          <w:i w:val="0"/>
          <w:color w:val="auto"/>
          <w:sz w:val="21"/>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20" w:firstLineChars="200"/>
        <w:jc w:val="both"/>
        <w:textAlignment w:val="auto"/>
        <w:rPr>
          <w:rFonts w:hint="default" w:ascii="Times New Roman" w:hAnsi="Times New Roman" w:eastAsia="宋体" w:cs="Times New Roman"/>
          <w:b w:val="0"/>
          <w:bCs w:val="0"/>
          <w:color w:val="auto"/>
          <w:sz w:val="21"/>
          <w:szCs w:val="24"/>
        </w:rPr>
      </w:pPr>
      <w:r>
        <w:rPr>
          <w:rFonts w:hint="eastAsia" w:ascii="Times New Roman" w:eastAsia="楷体" w:cs="Times New Roman"/>
          <w:b w:val="0"/>
          <w:bCs w:val="0"/>
          <w:i w:val="0"/>
          <w:color w:val="auto"/>
          <w:sz w:val="21"/>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楷体" w:cs="Times New Roman"/>
          <w:b w:val="0"/>
          <w:bCs w:val="0"/>
          <w:i w:val="0"/>
          <w:color w:val="auto"/>
          <w:sz w:val="21"/>
          <w:szCs w:val="24"/>
        </w:rPr>
        <w:t>剔除不需要的数据</w:t>
      </w:r>
      <w:r>
        <w:rPr>
          <w:rFonts w:hint="eastAsia" w:ascii="Times New Roman" w:eastAsia="楷体" w:cs="Times New Roman"/>
          <w:b w:val="0"/>
          <w:bCs w:val="0"/>
          <w:i w:val="0"/>
          <w:color w:val="auto"/>
          <w:sz w:val="21"/>
          <w:szCs w:val="24"/>
          <w:lang w:eastAsia="zh-CN"/>
        </w:rPr>
        <w:t>，保障数据的真实性，</w:t>
      </w:r>
      <w:r>
        <w:rPr>
          <w:rFonts w:hint="default" w:ascii="Times New Roman" w:hAnsi="Times New Roman" w:eastAsia="楷体" w:cs="Times New Roman"/>
          <w:b w:val="0"/>
          <w:bCs w:val="0"/>
          <w:i w:val="0"/>
          <w:color w:val="auto"/>
          <w:sz w:val="21"/>
          <w:szCs w:val="24"/>
        </w:rPr>
        <w:t>主要的途径是人为审核提交的数据，该途径基于</w:t>
      </w:r>
      <w:r>
        <w:rPr>
          <w:rFonts w:hint="default" w:ascii="Times New Roman" w:hAnsi="Times New Roman" w:eastAsia="楷体" w:cs="Times New Roman"/>
          <w:b w:val="0"/>
          <w:bCs w:val="0"/>
          <w:i w:val="0"/>
          <w:color w:val="auto"/>
          <w:sz w:val="21"/>
          <w:szCs w:val="24"/>
          <w:lang w:val="en-US" w:eastAsia="zh-CN"/>
        </w:rPr>
        <w:t>shiro</w:t>
      </w:r>
      <w:r>
        <w:rPr>
          <w:rFonts w:hint="default" w:ascii="Times New Roman" w:hAnsi="Times New Roman" w:eastAsia="楷体" w:cs="Times New Roman"/>
          <w:b w:val="0"/>
          <w:bCs w:val="0"/>
          <w:i w:val="0"/>
          <w:color w:val="auto"/>
          <w:sz w:val="21"/>
          <w:szCs w:val="24"/>
        </w:rPr>
        <w:t>权限管理</w:t>
      </w:r>
      <w:r>
        <w:rPr>
          <w:rFonts w:hint="eastAsia" w:ascii="Times New Roman" w:eastAsia="楷体" w:cs="Times New Roman"/>
          <w:b w:val="0"/>
          <w:bCs w:val="0"/>
          <w:i w:val="0"/>
          <w:color w:val="auto"/>
          <w:sz w:val="21"/>
          <w:szCs w:val="24"/>
          <w:lang w:eastAsia="zh-CN"/>
        </w:rPr>
        <w:t>并集成了</w:t>
      </w:r>
      <w:r>
        <w:rPr>
          <w:rFonts w:hint="eastAsia" w:ascii="Times New Roman" w:eastAsia="楷体" w:cs="Times New Roman"/>
          <w:b w:val="0"/>
          <w:bCs w:val="0"/>
          <w:i w:val="0"/>
          <w:color w:val="auto"/>
          <w:sz w:val="21"/>
          <w:szCs w:val="24"/>
          <w:lang w:val="en-US" w:eastAsia="zh-CN"/>
        </w:rPr>
        <w:t>ema事件审核流程</w:t>
      </w:r>
      <w:r>
        <w:rPr>
          <w:rFonts w:hint="default" w:ascii="Times New Roman" w:hAnsi="Times New Roman" w:eastAsia="楷体" w:cs="Times New Roman"/>
          <w:b w:val="0"/>
          <w:bCs w:val="0"/>
          <w:i w:val="0"/>
          <w:color w:val="auto"/>
          <w:sz w:val="21"/>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20" w:firstLineChars="200"/>
        <w:jc w:val="both"/>
        <w:textAlignment w:val="auto"/>
        <w:rPr>
          <w:rFonts w:hint="eastAsia" w:cs="Times New Roman"/>
          <w:b w:val="0"/>
          <w:bCs w:val="0"/>
          <w:color w:val="auto"/>
          <w:sz w:val="21"/>
          <w:szCs w:val="24"/>
          <w:lang w:val="en-US" w:eastAsia="zh-CN"/>
        </w:rPr>
      </w:pPr>
      <w:r>
        <w:rPr>
          <w:rFonts w:hint="eastAsia" w:ascii="Times New Roman" w:eastAsia="楷体" w:cs="Times New Roman"/>
          <w:b w:val="0"/>
          <w:bCs w:val="0"/>
          <w:i w:val="0"/>
          <w:color w:val="auto"/>
          <w:sz w:val="21"/>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cs="Times New Roman"/>
          <w:b w:val="0"/>
          <w:bCs w:val="0"/>
          <w:color w:val="auto"/>
          <w:sz w:val="24"/>
          <w:szCs w:val="24"/>
          <w:lang w:val="en-US" w:eastAsia="zh-CN"/>
        </w:rPr>
      </w:pPr>
      <w:r>
        <w:rPr>
          <w:rFonts w:hint="eastAsia" w:ascii="黑体" w:eastAsia="黑体" w:cs="Times New Roman"/>
          <w:b w:val="0"/>
          <w:bCs w:val="0"/>
          <w:i w:val="0"/>
          <w:color w:val="auto"/>
          <w:sz w:val="21"/>
          <w:szCs w:val="24"/>
          <w:lang w:val="en-US" w:eastAsia="zh-CN"/>
        </w:rPr>
        <w:t>关键字：</w:t>
      </w:r>
      <w:r>
        <w:rPr>
          <w:rFonts w:hint="eastAsia" w:ascii="Times New Roman" w:eastAsia="楷体" w:cs="Times New Roman"/>
          <w:b w:val="0"/>
          <w:bCs w:val="0"/>
          <w:i w:val="0"/>
          <w:color w:val="auto"/>
          <w:sz w:val="21"/>
          <w:szCs w:val="24"/>
          <w:lang w:val="en-US" w:eastAsia="zh-CN"/>
        </w:rPr>
        <w:t>SpringBoot  Shiro  Vue.js  安全  真实  审核  流程</w:t>
      </w:r>
    </w:p>
    <w:p>
      <w:pPr>
        <w:rPr>
          <w:rFonts w:hint="default" w:ascii="Times New Roman" w:hAnsi="Times New Roman" w:eastAsia="黑体" w:cs="Times New Roman"/>
          <w:b w:val="0"/>
          <w:bCs w:val="0"/>
          <w:color w:val="auto"/>
          <w:kern w:val="0"/>
          <w:sz w:val="24"/>
          <w:szCs w:val="24"/>
        </w:rPr>
      </w:pPr>
      <w:r>
        <w:rPr>
          <w:rFonts w:hint="default" w:ascii="Times New Roman" w:hAnsi="Times New Roman" w:eastAsia="黑体" w:cs="Times New Roman"/>
          <w:b w:val="0"/>
          <w:bCs w:val="0"/>
          <w:color w:val="auto"/>
          <w:kern w:val="0"/>
          <w:sz w:val="24"/>
          <w:szCs w:val="24"/>
        </w:rPr>
        <w:br w:type="page"/>
      </w:r>
    </w:p>
    <w:p>
      <w:pPr>
        <w:keepNext w:val="0"/>
        <w:keepLines w:val="0"/>
        <w:pageBreakBefore w:val="0"/>
        <w:kinsoku/>
        <w:topLinePunct w:val="0"/>
        <w:autoSpaceDE w:val="0"/>
        <w:autoSpaceDN w:val="0"/>
        <w:bidi w:val="0"/>
        <w:adjustRightInd/>
        <w:snapToGrid/>
        <w:spacing w:line="360" w:lineRule="auto"/>
        <w:jc w:val="center"/>
        <w:rPr>
          <w:rFonts w:ascii="Arial" w:hAnsi="Arial" w:eastAsia="宋体" w:cs="Arial"/>
          <w:i w:val="0"/>
          <w:caps w:val="0"/>
          <w:color w:val="333333"/>
          <w:spacing w:val="0"/>
          <w:sz w:val="30"/>
          <w:szCs w:val="30"/>
          <w:shd w:val="clear" w:fill="FCFCFC"/>
        </w:rPr>
      </w:pPr>
      <w:r>
        <w:rPr>
          <w:rFonts w:hint="default" w:ascii="Times New Roman" w:hAnsi="Times New Roman" w:eastAsia="黑体" w:cs="Times New Roman"/>
          <w:b w:val="0"/>
          <w:bCs w:val="0"/>
          <w:color w:val="auto"/>
          <w:kern w:val="0"/>
          <w:sz w:val="28"/>
          <w:szCs w:val="28"/>
        </w:rPr>
        <w:t>Ema Data Security and Real Assurance System</w:t>
      </w:r>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kinsoku/>
        <w:topLinePunct w:val="0"/>
        <w:autoSpaceDE w:val="0"/>
        <w:autoSpaceDN w:val="0"/>
        <w:bidi w:val="0"/>
        <w:adjustRightInd/>
        <w:snapToGrid/>
        <w:spacing w:line="360" w:lineRule="auto"/>
        <w:jc w:val="center"/>
        <w:rPr>
          <w:rFonts w:hint="default" w:eastAsia="黑体" w:cs="Times New Roman"/>
          <w:b w:val="0"/>
          <w:bCs w:val="0"/>
          <w:color w:val="auto"/>
          <w:kern w:val="0"/>
          <w:sz w:val="24"/>
          <w:szCs w:val="24"/>
          <w:lang w:val="en-US" w:eastAsia="zh-CN"/>
        </w:rPr>
      </w:pP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both"/>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 bootshirowue.js security real audit process</w:t>
      </w:r>
    </w:p>
    <w:p/>
    <w:p>
      <w:pP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br w:type="page"/>
      </w:r>
    </w:p>
    <w:sdt>
      <w:sdtPr>
        <w:rPr>
          <w:rFonts w:ascii="宋体" w:hAnsi="宋体" w:eastAsia="宋体" w:cs="Times New Roman"/>
          <w:kern w:val="2"/>
          <w:sz w:val="21"/>
          <w:szCs w:val="24"/>
          <w:lang w:val="en-US" w:eastAsia="zh-CN" w:bidi="ar-SA"/>
        </w:rPr>
        <w:id w:val="147472859"/>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Theme="majorEastAsia" w:hAnsiTheme="majorEastAsia" w:eastAsiaTheme="majorEastAsia" w:cstheme="majorEastAsia"/>
              <w:b/>
              <w:bCs/>
              <w:sz w:val="28"/>
              <w:szCs w:val="28"/>
            </w:rPr>
            <w:t>目</w:t>
          </w:r>
          <w:r>
            <w:rPr>
              <w:rFonts w:hint="eastAsia" w:asciiTheme="majorEastAsia" w:hAnsiTheme="majorEastAsia" w:eastAsiaTheme="majorEastAsia" w:cstheme="majorEastAsia"/>
              <w:b/>
              <w:bCs/>
              <w:sz w:val="28"/>
              <w:szCs w:val="28"/>
              <w:lang w:val="en-US" w:eastAsia="zh-CN"/>
            </w:rPr>
            <w:t xml:space="preserve">    </w:t>
          </w:r>
          <w:r>
            <w:rPr>
              <w:rFonts w:hint="eastAsia" w:asciiTheme="majorEastAsia" w:hAnsiTheme="majorEastAsia" w:eastAsiaTheme="majorEastAsia" w:cstheme="majorEastAsia"/>
              <w:b/>
              <w:bCs/>
              <w:sz w:val="28"/>
              <w:szCs w:val="28"/>
            </w:rPr>
            <w:t>录</w:t>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fldChar w:fldCharType="begin"/>
          </w:r>
          <w:r>
            <w:instrText xml:space="preserve">TOC \o "1-1" \h \u </w:instrText>
          </w:r>
          <w: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_Toc28171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1 前言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_Toc28171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_Toc6005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1.1 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_Toc6005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_Toc18327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1.2 研究目的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_Toc18327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_Toc3456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 相关技术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_Toc3456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_Toc26245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2.1 SpringBoot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_Toc4644 </w:instrText>
          </w:r>
          <w:r>
            <w:rPr>
              <w:rFonts w:hint="eastAsia" w:ascii="宋体" w:hAnsi="宋体" w:eastAsia="宋体" w:cs="宋体"/>
              <w:sz w:val="24"/>
              <w:szCs w:val="24"/>
            </w:rPr>
            <w:fldChar w:fldCharType="separate"/>
          </w:r>
          <w:r>
            <w:rPr>
              <w:rFonts w:hint="eastAsia" w:ascii="宋体" w:hAnsi="宋体" w:eastAsia="宋体" w:cs="宋体"/>
              <w:bCs w:val="0"/>
              <w:kern w:val="0"/>
              <w:sz w:val="24"/>
              <w:szCs w:val="24"/>
              <w:lang w:val="en-US" w:eastAsia="zh-CN"/>
            </w:rPr>
            <w:t>2.2 Vue.js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_Toc4644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_Toc1649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2.3 Mybatis-plus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_Toc12927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 xml:space="preserve">2.4 </w:t>
          </w:r>
          <w:r>
            <w:rPr>
              <w:rFonts w:hint="eastAsia" w:ascii="宋体" w:hAnsi="宋体" w:eastAsia="宋体" w:cs="宋体"/>
              <w:bCs w:val="0"/>
              <w:i w:val="0"/>
              <w:spacing w:val="0"/>
              <w:sz w:val="24"/>
              <w:szCs w:val="24"/>
              <w:shd w:val="clear" w:fill="FFFFFF"/>
              <w:lang w:val="en-US" w:eastAsia="zh-CN"/>
            </w:rPr>
            <w:t>jQuery</w:t>
          </w:r>
          <w:r>
            <w:rPr>
              <w:rFonts w:hint="eastAsia" w:ascii="宋体" w:hAnsi="宋体" w:eastAsia="宋体" w:cs="宋体"/>
              <w:bCs w:val="0"/>
              <w:i w:val="0"/>
              <w:caps w:val="0"/>
              <w:spacing w:val="0"/>
              <w:sz w:val="24"/>
              <w:szCs w:val="24"/>
              <w:shd w:val="clear" w:fill="FFFFFF"/>
              <w:lang w:val="en-US" w:eastAsia="zh-CN"/>
            </w:rPr>
            <w:t>与Ajax</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_Toc12927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_Toc2084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kern w:val="2"/>
              <w:sz w:val="24"/>
              <w:szCs w:val="24"/>
              <w:shd w:val="clear" w:fill="FFFFFF"/>
              <w:lang w:val="en-US" w:eastAsia="zh-CN" w:bidi="ar-SA"/>
            </w:rPr>
            <w:t xml:space="preserve">2.5 </w:t>
          </w:r>
          <w:r>
            <w:rPr>
              <w:rFonts w:hint="eastAsia" w:ascii="宋体" w:hAnsi="宋体" w:eastAsia="宋体" w:cs="宋体"/>
              <w:bCs w:val="0"/>
              <w:i w:val="0"/>
              <w:spacing w:val="0"/>
              <w:sz w:val="24"/>
              <w:szCs w:val="24"/>
              <w:shd w:val="clear" w:fill="FFFFFF"/>
              <w:lang w:val="en-US" w:eastAsia="zh-CN"/>
            </w:rPr>
            <w:t>L</w:t>
          </w:r>
          <w:r>
            <w:rPr>
              <w:rFonts w:hint="eastAsia" w:ascii="宋体" w:hAnsi="宋体" w:eastAsia="宋体" w:cs="宋体"/>
              <w:bCs w:val="0"/>
              <w:i w:val="0"/>
              <w:caps w:val="0"/>
              <w:spacing w:val="0"/>
              <w:sz w:val="24"/>
              <w:szCs w:val="24"/>
              <w:shd w:val="clear" w:fill="FFFFFF"/>
              <w:lang w:val="en-US" w:eastAsia="zh-CN"/>
            </w:rPr>
            <w:t>ayui</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_Toc23479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2.6 maven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_Toc23479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_Toc32172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 系统分析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_Toc32172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_Toc13107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3.1 实现目标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_Toc13107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_Toc11289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_Toc11289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_Toc29159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3.2.1 用户管理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_Toc29159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_Toc22571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3.2.2 事件管理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_Toc22571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_Toc25283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3.2.3 食品管理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_Toc25283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_Toc7549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3.2.4 与事件和食品相关的信息管理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_Toc7549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_Toc26044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_Toc26044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_Toc19434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4.1 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_Toc19434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_Toc9232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4.2 分层结构介绍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_Toc9232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_Toc25922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4.3 项目架构设计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_Toc25922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_Toc18350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4.3.1 Maven子项目关联</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_Toc18350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_Toc25998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4.3.2 搭建项目架构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_Toc25998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_Toc22258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 框架集成及配置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_Toc22258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_Toc4714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4.4.1 SpringBoot搭建SSM框架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_Toc4714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_Toc7947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4.4.2 Mybatis-plus集成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_Toc7947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_Toc12865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4.4.3 Shiro集成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_Toc12865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4.4.4 Kaptcha验证码配置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_Toc10948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_Toc21110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4.4.5 Mybatis-plus分页插件配置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_Toc21110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_Toc28824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4.4.6 Vue.js+layui配置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_Toc28824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_Toc15292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 系统功能设计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_Toc15292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_Toc31268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4.5.1 数据分页功能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_Toc31268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_Toc28194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4.5.2 前端路由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_Toc28194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_Toc6267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4.5.3 Ema事件审核功能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_Toc6267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_Toc2725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4.5.4 编辑功能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_Toc2725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_Toc5108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4.5.5 登陆注册功能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_Toc5108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_Toc32335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4.5.6 授权功能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_Toc32335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_Toc31576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4.5.7 网页资源限权功能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_Toc31576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_Toc19716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4.5.8 SQL注入过滤器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_Toc19716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_Toc25195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4.6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_Toc25195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_Toc20097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4.6.1 E-R图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_Toc20097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_Toc8973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4.6.2 表结构描述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_Toc8973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_Toc8343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 xml:space="preserve">4.7 </w:t>
          </w:r>
          <w:r>
            <w:rPr>
              <w:rFonts w:hint="eastAsia" w:ascii="宋体" w:hAnsi="宋体" w:eastAsia="宋体" w:cs="宋体"/>
              <w:bCs w:val="0"/>
              <w:sz w:val="24"/>
              <w:szCs w:val="24"/>
              <w:lang w:val="en-US" w:eastAsia="zh-CN"/>
            </w:rPr>
            <w:t>系统各功能流程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_Toc8343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_Toc14163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4.7.1 登陆流程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_Toc14163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_Toc4087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4.7.2 注册流程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_Toc4087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_Toc20720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4.7.3 Ema事件审核流程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_Toc20720 </w:instrText>
          </w:r>
          <w:r>
            <w:rPr>
              <w:rFonts w:hint="eastAsia" w:ascii="宋体" w:hAnsi="宋体" w:eastAsia="宋体" w:cs="宋体"/>
              <w:sz w:val="24"/>
              <w:szCs w:val="24"/>
            </w:rPr>
            <w:fldChar w:fldCharType="separate"/>
          </w:r>
          <w:r>
            <w:rPr>
              <w:rFonts w:hint="eastAsia" w:ascii="宋体" w:hAnsi="宋体" w:eastAsia="宋体" w:cs="宋体"/>
              <w:sz w:val="24"/>
              <w:szCs w:val="24"/>
            </w:rPr>
            <w:t>43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4.7.4 授权流程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_Toc7322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5 实现效果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_Toc7322 </w:instrText>
          </w:r>
          <w:r>
            <w:rPr>
              <w:rFonts w:hint="eastAsia" w:ascii="宋体" w:hAnsi="宋体" w:eastAsia="宋体" w:cs="宋体"/>
              <w:sz w:val="24"/>
              <w:szCs w:val="24"/>
            </w:rPr>
            <w:fldChar w:fldCharType="separate"/>
          </w:r>
          <w:r>
            <w:rPr>
              <w:rFonts w:hint="eastAsia" w:ascii="宋体" w:hAnsi="宋体" w:eastAsia="宋体" w:cs="宋体"/>
              <w:sz w:val="24"/>
              <w:szCs w:val="24"/>
            </w:rPr>
            <w:t>45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_Toc26499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5.1 开发工具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_Toc26499 </w:instrText>
          </w:r>
          <w:r>
            <w:rPr>
              <w:rFonts w:hint="eastAsia" w:ascii="宋体" w:hAnsi="宋体" w:eastAsia="宋体" w:cs="宋体"/>
              <w:sz w:val="24"/>
              <w:szCs w:val="24"/>
            </w:rPr>
            <w:fldChar w:fldCharType="separate"/>
          </w:r>
          <w:r>
            <w:rPr>
              <w:rFonts w:hint="eastAsia" w:ascii="宋体" w:hAnsi="宋体" w:eastAsia="宋体" w:cs="宋体"/>
              <w:sz w:val="24"/>
              <w:szCs w:val="24"/>
            </w:rPr>
            <w:t>45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_Toc2666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5.2 运行效果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_Toc2666 </w:instrText>
          </w:r>
          <w:r>
            <w:rPr>
              <w:rFonts w:hint="eastAsia" w:ascii="宋体" w:hAnsi="宋体" w:eastAsia="宋体" w:cs="宋体"/>
              <w:sz w:val="24"/>
              <w:szCs w:val="24"/>
            </w:rPr>
            <w:fldChar w:fldCharType="separate"/>
          </w:r>
          <w:r>
            <w:rPr>
              <w:rFonts w:hint="eastAsia" w:ascii="宋体" w:hAnsi="宋体" w:eastAsia="宋体" w:cs="宋体"/>
              <w:sz w:val="24"/>
              <w:szCs w:val="24"/>
            </w:rPr>
            <w:t>45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_Toc6531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6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_Toc6531 </w:instrText>
          </w:r>
          <w:r>
            <w:rPr>
              <w:rFonts w:hint="eastAsia" w:ascii="宋体" w:hAnsi="宋体" w:eastAsia="宋体" w:cs="宋体"/>
              <w:sz w:val="24"/>
              <w:szCs w:val="24"/>
            </w:rPr>
            <w:fldChar w:fldCharType="separate"/>
          </w:r>
          <w:r>
            <w:rPr>
              <w:rFonts w:hint="eastAsia" w:ascii="宋体" w:hAnsi="宋体" w:eastAsia="宋体" w:cs="宋体"/>
              <w:sz w:val="24"/>
              <w:szCs w:val="24"/>
            </w:rPr>
            <w:t>45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r>
            <w:fldChar w:fldCharType="end"/>
          </w:r>
        </w:p>
      </w:sdtContent>
    </w:sdt>
    <w:p>
      <w:pP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br w:type="page"/>
      </w:r>
    </w:p>
    <w:p>
      <w:pPr>
        <w:rPr>
          <w:rFonts w:hint="default" w:ascii="Times New Roman" w:hAnsi="Times New Roman" w:cs="Times New Roman"/>
          <w:b w:val="0"/>
          <w:bCs w:val="0"/>
          <w:color w:val="auto"/>
          <w:kern w:val="0"/>
          <w:sz w:val="24"/>
          <w:szCs w:val="24"/>
          <w:lang w:val="en-US" w:eastAsia="zh-CN"/>
        </w:rPr>
      </w:pP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0" w:name="_Toc28171"/>
      <w:r>
        <w:rPr>
          <w:rFonts w:hint="default" w:ascii="Times New Roman" w:hAnsi="Times New Roman" w:eastAsia="黑体" w:cs="Times New Roman"/>
          <w:b w:val="0"/>
          <w:bCs w:val="0"/>
          <w:color w:val="auto"/>
          <w:sz w:val="28"/>
          <w:szCs w:val="24"/>
          <w:lang w:val="en-US" w:eastAsia="zh-CN"/>
        </w:rPr>
        <w:t>前言</w:t>
      </w:r>
      <w:bookmarkEnd w:id="0"/>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 w:name="_Toc6005"/>
      <w:r>
        <w:rPr>
          <w:rFonts w:hint="default" w:ascii="Times New Roman" w:hAnsi="Times New Roman" w:eastAsia="黑体" w:cs="Times New Roman"/>
          <w:b w:val="0"/>
          <w:bCs w:val="0"/>
          <w:color w:val="auto"/>
          <w:sz w:val="28"/>
          <w:szCs w:val="24"/>
          <w:lang w:val="en-US" w:eastAsia="zh-CN"/>
        </w:rPr>
        <w:t>研究背景</w:t>
      </w:r>
      <w:bookmarkEnd w:id="1"/>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 w:name="_Toc18327"/>
      <w:r>
        <w:rPr>
          <w:rFonts w:hint="default" w:ascii="Times New Roman" w:hAnsi="Times New Roman" w:eastAsia="黑体" w:cs="Times New Roman"/>
          <w:b w:val="0"/>
          <w:bCs w:val="0"/>
          <w:color w:val="auto"/>
          <w:sz w:val="28"/>
          <w:szCs w:val="24"/>
          <w:lang w:val="en-US" w:eastAsia="zh-CN"/>
        </w:rPr>
        <w:t>研究目的</w:t>
      </w:r>
      <w:bookmarkEnd w:id="2"/>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15"/>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15"/>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p>
    <w:p>
      <w:pPr>
        <w:pStyle w:val="15"/>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3" w:name="_Toc3456"/>
      <w:r>
        <w:rPr>
          <w:rFonts w:hint="default" w:ascii="Times New Roman" w:hAnsi="Times New Roman" w:eastAsia="黑体" w:cs="Times New Roman"/>
          <w:b w:val="0"/>
          <w:bCs w:val="0"/>
          <w:color w:val="auto"/>
          <w:sz w:val="28"/>
          <w:szCs w:val="24"/>
          <w:lang w:val="en-US" w:eastAsia="zh-CN"/>
        </w:rPr>
        <w:t>相关技术</w:t>
      </w:r>
      <w:bookmarkEnd w:id="3"/>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4" w:name="_Toc26245"/>
      <w:r>
        <w:rPr>
          <w:rFonts w:hint="default" w:ascii="Times New Roman" w:hAnsi="Times New Roman" w:eastAsia="黑体" w:cs="Times New Roman"/>
          <w:b w:val="0"/>
          <w:bCs w:val="0"/>
          <w:i w:val="0"/>
          <w:caps w:val="0"/>
          <w:color w:val="auto"/>
          <w:spacing w:val="0"/>
          <w:sz w:val="28"/>
          <w:szCs w:val="24"/>
          <w:shd w:val="clear" w:fill="FFFFFF"/>
          <w:lang w:val="en-US" w:eastAsia="zh-CN"/>
        </w:rPr>
        <w:t>SpringBoot</w:t>
      </w:r>
      <w:bookmarkEnd w:id="4"/>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kern w:val="0"/>
          <w:sz w:val="28"/>
          <w:szCs w:val="24"/>
          <w:lang w:val="en-US" w:eastAsia="zh-CN"/>
        </w:rPr>
      </w:pPr>
      <w:bookmarkStart w:id="5" w:name="_Toc4644"/>
      <w:r>
        <w:rPr>
          <w:rFonts w:hint="default" w:ascii="Times New Roman" w:hAnsi="Times New Roman" w:eastAsia="黑体" w:cs="Times New Roman"/>
          <w:b w:val="0"/>
          <w:bCs w:val="0"/>
          <w:color w:val="auto"/>
          <w:kern w:val="0"/>
          <w:sz w:val="28"/>
          <w:szCs w:val="24"/>
          <w:lang w:val="en-US" w:eastAsia="zh-CN"/>
        </w:rPr>
        <w:t>Vue.js</w:t>
      </w:r>
      <w:bookmarkEnd w:id="5"/>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6" w:name="_Toc1649"/>
      <w:r>
        <w:rPr>
          <w:rFonts w:hint="default" w:ascii="Times New Roman" w:hAnsi="Times New Roman" w:eastAsia="黑体" w:cs="Times New Roman"/>
          <w:b w:val="0"/>
          <w:bCs w:val="0"/>
          <w:i w:val="0"/>
          <w:caps w:val="0"/>
          <w:color w:val="auto"/>
          <w:spacing w:val="0"/>
          <w:sz w:val="28"/>
          <w:szCs w:val="24"/>
          <w:shd w:val="clear" w:fill="FFFFFF"/>
          <w:lang w:val="en-US" w:eastAsia="zh-CN"/>
        </w:rPr>
        <w:t>Mybatis-plus</w:t>
      </w:r>
      <w:bookmarkEnd w:id="6"/>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7" w:name="_Toc12927"/>
      <w:r>
        <w:rPr>
          <w:rFonts w:hint="default" w:ascii="Times New Roman" w:hAnsi="Times New Roman" w:eastAsia="黑体" w:cs="Times New Roman"/>
          <w:b w:val="0"/>
          <w:bCs w:val="0"/>
          <w:i w:val="0"/>
          <w:color w:val="auto"/>
          <w:spacing w:val="0"/>
          <w:sz w:val="28"/>
          <w:szCs w:val="24"/>
          <w:shd w:val="clear" w:fill="FFFFFF"/>
          <w:lang w:val="en-US" w:eastAsia="zh-CN"/>
        </w:rPr>
        <w:t>jQuery</w:t>
      </w:r>
      <w:r>
        <w:rPr>
          <w:rFonts w:hint="default" w:ascii="Times New Roman" w:hAnsi="Times New Roman" w:eastAsia="黑体" w:cs="Times New Roman"/>
          <w:b w:val="0"/>
          <w:bCs w:val="0"/>
          <w:i w:val="0"/>
          <w:caps w:val="0"/>
          <w:color w:val="auto"/>
          <w:spacing w:val="0"/>
          <w:sz w:val="28"/>
          <w:szCs w:val="24"/>
          <w:shd w:val="clear" w:fill="FFFFFF"/>
          <w:lang w:val="en-US" w:eastAsia="zh-CN"/>
        </w:rPr>
        <w:t>与Ajax</w:t>
      </w:r>
      <w:bookmarkEnd w:id="7"/>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kern w:val="2"/>
          <w:sz w:val="28"/>
          <w:szCs w:val="24"/>
          <w:shd w:val="clear" w:fill="FFFFFF"/>
          <w:lang w:val="en-US" w:eastAsia="zh-CN" w:bidi="ar-SA"/>
        </w:rPr>
      </w:pPr>
      <w:bookmarkStart w:id="8" w:name="_Toc2084"/>
      <w:r>
        <w:rPr>
          <w:rFonts w:hint="default" w:ascii="Times New Roman" w:hAnsi="Times New Roman" w:eastAsia="黑体" w:cs="Times New Roman"/>
          <w:b w:val="0"/>
          <w:bCs w:val="0"/>
          <w:i w:val="0"/>
          <w:color w:val="auto"/>
          <w:spacing w:val="0"/>
          <w:sz w:val="28"/>
          <w:szCs w:val="24"/>
          <w:shd w:val="clear" w:fill="FFFFFF"/>
          <w:lang w:val="en-US" w:eastAsia="zh-CN"/>
        </w:rPr>
        <w:t>L</w:t>
      </w:r>
      <w:r>
        <w:rPr>
          <w:rFonts w:hint="default" w:ascii="Times New Roman" w:hAnsi="Times New Roman" w:eastAsia="黑体" w:cs="Times New Roman"/>
          <w:b w:val="0"/>
          <w:bCs w:val="0"/>
          <w:i w:val="0"/>
          <w:caps w:val="0"/>
          <w:color w:val="auto"/>
          <w:spacing w:val="0"/>
          <w:sz w:val="28"/>
          <w:szCs w:val="24"/>
          <w:shd w:val="clear" w:fill="FFFFFF"/>
          <w:lang w:val="en-US" w:eastAsia="zh-CN"/>
        </w:rPr>
        <w:t>ayui</w:t>
      </w:r>
      <w:bookmarkEnd w:id="8"/>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以外的许多场景。所以它坚持采用经典模块化，也正是能让人避开工具的复杂配置，重新回归到原生态的。其次是layui，它提供的样式和模块能够将后台的业务逻辑很好的在前段展示，同时有着良好的用户体验。</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9" w:name="_Toc23479"/>
      <w:r>
        <w:rPr>
          <w:rFonts w:hint="default" w:ascii="Times New Roman" w:hAnsi="Times New Roman" w:eastAsia="黑体" w:cs="Times New Roman"/>
          <w:b w:val="0"/>
          <w:bCs w:val="0"/>
          <w:i w:val="0"/>
          <w:caps w:val="0"/>
          <w:color w:val="auto"/>
          <w:spacing w:val="0"/>
          <w:sz w:val="28"/>
          <w:szCs w:val="24"/>
          <w:shd w:val="clear" w:fill="FFFFFF"/>
          <w:lang w:val="en-US" w:eastAsia="zh-CN"/>
        </w:rPr>
        <w:t>maven</w:t>
      </w:r>
      <w:bookmarkEnd w:id="9"/>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br w:type="page"/>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10" w:name="_Toc32172"/>
      <w:r>
        <w:rPr>
          <w:rFonts w:hint="default" w:ascii="Times New Roman" w:hAnsi="Times New Roman" w:eastAsia="黑体" w:cs="Times New Roman"/>
          <w:b w:val="0"/>
          <w:bCs w:val="0"/>
          <w:color w:val="auto"/>
          <w:sz w:val="28"/>
          <w:szCs w:val="24"/>
          <w:lang w:val="en-US" w:eastAsia="zh-CN"/>
        </w:rPr>
        <w:t>系统分析</w:t>
      </w:r>
      <w:bookmarkEnd w:id="10"/>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1" w:name="_Toc13107"/>
      <w:r>
        <w:rPr>
          <w:rFonts w:hint="default" w:ascii="Times New Roman" w:hAnsi="Times New Roman" w:eastAsia="黑体" w:cs="Times New Roman"/>
          <w:b w:val="0"/>
          <w:bCs w:val="0"/>
          <w:color w:val="auto"/>
          <w:sz w:val="28"/>
          <w:szCs w:val="24"/>
          <w:lang w:val="en-US" w:eastAsia="zh-CN"/>
        </w:rPr>
        <w:t>实现目标</w:t>
      </w:r>
      <w:bookmarkEnd w:id="11"/>
    </w:p>
    <w:p>
      <w:pPr>
        <w:pStyle w:val="15"/>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15"/>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15"/>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2" w:name="_Toc11289"/>
      <w:r>
        <w:rPr>
          <w:rFonts w:hint="default" w:ascii="Times New Roman" w:hAnsi="Times New Roman" w:eastAsia="黑体" w:cs="Times New Roman"/>
          <w:b w:val="0"/>
          <w:bCs w:val="0"/>
          <w:color w:val="auto"/>
          <w:sz w:val="28"/>
          <w:szCs w:val="24"/>
          <w:lang w:val="en-US" w:eastAsia="zh-CN"/>
        </w:rPr>
        <w:t>需求分析</w:t>
      </w:r>
      <w:bookmarkEnd w:id="12"/>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13" w:name="_Toc29159"/>
      <w:r>
        <w:rPr>
          <w:rFonts w:hint="default" w:ascii="Times New Roman" w:hAnsi="Times New Roman" w:eastAsia="黑体" w:cs="Times New Roman"/>
          <w:b w:val="0"/>
          <w:bCs w:val="0"/>
          <w:color w:val="auto"/>
          <w:sz w:val="28"/>
          <w:szCs w:val="24"/>
          <w:lang w:val="en-US" w:eastAsia="zh-CN"/>
        </w:rPr>
        <w:t>用户管理</w:t>
      </w:r>
      <w:bookmarkEnd w:id="13"/>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bidi w:val="0"/>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图1</w:t>
      </w:r>
      <w:r>
        <w:rPr>
          <w:rFonts w:hint="default"/>
          <w:lang w:val="en-US" w:eastAsia="zh-CN"/>
        </w:rPr>
        <w:t>用户管理用例图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br w:type="page"/>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14" w:name="_Toc22571"/>
      <w:r>
        <w:rPr>
          <w:rFonts w:hint="default" w:ascii="Times New Roman" w:hAnsi="Times New Roman" w:eastAsia="黑体" w:cs="Times New Roman"/>
          <w:b w:val="0"/>
          <w:bCs w:val="0"/>
          <w:kern w:val="2"/>
          <w:sz w:val="28"/>
          <w:szCs w:val="24"/>
          <w:lang w:val="en-US" w:eastAsia="zh-CN" w:bidi="ar-SA"/>
        </w:rPr>
        <w:t>事件管理</w:t>
      </w:r>
      <w:bookmarkEnd w:id="14"/>
    </w:p>
    <w:p>
      <w:pPr>
        <w:pStyle w:val="15"/>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15"/>
        <w:bidi w:val="0"/>
        <w:snapToGrid/>
        <w:spacing w:beforeAutospacing="0" w:afterAutospacing="0" w:line="360" w:lineRule="auto"/>
        <w:ind w:left="0" w:leftChars="0" w:firstLine="0"/>
        <w:jc w:val="center"/>
        <w:rPr>
          <w:rFonts w:hint="default" w:ascii="Times New Roman" w:eastAsia="宋体"/>
          <w:sz w:val="24"/>
          <w:lang w:val="en-US" w:eastAsia="zh-CN"/>
        </w:rPr>
      </w:pPr>
    </w:p>
    <w:p>
      <w:pPr>
        <w:pStyle w:val="15"/>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图2</w:t>
      </w:r>
      <w:r>
        <w:rPr>
          <w:rFonts w:hint="default"/>
          <w:lang w:val="en-US" w:eastAsia="zh-CN"/>
        </w:rPr>
        <w:t>事件管理用例图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15" w:name="_Toc25283"/>
      <w:r>
        <w:rPr>
          <w:rFonts w:hint="default" w:ascii="Times New Roman" w:hAnsi="Times New Roman" w:eastAsia="黑体" w:cs="Times New Roman"/>
          <w:b w:val="0"/>
          <w:bCs w:val="0"/>
          <w:kern w:val="2"/>
          <w:sz w:val="28"/>
          <w:szCs w:val="24"/>
          <w:lang w:val="en-US" w:eastAsia="zh-CN" w:bidi="ar-SA"/>
        </w:rPr>
        <w:t>食品管理</w:t>
      </w:r>
      <w:bookmarkEnd w:id="15"/>
    </w:p>
    <w:p>
      <w:pPr>
        <w:pStyle w:val="15"/>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7" r:id="rId10">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图3食品管理用例图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16" w:name="_Toc7549"/>
      <w:r>
        <w:rPr>
          <w:rFonts w:hint="eastAsia" w:ascii="Times New Roman" w:eastAsia="黑体" w:cs="Times New Roman"/>
          <w:b w:val="0"/>
          <w:bCs w:val="0"/>
          <w:kern w:val="2"/>
          <w:sz w:val="28"/>
          <w:szCs w:val="24"/>
          <w:lang w:val="en-US" w:eastAsia="zh-CN" w:bidi="ar-SA"/>
        </w:rPr>
        <w:t>与事件和食品相关的信息管理</w:t>
      </w:r>
      <w:bookmarkEnd w:id="16"/>
    </w:p>
    <w:p>
      <w:pPr>
        <w:pStyle w:val="15"/>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eastAsia" w:ascii="Times New Roman" w:eastAsia="宋体"/>
          <w:sz w:val="24"/>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17" w:name="_Toc26044"/>
      <w:r>
        <w:rPr>
          <w:rFonts w:hint="eastAsia" w:ascii="Times New Roman" w:eastAsia="黑体" w:cs="Times New Roman"/>
          <w:b w:val="0"/>
          <w:bCs w:val="0"/>
          <w:color w:val="auto"/>
          <w:sz w:val="28"/>
          <w:szCs w:val="24"/>
          <w:lang w:val="en-US" w:eastAsia="zh-CN"/>
        </w:rPr>
        <w:t>系统设计</w:t>
      </w:r>
      <w:bookmarkEnd w:id="17"/>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8" w:name="_Toc19434"/>
      <w:r>
        <w:rPr>
          <w:rFonts w:hint="eastAsia" w:ascii="Times New Roman" w:eastAsia="黑体" w:cs="Times New Roman"/>
          <w:b w:val="0"/>
          <w:bCs w:val="0"/>
          <w:color w:val="auto"/>
          <w:sz w:val="28"/>
          <w:szCs w:val="24"/>
          <w:lang w:val="en-US" w:eastAsia="zh-CN"/>
        </w:rPr>
        <w:t>结构设计</w:t>
      </w:r>
      <w:bookmarkEnd w:id="18"/>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本系统主要功能模块包括：登陆，注册，事件管理，食品管理，用户管理，授权。图</w:t>
      </w:r>
      <w:r>
        <w:rPr>
          <w:rFonts w:hint="eastAsia" w:ascii="Times New Roman" w:eastAsia="宋体"/>
          <w:sz w:val="24"/>
          <w:lang w:val="en-US" w:eastAsia="zh-CN"/>
        </w:rPr>
        <w:t>4</w:t>
      </w:r>
      <w:r>
        <w:rPr>
          <w:rFonts w:hint="default" w:ascii="Times New Roman" w:eastAsia="宋体"/>
          <w:sz w:val="24"/>
          <w:lang w:val="en-US" w:eastAsia="zh-CN"/>
        </w:rPr>
        <w:t>是系统的</w:t>
      </w:r>
      <w:r>
        <w:rPr>
          <w:rFonts w:hint="eastAsia" w:ascii="Times New Roman" w:eastAsia="宋体"/>
          <w:sz w:val="24"/>
          <w:lang w:val="en-US" w:eastAsia="zh-CN"/>
        </w:rPr>
        <w:t>体系</w:t>
      </w:r>
      <w:r>
        <w:rPr>
          <w:rFonts w:hint="default" w:ascii="Times New Roman" w:eastAsia="宋体"/>
          <w:sz w:val="24"/>
          <w:lang w:val="en-US" w:eastAsia="zh-CN"/>
        </w:rPr>
        <w:t>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9" w:name="_Toc9232"/>
      <w:r>
        <w:rPr>
          <w:rFonts w:hint="default" w:ascii="Times New Roman" w:hAnsi="Times New Roman" w:eastAsia="黑体" w:cs="Times New Roman"/>
          <w:b w:val="0"/>
          <w:bCs w:val="0"/>
          <w:color w:val="auto"/>
          <w:sz w:val="28"/>
          <w:szCs w:val="24"/>
          <w:lang w:val="en-US" w:eastAsia="zh-CN"/>
        </w:rPr>
        <w:t>分层结构介绍</w:t>
      </w:r>
      <w:bookmarkEnd w:id="19"/>
      <w:r>
        <w:rPr>
          <w:rFonts w:hint="eastAsia" w:ascii="Times New Roman" w:eastAsia="黑体" w:cs="Times New Roman"/>
          <w:b w:val="0"/>
          <w:bCs w:val="0"/>
          <w:color w:val="auto"/>
          <w:sz w:val="28"/>
          <w:szCs w:val="24"/>
          <w:lang w:val="en-US" w:eastAsia="zh-CN"/>
        </w:rPr>
        <w:tab/>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0" w:name="_Toc25922"/>
      <w:r>
        <w:rPr>
          <w:rFonts w:hint="eastAsia" w:ascii="Times New Roman" w:eastAsia="黑体" w:cs="Times New Roman"/>
          <w:b w:val="0"/>
          <w:bCs w:val="0"/>
          <w:i w:val="0"/>
          <w:caps w:val="0"/>
          <w:color w:val="auto"/>
          <w:spacing w:val="0"/>
          <w:sz w:val="28"/>
          <w:szCs w:val="24"/>
          <w:shd w:val="clear" w:fill="FFFFFF"/>
          <w:lang w:val="en-US" w:eastAsia="zh-CN"/>
        </w:rPr>
        <w:t>项目架构设计</w:t>
      </w:r>
      <w:bookmarkEnd w:id="20"/>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1" w:name="_Toc18350"/>
      <w:r>
        <w:rPr>
          <w:rFonts w:hint="default" w:ascii="Times New Roman" w:hAnsi="Times New Roman" w:eastAsia="黑体" w:cs="Times New Roman"/>
          <w:b w:val="0"/>
          <w:bCs w:val="0"/>
          <w:color w:val="auto"/>
          <w:sz w:val="28"/>
          <w:szCs w:val="24"/>
          <w:lang w:val="en-US" w:eastAsia="zh-CN"/>
        </w:rPr>
        <w:t>Maven子项目关联</w:t>
      </w:r>
      <w:bookmarkEnd w:id="21"/>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pStyle w:val="15"/>
        <w:numPr>
          <w:ilvl w:val="0"/>
          <w:numId w:val="6"/>
        </w:numPr>
        <w:bidi w:val="0"/>
        <w:snapToGrid/>
        <w:spacing w:beforeAutospacing="0" w:afterAutospacing="0" w:line="360" w:lineRule="auto"/>
        <w:ind w:left="0" w:leftChars="0" w:firstLine="0"/>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bookmarkStart w:id="82" w:name="_GoBack"/>
      <w:r>
        <w:rPr>
          <w:rFonts w:hint="default" w:ascii="Times New Roman" w:hAnsi="Times New Roman" w:eastAsia="宋体" w:cs="Times New Roman"/>
          <w:b w:val="0"/>
          <w:bCs w:val="0"/>
          <w:sz w:val="24"/>
          <w:szCs w:val="24"/>
          <w:lang w:val="en-US" w:eastAsia="zh-CN"/>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&lt;/project&gt;</w:t>
      </w:r>
    </w:p>
    <w:bookmarkEnd w:id="82"/>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p>
    <w:p>
      <w:pPr>
        <w:pStyle w:val="15"/>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&lt;/project&gt;</w:t>
      </w:r>
    </w:p>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br w:type="page"/>
      </w:r>
    </w:p>
    <w:p>
      <w:pPr>
        <w:pStyle w:val="15"/>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p>
    <w:p>
      <w:pPr>
        <w:pStyle w:val="15"/>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2" w:name="_Toc25998"/>
      <w:r>
        <w:rPr>
          <w:rFonts w:hint="default" w:ascii="Times New Roman" w:hAnsi="Times New Roman" w:eastAsia="黑体" w:cs="Times New Roman"/>
          <w:b w:val="0"/>
          <w:bCs w:val="0"/>
          <w:color w:val="auto"/>
          <w:sz w:val="28"/>
          <w:szCs w:val="24"/>
          <w:lang w:val="en-US" w:eastAsia="zh-CN"/>
        </w:rPr>
        <w:t>搭建</w:t>
      </w:r>
      <w:r>
        <w:rPr>
          <w:rFonts w:hint="eastAsia" w:ascii="Times New Roman" w:eastAsia="黑体" w:cs="Times New Roman"/>
          <w:b w:val="0"/>
          <w:bCs w:val="0"/>
          <w:color w:val="auto"/>
          <w:sz w:val="28"/>
          <w:szCs w:val="24"/>
          <w:lang w:val="en-US" w:eastAsia="zh-CN"/>
        </w:rPr>
        <w:t>项目架构</w:t>
      </w:r>
      <w:bookmarkEnd w:id="22"/>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Ema父项目结构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219325" cy="1333500"/>
            <wp:effectExtent l="0" t="0" r="9525" b="0"/>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14"/>
                    <a:stretch>
                      <a:fillRect/>
                    </a:stretch>
                  </pic:blipFill>
                  <pic:spPr>
                    <a:xfrm>
                      <a:off x="0" y="0"/>
                      <a:ext cx="2219325" cy="1333500"/>
                    </a:xfrm>
                    <a:prstGeom prst="rect">
                      <a:avLst/>
                    </a:prstGeom>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emaModel子项目结构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441575" cy="2359025"/>
            <wp:effectExtent l="0" t="0" r="15875" b="3175"/>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15"/>
                    <a:stretch>
                      <a:fillRect/>
                    </a:stretch>
                  </pic:blipFill>
                  <pic:spPr>
                    <a:xfrm>
                      <a:off x="0" y="0"/>
                      <a:ext cx="2441575" cy="2359025"/>
                    </a:xfrm>
                    <a:prstGeom prst="rect">
                      <a:avLst/>
                    </a:prstGeom>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图6 emaModel子项目结构图</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924175" cy="2876550"/>
            <wp:effectExtent l="0" t="0" r="9525" b="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16"/>
                    <a:stretch>
                      <a:fillRect/>
                    </a:stretch>
                  </pic:blipFill>
                  <pic:spPr>
                    <a:xfrm>
                      <a:off x="0" y="0"/>
                      <a:ext cx="2924175" cy="2876550"/>
                    </a:xfrm>
                    <a:prstGeom prst="rect">
                      <a:avLst/>
                    </a:prstGeom>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图7 emaCommon子项目结构图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800350" cy="28479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a:stretch>
                      <a:fillRect/>
                    </a:stretch>
                  </pic:blipFill>
                  <pic:spPr>
                    <a:xfrm>
                      <a:off x="0" y="0"/>
                      <a:ext cx="2800350" cy="2847975"/>
                    </a:xfrm>
                    <a:prstGeom prst="rect">
                      <a:avLst/>
                    </a:prstGeom>
                    <a:noFill/>
                    <a:ln>
                      <a:noFill/>
                    </a:ln>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snapToGrid/>
        <w:spacing w:beforeAutospacing="0" w:afterAutospacing="0" w:line="360" w:lineRule="auto"/>
        <w:ind w:left="0" w:leftChars="0" w:firstLine="0"/>
        <w:rPr>
          <w:rFonts w:hint="default" w:asci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3" w:name="_Toc22258"/>
      <w:r>
        <w:rPr>
          <w:rFonts w:hint="eastAsia" w:ascii="Times New Roman" w:eastAsia="黑体" w:cs="Times New Roman"/>
          <w:b w:val="0"/>
          <w:bCs w:val="0"/>
          <w:color w:val="auto"/>
          <w:sz w:val="28"/>
          <w:szCs w:val="24"/>
          <w:lang w:val="en-US" w:eastAsia="zh-CN"/>
        </w:rPr>
        <w:t>框架集成及配置</w:t>
      </w:r>
      <w:bookmarkEnd w:id="23"/>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4" w:name="_Toc4714"/>
      <w:r>
        <w:rPr>
          <w:rFonts w:hint="default" w:ascii="Times New Roman" w:hAnsi="Times New Roman" w:eastAsia="黑体" w:cs="Times New Roman"/>
          <w:b w:val="0"/>
          <w:bCs w:val="0"/>
          <w:color w:val="auto"/>
          <w:sz w:val="28"/>
          <w:szCs w:val="24"/>
          <w:lang w:val="en-US" w:eastAsia="zh-CN"/>
        </w:rPr>
        <w:t>SpringBoot搭建SSM框架</w:t>
      </w:r>
      <w:bookmarkEnd w:id="24"/>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5" w:name="_Toc7947"/>
      <w:r>
        <w:rPr>
          <w:rFonts w:hint="default" w:ascii="Times New Roman" w:hAnsi="Times New Roman" w:eastAsia="黑体" w:cs="Times New Roman"/>
          <w:b w:val="0"/>
          <w:bCs w:val="0"/>
          <w:color w:val="auto"/>
          <w:sz w:val="28"/>
          <w:szCs w:val="24"/>
          <w:lang w:val="en-US" w:eastAsia="zh-CN"/>
        </w:rPr>
        <w:t>Mybatis-plus集成</w:t>
      </w:r>
      <w:bookmarkEnd w:id="25"/>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 w:name="_Toc12865"/>
      <w:r>
        <w:rPr>
          <w:rFonts w:hint="default" w:ascii="Times New Roman" w:hAnsi="Times New Roman" w:eastAsia="黑体" w:cs="Times New Roman"/>
          <w:b w:val="0"/>
          <w:bCs w:val="0"/>
          <w:color w:val="auto"/>
          <w:sz w:val="28"/>
          <w:szCs w:val="24"/>
          <w:lang w:val="en-US" w:eastAsia="zh-CN"/>
        </w:rPr>
        <w:t>Shiro集成</w:t>
      </w:r>
      <w:bookmarkEnd w:id="26"/>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olor w:val="auto"/>
          <w:sz w:val="24"/>
          <w:lang w:val="en-US" w:eastAsia="zh-CN"/>
        </w:rPr>
      </w:pPr>
      <w:r>
        <w:rPr>
          <w:rFonts w:hint="default" w:ascii="Times New Roman" w:hAnsi="Times New Roman" w:eastAsia="宋体" w:cs="Times New Roman"/>
          <w:b w:val="0"/>
          <w:bCs w:val="0"/>
          <w:color w:val="auto"/>
          <w:sz w:val="24"/>
          <w:szCs w:val="24"/>
          <w:lang w:val="en-US" w:eastAsia="zh-CN"/>
        </w:rPr>
        <w:t>Shiro</w:t>
      </w:r>
      <w:r>
        <w:rPr>
          <w:rFonts w:hint="default" w:ascii="Times New Roman" w:eastAsia="宋体"/>
          <w:color w:val="auto"/>
          <w:sz w:val="24"/>
          <w:lang w:val="en-US" w:eastAsia="zh-CN"/>
        </w:rPr>
        <w:t>集成不</w:t>
      </w:r>
      <w:r>
        <w:rPr>
          <w:rFonts w:hint="eastAsia" w:ascii="Times New Roman" w:eastAsia="宋体"/>
          <w:color w:val="auto"/>
          <w:sz w:val="24"/>
          <w:lang w:val="en-US" w:eastAsia="zh-CN"/>
        </w:rPr>
        <w:t>需</w:t>
      </w:r>
      <w:r>
        <w:rPr>
          <w:rFonts w:hint="default" w:ascii="Times New Roman" w:eastAsia="宋体"/>
          <w:color w:val="auto"/>
          <w:sz w:val="24"/>
          <w:lang w:val="en-US" w:eastAsia="zh-CN"/>
        </w:rPr>
        <w:t>要在application.properties文件中加约定，而是单独一个类中配置，如下：</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@Configuration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class ShiroConfig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SecurityManager securityManager(UserRealm userRealm)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DefaultWebSecurityManager securityManager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new DefaultWebSecurityManager();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securityManager.setRealm(userRealm);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securityManager.setRememberMeManager(null);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securityManager.setSessionManager(sessionManager());</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securityManager;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DefaultWebSessionManager sessionManager()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DefaultWebSessionManager sessionManager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new DefaultWebSessionManager();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sessionManager.setGlobalSessionTimeout(1 * 60 * 60 * 1000);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sessionManager;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@Bean("shiroFilter")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ShiroFilterFactoryBean shiroFilter(SecurityManager securityManager)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ShiroFilterFactoryBean shiroFilter = new ShiroFilterFactoryBean();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shiroFilter.setSecurityManager(securityManager);</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shiroFilter.setLoginUrl("/login.html");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shiroFilter.setUnauthorizedUrl("/login.html");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Map&lt;String,String&gt; filterMap = new LinkedHashMap&lt;&gt;();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filterMap.put("/logout", "logout");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filterMap.put("/login.html",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filterMap.put("/register.html", "anon");</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filterMap.put("/register",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filterMap.put("/login",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filterMap.put("/css/**",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filterMap.put("/lib/**",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filterMap.put("/verify/**",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filterMap.put("/fonts/**",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filterMap.put("/js/*",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filterMap.put("/templates/*",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filterMap.put("/captcha.jpg", "anon");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filterMap.put("/**", "authc");</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shiroFilter.setFilterChainDefinitionMap(filterMap);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Map&lt;String,Filter&gt; customFilterMap = new HashMap();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shiroFilter;</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@Bean("lifecycleBeanPostProcessor")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LifecycleBeanPostProcessor lifcycleBeanPostProcessor()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new LifecycleBeanPostProcessor();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PublicAuthorizationAttributeSourceAdvisor authorizationAttributeSourceAdvisor(SecurityManager securityManager){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AuthorizationAttributeSourceAdvisor advisor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=new AuthorizationAttributeSourceAdvisor();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advisor.setSecurityManager(securityManager);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advisor;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SpringBoot可以通过@Configuration来配置各个框架需要配置的数据</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securityManager方法：作为安全器管理，是shiro的核心，管理所有的subject；</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sessionMnager方法：会话管理，此处可以设置全局session超时的时间；</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shiroFilter方法：shiro的拦截器，shiro作为权限管理时，需要对网页资源进行权限分配，此方法可以规定各个url需要的各种权限；</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authorizationAttributeSourceAdvisor方法：注册securityManager；</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7" w:name="_Toc10948"/>
      <w:r>
        <w:rPr>
          <w:rFonts w:hint="default" w:ascii="Times New Roman" w:hAnsi="Times New Roman" w:eastAsia="黑体" w:cs="Times New Roman"/>
          <w:b w:val="0"/>
          <w:bCs w:val="0"/>
          <w:color w:val="auto"/>
          <w:sz w:val="28"/>
          <w:szCs w:val="24"/>
          <w:lang w:val="en-US" w:eastAsia="zh-CN"/>
        </w:rPr>
        <w:t>Kaptcha验证码配置</w:t>
      </w:r>
      <w:bookmarkEnd w:id="27"/>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i w:val="0"/>
          <w:caps w:val="0"/>
          <w:color w:val="1A1A1A"/>
          <w:spacing w:val="0"/>
          <w:sz w:val="24"/>
          <w:szCs w:val="24"/>
          <w:shd w:val="clear" w:fill="FFFFFF"/>
        </w:rPr>
        <w:t>验证码的作用是保护网站安全，一般网站都要通过验证码来防止机器大规模注册，机器暴力破解数据密码等危害</w:t>
      </w:r>
      <w:r>
        <w:rPr>
          <w:rFonts w:hint="default" w:ascii="Times New Roman" w:hAnsi="Times New Roman" w:eastAsia="宋体" w:cs="Times New Roman"/>
          <w:b w:val="0"/>
          <w:bCs w:val="0"/>
          <w:color w:val="auto"/>
          <w:sz w:val="24"/>
          <w:szCs w:val="24"/>
          <w:lang w:val="en-US" w:eastAsia="zh-CN"/>
        </w:rPr>
        <w:t>，一定程度提高了网站的安全性，配置如下</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@Configuration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class KaptchaCofing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DefaultKaptcha producer()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Properties properties = new Properties();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properties.put("kaptcha.border", "no");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properties.put("kaptcha.textproducer.font.color", "black");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properties.put("kaptcha.textproducer.char.space", "5");</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properties.put("kaptcha.textproducer.font.names", "Arial,Courier,cmr10,宋体,楷体,微软雅黑");</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Config config = new Config(properties);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DefaultKaptcha defaultKaptcha = new DefaultKaptcha();</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defaultKaptcha.setConfig(config);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defaultKaptcha;</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eastAsia" w:cs="Times New Roman"/>
          <w:b w:val="0"/>
          <w:bCs w:val="0"/>
          <w:sz w:val="24"/>
          <w:szCs w:val="24"/>
          <w:lang w:val="en-US" w:eastAsia="zh-CN"/>
        </w:rPr>
        <w:t>}</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br w:type="page"/>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8" w:name="_Toc21110"/>
      <w:r>
        <w:rPr>
          <w:rFonts w:hint="default" w:ascii="Times New Roman" w:hAnsi="Times New Roman" w:eastAsia="黑体" w:cs="Times New Roman"/>
          <w:b w:val="0"/>
          <w:bCs w:val="0"/>
          <w:color w:val="auto"/>
          <w:sz w:val="28"/>
          <w:szCs w:val="24"/>
          <w:lang w:val="en-US" w:eastAsia="zh-CN"/>
        </w:rPr>
        <w:t>Mybatis-plus分页插件配置</w:t>
      </w:r>
      <w:bookmarkEnd w:id="28"/>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分页对于任何系统来说都是十分重要的功能，分页的目的是将数据分批展示给用户，不仅能够给用户良好的体验，同时也提高了系统性能，分页的本质是通过sql中的limit进行数据库表分段查询，而mybatis-plus内置了分页插件将sql的limit进行封装，并且增强了功能，mybatis-plus分页插件配置如下：</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@Configuration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public class MybatisPlusConfig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PaginationInterceptor paginationInterceptor()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PaginationInterceptor paginationInterceptor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new PaginationInterceptor();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paginationInterceptor;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9" w:name="_Toc28824"/>
      <w:r>
        <w:rPr>
          <w:rFonts w:hint="default" w:ascii="Times New Roman" w:hAnsi="Times New Roman" w:eastAsia="黑体" w:cs="Times New Roman"/>
          <w:b w:val="0"/>
          <w:bCs w:val="0"/>
          <w:color w:val="auto"/>
          <w:sz w:val="28"/>
          <w:szCs w:val="24"/>
          <w:lang w:val="en-US" w:eastAsia="zh-CN"/>
        </w:rPr>
        <w:t>Vue.js+layui配置</w:t>
      </w:r>
      <w:bookmarkEnd w:id="29"/>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eastAsia" w:ascii="Times New Roman" w:eastAsia="宋体"/>
          <w:sz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snapToGrid/>
        <w:spacing w:beforeAutospacing="0" w:afterAutospacing="0" w:line="360" w:lineRule="auto"/>
        <w:ind w:left="0" w:leftChars="0" w:firstLine="0"/>
        <w:rPr>
          <w:rFonts w:hint="default"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30" w:name="_Toc15292"/>
      <w:r>
        <w:rPr>
          <w:rFonts w:hint="default" w:ascii="Times New Roman" w:hAnsi="Times New Roman" w:eastAsia="黑体" w:cs="Times New Roman"/>
          <w:b w:val="0"/>
          <w:bCs w:val="0"/>
          <w:color w:val="auto"/>
          <w:sz w:val="28"/>
          <w:szCs w:val="24"/>
          <w:lang w:val="en-US" w:eastAsia="zh-CN"/>
        </w:rPr>
        <w:t>系统功能设计</w:t>
      </w:r>
      <w:bookmarkEnd w:id="30"/>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31" w:name="_Toc31268"/>
      <w:r>
        <w:rPr>
          <w:rFonts w:hint="default" w:ascii="Times New Roman" w:hAnsi="Times New Roman" w:eastAsia="黑体" w:cs="Times New Roman"/>
          <w:b w:val="0"/>
          <w:bCs w:val="0"/>
          <w:color w:val="auto"/>
          <w:sz w:val="28"/>
          <w:szCs w:val="24"/>
          <w:lang w:val="en-US" w:eastAsia="zh-CN"/>
        </w:rPr>
        <w:t>数据分页</w:t>
      </w:r>
      <w:r>
        <w:rPr>
          <w:rFonts w:hint="eastAsia" w:ascii="Times New Roman" w:eastAsia="黑体" w:cs="Times New Roman"/>
          <w:b w:val="0"/>
          <w:bCs w:val="0"/>
          <w:color w:val="auto"/>
          <w:sz w:val="28"/>
          <w:szCs w:val="24"/>
          <w:lang w:val="en-US" w:eastAsia="zh-CN"/>
        </w:rPr>
        <w:t>功能</w:t>
      </w:r>
      <w:bookmarkEnd w:id="31"/>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2" w:name="_Toc28194"/>
      <w:r>
        <w:rPr>
          <w:rFonts w:hint="eastAsia" w:ascii="Times New Roman" w:eastAsia="黑体" w:cs="Times New Roman"/>
          <w:b w:val="0"/>
          <w:bCs w:val="0"/>
          <w:kern w:val="2"/>
          <w:sz w:val="28"/>
          <w:szCs w:val="24"/>
          <w:lang w:val="en-US" w:eastAsia="zh-CN" w:bidi="ar-SA"/>
        </w:rPr>
        <w:t>前端路由</w:t>
      </w:r>
      <w:bookmarkEnd w:id="32"/>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5"/>
        </w:numPr>
        <w:bidi w:val="0"/>
        <w:snapToGrid/>
        <w:spacing w:beforeAutospacing="0" w:afterAutospacing="0" w:line="360" w:lineRule="auto"/>
        <w:ind w:left="0" w:leftChars="0" w:firstLine="0"/>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br w:type="page"/>
      </w:r>
    </w:p>
    <w:p>
      <w:pPr>
        <w:pStyle w:val="15"/>
        <w:numPr>
          <w:ilvl w:val="0"/>
          <w:numId w:val="15"/>
        </w:numPr>
        <w:bidi w:val="0"/>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5"/>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33" w:name="_Toc6267"/>
      <w:r>
        <w:rPr>
          <w:rFonts w:hint="default" w:ascii="Times New Roman" w:hAnsi="Times New Roman" w:eastAsia="黑体" w:cs="Times New Roman"/>
          <w:b w:val="0"/>
          <w:bCs w:val="0"/>
          <w:color w:val="auto"/>
          <w:sz w:val="28"/>
          <w:szCs w:val="24"/>
          <w:lang w:val="en-US" w:eastAsia="zh-CN"/>
        </w:rPr>
        <w:t>Ema事件审核</w:t>
      </w:r>
      <w:r>
        <w:rPr>
          <w:rFonts w:hint="eastAsia" w:ascii="Times New Roman" w:eastAsia="黑体" w:cs="Times New Roman"/>
          <w:b w:val="0"/>
          <w:bCs w:val="0"/>
          <w:color w:val="auto"/>
          <w:sz w:val="28"/>
          <w:szCs w:val="24"/>
          <w:lang w:val="en-US" w:eastAsia="zh-CN"/>
        </w:rPr>
        <w:t>功能</w:t>
      </w:r>
      <w:bookmarkEnd w:id="33"/>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br w:type="page"/>
      </w:r>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以下是审核通过pass和审核不通过nopass方法的实现。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@Override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@Transactional(rollbackFor = Exception.class)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pass(Map&lt;String,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 (Object id : param.values())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 event = getById(Integer.valueOf(id.toString()));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event.setStatus(Constant.PASS);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event.setAuditorId(ShiroUtil.getUserId());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event.setAuditTime(new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if(!updateById(event))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@Override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@Transactional(rollbackFor = Exception.class)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noPass(Map&lt;String,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 (Object id : param.values())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 event = getById(Integer.valueOf(id.toString()));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event.setStatus(Constant.NO_PASS);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event.setAuditorId(ShiroUtil.getUserId());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event.setAuditTime(new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if(!updateById(event))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4" w:name="_Toc2725"/>
      <w:r>
        <w:rPr>
          <w:rFonts w:hint="default" w:ascii="Times New Roman" w:hAnsi="Times New Roman" w:eastAsia="黑体" w:cs="Times New Roman"/>
          <w:b w:val="0"/>
          <w:bCs w:val="0"/>
          <w:kern w:val="2"/>
          <w:sz w:val="28"/>
          <w:szCs w:val="24"/>
          <w:lang w:val="en-US" w:eastAsia="zh-CN" w:bidi="ar-SA"/>
        </w:rPr>
        <w:t>编辑功能</w:t>
      </w:r>
      <w:bookmarkEnd w:id="34"/>
    </w:p>
    <w:p>
      <w:pPr>
        <w:pStyle w:val="15"/>
        <w:numPr>
          <w:ilvl w:val="0"/>
          <w:numId w:val="1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15"/>
        <w:numPr>
          <w:ilvl w:val="0"/>
          <w:numId w:val="1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15"/>
        <w:numPr>
          <w:ilvl w:val="0"/>
          <w:numId w:val="1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15"/>
        <w:numPr>
          <w:ilvl w:val="0"/>
          <w:numId w:val="18"/>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37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42.9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2" o:spt="75" type="#_x0000_t75" style="height:34pt;width:103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p>
    <w:p>
      <w:pPr>
        <w:pStyle w:val="15"/>
        <w:numPr>
          <w:ilvl w:val="0"/>
          <w:numId w:val="18"/>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40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6" o:spt="75" type="#_x0000_t75" style="height:36pt;width:42.95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7" o:spt="75" type="#_x0000_t75" style="height:34pt;width:106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15"/>
        <w:numPr>
          <w:ilvl w:val="0"/>
          <w:numId w:val="18"/>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40" o:spt="75" type="#_x0000_t75" style="height:34pt;width:40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1" o:spt="75" type="#_x0000_t75" style="height:36pt;width:42.95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2" o:spt="75" type="#_x0000_t75" style="height:58pt;width:121.95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p>
    <w:p>
      <w:pPr>
        <w:pStyle w:val="15"/>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ascii="Times New Roman" w:eastAsia="宋体"/>
          <w:sz w:val="24"/>
          <w:lang w:val="en-US" w:eastAsia="zh-CN"/>
        </w:rPr>
        <w:t>。</w:t>
      </w:r>
    </w:p>
    <w:p>
      <w:pPr>
        <w:snapToGrid/>
        <w:spacing w:beforeAutospacing="0" w:afterAutospacing="0" w:line="360" w:lineRule="auto"/>
        <w:ind w:left="0" w:leftChars="0" w:firstLine="0"/>
        <w:rPr>
          <w:rFonts w:hint="default" w:asci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br w:type="page"/>
      </w:r>
    </w:p>
    <w:p>
      <w:pPr>
        <w:pStyle w:val="15"/>
        <w:numPr>
          <w:ilvl w:val="0"/>
          <w:numId w:val="17"/>
        </w:numPr>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p>
    <w:p>
      <w:pPr>
        <w:pStyle w:val="15"/>
        <w:numPr>
          <w:ilvl w:val="0"/>
          <w:numId w:val="17"/>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kern w:val="2"/>
          <w:sz w:val="28"/>
          <w:szCs w:val="24"/>
          <w:lang w:val="en-US" w:eastAsia="zh-CN" w:bidi="ar-SA"/>
        </w:rPr>
      </w:pPr>
      <w:bookmarkStart w:id="35" w:name="_Toc5108"/>
      <w:r>
        <w:rPr>
          <w:rFonts w:hint="eastAsia" w:ascii="Times New Roman" w:eastAsia="黑体" w:cs="Times New Roman"/>
          <w:b w:val="0"/>
          <w:bCs w:val="0"/>
          <w:kern w:val="2"/>
          <w:sz w:val="28"/>
          <w:szCs w:val="24"/>
          <w:lang w:val="en-US" w:eastAsia="zh-CN" w:bidi="ar-SA"/>
        </w:rPr>
        <w:t>登陆注册功能</w:t>
      </w:r>
      <w:bookmarkEnd w:id="3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type="#_x0000_t75" style="height:278.4pt;width:458.8pt;" o:ole="t" filled="f" o:preferrelative="t" stroked="f" coordsize="21600,21600">
            <v:path/>
            <v:fill on="f" focussize="0,0"/>
            <v:stroke on="f"/>
            <v:imagedata r:id="rId51" o:title=""/>
            <o:lock v:ext="edit" aspectratio="f"/>
            <w10:wrap type="none"/>
            <w10:anchorlock/>
          </v:shape>
          <o:OLEObject Type="Embed" ProgID="Visio.Drawing.15" ShapeID="_x0000_i1045" DrawAspect="Content" ObjectID="_1468075745" r:id="rId50">
            <o:LockedField>false</o:LockedField>
          </o:OLEObject>
        </w:object>
      </w:r>
    </w:p>
    <w:p>
      <w:pPr>
        <w:pStyle w:val="15"/>
        <w:numPr>
          <w:ilvl w:val="0"/>
          <w:numId w:val="19"/>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登陆功能设计</w:t>
      </w:r>
    </w:p>
    <w:p>
      <w:pPr>
        <w:pStyle w:val="15"/>
        <w:numPr>
          <w:ilvl w:val="0"/>
          <w:numId w:val="2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15"/>
        <w:numPr>
          <w:ilvl w:val="0"/>
          <w:numId w:val="2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15"/>
        <w:numPr>
          <w:ilvl w:val="0"/>
          <w:numId w:val="2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R authentication(Map&lt;String,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 kaptcha = ShiroUtil.getKaptcha(Constants.KAPTCHA_SESSION_KEY);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Integer retry = ShiroUtil.getRetryNum();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try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if(param.get(Constant.CAPTCHA)==null)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NullCaptchaException();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if(param.get(Constant.USER_NAME)==null)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NullUsernameException();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if(param.get(Constant.PASSWORD)==null)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NullPasswordException();</w:t>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(!(kaptcha.equals(param.get(Constant.CAPTCHA).toString())))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R.ERROR(Statuscode.InvalidCaptcha);</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(!subject.isAuthenticated())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UsernamePasswordToken token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 UsernamePasswordToken(param.get(Constant.USER_NAME).toString(),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param.get(Constant.PASSWORD).toString());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subject.login(token);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(UnknownAccountException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R.ERROR(Statuscode.AccountNotExist);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(IncorrectCredentialsException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R.ERROR(Statuscode.AccountPasswordIncorrect);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(LockedAccountException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R.ERROR(Statuscode.AccountHasBeenLocked);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(DisabledAccountException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R.ERROR(Statuscode.AccountHasBeenActive);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(UnsupportedTokenException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R.ERROR(Statuscode.CurrUserNotPermission);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(AuthenticationException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R.ERROR(Statuscode.AccountValidatedFail);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}catch(NullCaptchaException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R.ERROR(Statuscode.CaptchaIsNull);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}catch(NullUsernameException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R.ERROR(Statuscode.UsernameIsNull);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}catch(NullPasswordException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R.ERROR(Statuscode.PasswordIsNull);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(subject.isAuthenticated())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Integer id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userService.getByUsername(param.get(Constant.USER_NAME).toString()).getId();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ShiroUtil.setSessionAttribute(Constant.ROLES, TransformUtil.nameSet(roleService.listByUserId(id)));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ShiroUtil.setSessionAttribute(Constant.PERMISSIONS, TransformUtil.nameSet(permissionService.listByUserId(id)));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ShiroUtil.setSessionAttribute(Constant.USER,userService.getById(id));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log.info(new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用户"+param.get(Constant.USER_NAME).toString()+"登陆成功。");</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R.OK("登录成功");</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9"/>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注册功能设计</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R register(Map&lt;String,Object&gt;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if(userService.getByUsername(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(String)param.get(Constant.USER_NAME))!=null)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R.ERROR(Statuscode.UserNameExist);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userService.create(param);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R.OK(Constant.MESSAGE_REGISTER_SUCCESS);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@Override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@Transactional(rollbackFor = Exception.class)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Boolean create(Map&lt;String,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 role = roleService.getByName(Constant.NORMAL_USER);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if(role==null)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 = new Role();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role.setName(Constant.NORMAL_USER);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roleService.save(role);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boolean isExist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Set&lt;Permission&gt; permissions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permissionService.listByRoleName(role.getName());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if(permissions.isEmpty())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for(Permission entity:permissions)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if(entity.equals(Constant.PERMISSION_LOGIN))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isExist =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if(!isExist)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 permission = new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permission.setName(Constant.PERMISSION_LOGIN);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permissionService.save(permission);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Role2Permission r2p = new Role2Permission();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r2p.setPermissionId(permission.getId());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r2p.setRoleId(role.getId());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role2PermissionService.save(r2p);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User newUser = new User(param);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newUser.setCreateTime(new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this.save(newUser);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User2Role u2r = new User2Role();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u2r.setUserId(newUser.getId());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u2r.setRoleId(role.getId());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user2RoleService.save(u2r);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36" w:name="_Toc32335"/>
      <w:r>
        <w:rPr>
          <w:rFonts w:hint="default" w:ascii="Times New Roman" w:hAnsi="Times New Roman" w:eastAsia="黑体" w:cs="Times New Roman"/>
          <w:b w:val="0"/>
          <w:bCs w:val="0"/>
          <w:sz w:val="28"/>
          <w:szCs w:val="24"/>
          <w:lang w:val="en-US" w:eastAsia="zh-CN"/>
        </w:rPr>
        <w:t>授权功能</w:t>
      </w:r>
      <w:bookmarkEnd w:id="36"/>
    </w:p>
    <w:p>
      <w:pPr>
        <w:pStyle w:val="15"/>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15"/>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206.25pt;width:363pt;" o:ole="t" filled="f" o:preferrelative="t" stroked="f" coordsize="21600,21600">
            <v:path/>
            <v:fill on="f" focussize="0,0"/>
            <v:stroke on="f"/>
            <v:imagedata r:id="rId53" o:title=""/>
            <o:lock v:ext="edit" aspectratio="f"/>
            <w10:wrap type="none"/>
            <w10:anchorlock/>
          </v:shape>
          <o:OLEObject Type="Embed" ProgID="Visio.Drawing.15" ShapeID="_x0000_i1046" DrawAspect="Content" ObjectID="_1468075746" r:id="rId52">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图9 权限管理E-R图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37" w:name="_Toc31576"/>
      <w:r>
        <w:rPr>
          <w:rFonts w:hint="eastAsia" w:ascii="Times New Roman" w:eastAsia="黑体" w:cs="Times New Roman"/>
          <w:b w:val="0"/>
          <w:bCs w:val="0"/>
          <w:sz w:val="28"/>
          <w:szCs w:val="24"/>
          <w:lang w:val="en-US" w:eastAsia="zh-CN"/>
        </w:rPr>
        <w:t>网页资源限权功能</w:t>
      </w:r>
      <w:bookmarkEnd w:id="37"/>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default" w:ascii="Times New Roman" w:eastAsia="宋体"/>
          <w:sz w:val="24"/>
          <w:lang w:val="en-US" w:eastAsia="zh-CN"/>
        </w:rPr>
        <w:t>Shiro  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p>
    <w:p>
      <w:pPr>
        <w:snapToGrid/>
        <w:spacing w:beforeAutospacing="0" w:afterAutospacing="0" w:line="360" w:lineRule="auto"/>
        <w:ind w:left="0" w:leftChars="0" w:firstLine="0"/>
        <w:rPr>
          <w:rFonts w:hint="eastAsia" w:asci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br w:type="page"/>
      </w:r>
    </w:p>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15"/>
        <w:numPr>
          <w:ilvl w:val="0"/>
          <w:numId w:val="22"/>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tbl>
      <w:tblPr>
        <w:tblStyle w:val="8"/>
        <w:tblpPr w:leftFromText="180" w:rightFromText="180" w:vertAnchor="text" w:horzAnchor="page" w:tblpX="1426" w:tblpY="500"/>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4"/>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38" w:name="_Toc8988"/>
            <w:r>
              <w:rPr>
                <w:rFonts w:hint="default" w:ascii="Times New Roman" w:hAnsi="Times New Roman" w:eastAsia="宋体" w:cs="Times New Roman"/>
                <w:b w:val="0"/>
                <w:bCs w:val="0"/>
                <w:color w:val="auto"/>
                <w:sz w:val="24"/>
                <w:szCs w:val="24"/>
                <w:vertAlign w:val="baseline"/>
                <w:lang w:val="en-US" w:eastAsia="zh-CN"/>
              </w:rPr>
              <w:t>标签</w:t>
            </w:r>
            <w:bookmarkEnd w:id="38"/>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39" w:name="_Toc5540"/>
            <w:r>
              <w:rPr>
                <w:rFonts w:hint="default" w:ascii="Times New Roman" w:hAnsi="Times New Roman" w:eastAsia="宋体" w:cs="Times New Roman"/>
                <w:b w:val="0"/>
                <w:bCs w:val="0"/>
                <w:color w:val="auto"/>
                <w:sz w:val="24"/>
                <w:szCs w:val="24"/>
                <w:vertAlign w:val="baseline"/>
                <w:lang w:val="en-US" w:eastAsia="zh-CN"/>
              </w:rPr>
              <w:t>功能</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0" w:name="_Toc27969"/>
            <w:r>
              <w:rPr>
                <w:rFonts w:hint="default" w:ascii="Times New Roman" w:hAnsi="Times New Roman" w:eastAsia="宋体" w:cs="Times New Roman"/>
                <w:b w:val="0"/>
                <w:bCs w:val="0"/>
                <w:color w:val="auto"/>
                <w:sz w:val="24"/>
                <w:szCs w:val="24"/>
                <w:vertAlign w:val="baseline"/>
                <w:lang w:val="en-US" w:eastAsia="zh-CN"/>
              </w:rPr>
              <w:t>游客需要访问</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1" w:name="_Toc21179"/>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2" w:name="_Toc12177"/>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3" w:name="_Toc15028"/>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4" w:name="_Toc6154"/>
            <w:r>
              <w:rPr>
                <w:rFonts w:hint="default" w:ascii="Times New Roman" w:hAnsi="Times New Roman" w:eastAsia="宋体" w:cs="Times New Roman"/>
                <w:b w:val="0"/>
                <w:bCs w:val="0"/>
                <w:color w:val="auto"/>
                <w:sz w:val="24"/>
                <w:szCs w:val="24"/>
                <w:vertAlign w:val="baseline"/>
                <w:lang w:val="en-US" w:eastAsia="zh-CN"/>
              </w:rPr>
              <w:t>判断是否拥有该角色</w:t>
            </w:r>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5" w:name="_Toc6326"/>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6" w:name="_Toc19928"/>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7" w:name="_Toc17780"/>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47"/>
          </w:p>
        </w:tc>
      </w:tr>
    </w:tbl>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HasAnyPermissionsTag extends PermissionTag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private static final String PERMISSION_NAMES_DELIMETER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protected boolean showTagBody(String permissions)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boolean hasAnyPermission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 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if (subject != 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 (String permission : permissions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.split(PERMISSION_NAMES_DELIMETER))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(subject.isPermitted(permission.trim()))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hasAnyPermission =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break;}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hasAnyPermission;}}</w:t>
      </w:r>
    </w:p>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ShiroTagFreeMarkerConfigurer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@Autowired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private FreeMarkerConfigurer freeMarkerConfigurer;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@PostConstruct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void setSharedVariable() throws TemplateModelException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ShiroTags tags = new ShiroTags();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tags.put("hasAnyPermissions", new HasAnyPermissionsTag());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freeMarkerConfigurer.getConfiguration().setSharedVariable("shiro", tags);}}</w:t>
      </w:r>
    </w:p>
    <w:p>
      <w:pPr>
        <w:pStyle w:val="15"/>
        <w:numPr>
          <w:ilvl w:val="0"/>
          <w:numId w:val="22"/>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以下是各个权限的明细。</w:t>
      </w:r>
    </w:p>
    <w:tbl>
      <w:tblPr>
        <w:tblStyle w:val="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48" w:name="_Toc9286"/>
            <w:r>
              <w:rPr>
                <w:rFonts w:hint="eastAsia" w:eastAsia="宋体" w:cs="Times New Roman"/>
                <w:b w:val="0"/>
                <w:bCs w:val="0"/>
                <w:sz w:val="24"/>
                <w:szCs w:val="24"/>
                <w:vertAlign w:val="baseline"/>
                <w:lang w:val="en-US" w:eastAsia="zh-CN"/>
              </w:rPr>
              <w:t>权限</w:t>
            </w:r>
            <w:bookmarkEnd w:id="48"/>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49" w:name="_Toc22219"/>
            <w:r>
              <w:rPr>
                <w:rFonts w:hint="eastAsia" w:eastAsia="宋体" w:cs="Times New Roman"/>
                <w:b w:val="0"/>
                <w:bCs w:val="0"/>
                <w:sz w:val="24"/>
                <w:szCs w:val="24"/>
                <w:vertAlign w:val="baseline"/>
                <w:lang w:val="en-US" w:eastAsia="zh-CN"/>
              </w:rPr>
              <w:t>明细</w:t>
            </w:r>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0" w:name="_Toc25871"/>
            <w:r>
              <w:rPr>
                <w:rFonts w:hint="eastAsia" w:eastAsia="宋体" w:cs="Times New Roman"/>
                <w:b w:val="0"/>
                <w:bCs w:val="0"/>
                <w:sz w:val="24"/>
                <w:szCs w:val="24"/>
                <w:vertAlign w:val="baseline"/>
                <w:lang w:val="en-US" w:eastAsia="zh-CN"/>
              </w:rPr>
              <w:t>*:add</w:t>
            </w:r>
            <w:bookmarkEnd w:id="50"/>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51" w:name="_Toc24073"/>
            <w:r>
              <w:rPr>
                <w:rFonts w:hint="eastAsia" w:eastAsia="宋体" w:cs="Times New Roman"/>
                <w:b w:val="0"/>
                <w:bCs w:val="0"/>
                <w:sz w:val="24"/>
                <w:szCs w:val="24"/>
                <w:vertAlign w:val="baseline"/>
                <w:lang w:val="en-US" w:eastAsia="zh-CN"/>
              </w:rPr>
              <w:t>添加的权限</w:t>
            </w:r>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2" w:name="_Toc23563"/>
            <w:r>
              <w:rPr>
                <w:rFonts w:hint="eastAsia" w:eastAsia="宋体" w:cs="Times New Roman"/>
                <w:b w:val="0"/>
                <w:bCs w:val="0"/>
                <w:sz w:val="24"/>
                <w:szCs w:val="24"/>
                <w:vertAlign w:val="baseline"/>
                <w:lang w:val="en-US" w:eastAsia="zh-CN"/>
              </w:rPr>
              <w:t>*:delete</w:t>
            </w:r>
            <w:bookmarkEnd w:id="52"/>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53" w:name="_Toc5727"/>
            <w:r>
              <w:rPr>
                <w:rFonts w:hint="eastAsia" w:eastAsia="宋体" w:cs="Times New Roman"/>
                <w:b w:val="0"/>
                <w:bCs w:val="0"/>
                <w:sz w:val="24"/>
                <w:szCs w:val="24"/>
                <w:vertAlign w:val="baseline"/>
                <w:lang w:val="en-US" w:eastAsia="zh-CN"/>
              </w:rPr>
              <w:t>删除的权限</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4" w:name="_Toc15559"/>
            <w:r>
              <w:rPr>
                <w:rFonts w:hint="eastAsia" w:eastAsia="宋体" w:cs="Times New Roman"/>
                <w:b w:val="0"/>
                <w:bCs w:val="0"/>
                <w:sz w:val="24"/>
                <w:szCs w:val="24"/>
                <w:vertAlign w:val="baseline"/>
                <w:lang w:val="en-US" w:eastAsia="zh-CN"/>
              </w:rPr>
              <w:t>*:edit</w:t>
            </w:r>
            <w:bookmarkEnd w:id="54"/>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5" w:name="_Toc12822"/>
            <w:r>
              <w:rPr>
                <w:rFonts w:hint="eastAsia" w:eastAsia="宋体" w:cs="Times New Roman"/>
                <w:b w:val="0"/>
                <w:bCs w:val="0"/>
                <w:sz w:val="24"/>
                <w:szCs w:val="24"/>
                <w:vertAlign w:val="baseline"/>
                <w:lang w:val="en-US" w:eastAsia="zh-CN"/>
              </w:rPr>
              <w:t>编辑的权限</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6" w:name="_Toc7808"/>
            <w:r>
              <w:rPr>
                <w:rFonts w:hint="eastAsia" w:eastAsia="宋体" w:cs="Times New Roman"/>
                <w:b w:val="0"/>
                <w:bCs w:val="0"/>
                <w:sz w:val="24"/>
                <w:szCs w:val="24"/>
                <w:vertAlign w:val="baseline"/>
                <w:lang w:val="en-US" w:eastAsia="zh-CN"/>
              </w:rPr>
              <w:t>event:audit</w:t>
            </w:r>
            <w:bookmarkEnd w:id="56"/>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7" w:name="_Toc8817"/>
            <w:r>
              <w:rPr>
                <w:rFonts w:hint="eastAsia" w:eastAsia="宋体" w:cs="Times New Roman"/>
                <w:b w:val="0"/>
                <w:bCs w:val="0"/>
                <w:sz w:val="24"/>
                <w:szCs w:val="24"/>
                <w:vertAlign w:val="baseline"/>
                <w:lang w:val="en-US" w:eastAsia="zh-CN"/>
              </w:rPr>
              <w:t>事件审核的权限</w:t>
            </w:r>
            <w:bookmark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vAlign w:val="top"/>
          </w:tcPr>
          <w:p>
            <w:pPr>
              <w:pStyle w:val="13"/>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bookmarkStart w:id="58" w:name="_Toc28802"/>
            <w:r>
              <w:rPr>
                <w:rFonts w:hint="eastAsia" w:eastAsia="宋体" w:cs="Times New Roman"/>
                <w:b w:val="0"/>
                <w:bCs w:val="0"/>
                <w:sz w:val="24"/>
                <w:szCs w:val="24"/>
                <w:vertAlign w:val="baseline"/>
                <w:lang w:val="en-US" w:eastAsia="zh-CN"/>
              </w:rPr>
              <w:t>test:debug</w:t>
            </w:r>
            <w:bookmarkEnd w:id="58"/>
          </w:p>
        </w:tc>
        <w:tc>
          <w:tcPr>
            <w:tcW w:w="2484" w:type="pct"/>
            <w:vAlign w:val="top"/>
          </w:tcPr>
          <w:p>
            <w:pPr>
              <w:pStyle w:val="13"/>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bookmarkStart w:id="59" w:name="_Toc6226"/>
            <w:r>
              <w:rPr>
                <w:rFonts w:hint="eastAsia" w:eastAsia="宋体" w:cs="Times New Roman"/>
                <w:b w:val="0"/>
                <w:bCs w:val="0"/>
                <w:sz w:val="24"/>
                <w:szCs w:val="24"/>
                <w:vertAlign w:val="baseline"/>
                <w:lang w:val="en-US" w:eastAsia="zh-CN"/>
              </w:rPr>
              <w:t>测试系统的权限</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60" w:name="_Toc19401"/>
            <w:r>
              <w:rPr>
                <w:rFonts w:hint="eastAsia" w:eastAsia="宋体" w:cs="Times New Roman"/>
                <w:b w:val="0"/>
                <w:bCs w:val="0"/>
                <w:sz w:val="24"/>
                <w:szCs w:val="24"/>
                <w:vertAlign w:val="baseline"/>
                <w:lang w:val="en-US" w:eastAsia="zh-CN"/>
              </w:rPr>
              <w:t>LOGIN</w:t>
            </w:r>
            <w:bookmarkEnd w:id="60"/>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61" w:name="_Toc19939"/>
            <w:r>
              <w:rPr>
                <w:rFonts w:hint="eastAsia" w:eastAsia="宋体" w:cs="Times New Roman"/>
                <w:b w:val="0"/>
                <w:bCs w:val="0"/>
                <w:sz w:val="24"/>
                <w:szCs w:val="24"/>
                <w:vertAlign w:val="baseline"/>
                <w:lang w:val="en-US" w:eastAsia="zh-CN"/>
              </w:rPr>
              <w:t>登陆系统的权限</w:t>
            </w:r>
            <w:bookmarkEnd w:id="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62" w:name="_Toc23174"/>
            <w:r>
              <w:rPr>
                <w:rFonts w:hint="eastAsia" w:eastAsia="宋体" w:cs="Times New Roman"/>
                <w:b w:val="0"/>
                <w:bCs w:val="0"/>
                <w:sz w:val="24"/>
                <w:szCs w:val="24"/>
                <w:vertAlign w:val="baseline"/>
                <w:lang w:val="en-US" w:eastAsia="zh-CN"/>
              </w:rPr>
              <w:t>ADMIN</w:t>
            </w:r>
            <w:bookmarkEnd w:id="62"/>
          </w:p>
        </w:tc>
        <w:tc>
          <w:tcPr>
            <w:tcW w:w="2484" w:type="pct"/>
          </w:tcPr>
          <w:p>
            <w:pPr>
              <w:pStyle w:val="13"/>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63" w:name="_Toc632"/>
            <w:r>
              <w:rPr>
                <w:rFonts w:hint="eastAsia" w:eastAsia="宋体" w:cs="Times New Roman"/>
                <w:b w:val="0"/>
                <w:bCs w:val="0"/>
                <w:sz w:val="24"/>
                <w:szCs w:val="24"/>
                <w:vertAlign w:val="baseline"/>
                <w:lang w:val="en-US" w:eastAsia="zh-CN"/>
              </w:rPr>
              <w:t>超级管理员的权限</w:t>
            </w:r>
            <w:bookmarkEnd w:id="63"/>
          </w:p>
        </w:tc>
      </w:tr>
    </w:tbl>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以下是角色的明细</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keepNext w:val="0"/>
              <w:keepLines w:val="0"/>
              <w:suppressLineNumbers w:val="0"/>
              <w:snapToGrid/>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角色</w:t>
            </w:r>
          </w:p>
        </w:tc>
        <w:tc>
          <w:tcPr>
            <w:tcW w:w="2500" w:type="pct"/>
          </w:tcPr>
          <w:p>
            <w:pPr>
              <w:keepNext w:val="0"/>
              <w:keepLines w:val="0"/>
              <w:suppressLineNumbers w:val="0"/>
              <w:snapToGrid/>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ADMIN</w:t>
            </w:r>
          </w:p>
        </w:tc>
        <w:tc>
          <w:tcPr>
            <w:tcW w:w="2500" w:type="pct"/>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DEBUG</w:t>
            </w:r>
          </w:p>
        </w:tc>
        <w:tc>
          <w:tcPr>
            <w:tcW w:w="2500" w:type="pct"/>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USER</w:t>
            </w:r>
          </w:p>
        </w:tc>
        <w:tc>
          <w:tcPr>
            <w:tcW w:w="2500" w:type="pct"/>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普通用户</w:t>
            </w:r>
          </w:p>
        </w:tc>
      </w:tr>
    </w:tbl>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64" w:name="_Toc19716"/>
      <w:r>
        <w:rPr>
          <w:rFonts w:hint="eastAsia" w:ascii="Times New Roman" w:eastAsia="黑体" w:cs="Times New Roman"/>
          <w:b w:val="0"/>
          <w:bCs w:val="0"/>
          <w:sz w:val="28"/>
          <w:szCs w:val="24"/>
          <w:lang w:val="en-US" w:eastAsia="zh-CN"/>
        </w:rPr>
        <w:t>SQL注入过滤器</w:t>
      </w:r>
      <w:bookmarkEnd w:id="64"/>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15"/>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SQLFilter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String sqlInject(String str){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if(StringUtils.isBlank(str)){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 = StringUtils.replace(str, "'", "");str = StringUtils.replace(str,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 = StringUtils.replace(str, ";", "");str = StringUtils.replace(str,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 = str.toLowerCase();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 keywords = {"master", "truncate", "insert", "select", "delete", "update", "declare", "alter", "drop"};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for(String keyword : keywords){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if(str.indexOf(keyword) != -1){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CommonException("有SQL注入风险：包含非法字符："+keyword);}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str;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在创建定义SQL过滤器完成后，查询时返回给前端的数据都是分页之后的数据，因此SQL过滤器需要用在查询统一封装的工具类中，为查询时SQL注入今夕过滤。</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class QueryUtil&lt;T&gt;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IPage&lt;T&gt; getPage(Map&lt;String, Object&gt; params)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this.getPage(params, null,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IPage&lt;T&gt; getPage(Map&lt;String, Object&gt; params, String defaultOrderField, boolean isAsc)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curPage = 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limit = 10;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if(params.get(Constant.PAGE) != 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curPage = Long.parseLong((String)params.get(Constant.PAGE));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if(params.get(Constant.LIMIT) != 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limit = Long.parseLong((String)params.get(Constant.LIMIT));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Page&lt;T&gt; page = new Page&lt;&gt;(curPage, limit);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params.put(Constant.PAGE, page);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String orderField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SQLFilter.sqlInject((String)params.get(Constant.ORDER_FIELD));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String order = (String)params.get(Constant.ORDER);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if(StringUtils.isNotEmpty(orderField) &amp;&amp; StringUtils.isNotEmpty(order))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if(Constant.ASC.equalsIgnoreCase(order))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page.setAsc(orderField);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else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page.setDesc(orderField);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if(isAsc)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page.setAsc(defaultOrderField);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else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page.setDesc(defaultOrderField);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IPage&lt;T&gt; getQueryPage(Map&lt;String, Object&gt; params)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curPage = 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limit = 10;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 (params.get(Constant.PAGE)!=null)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curPage=Long.valueOf(params.get(Constant.PAGE).toString());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 (params.get(Constant.LIMIT)!=null)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limit=Long.valueOf(params.get(Constant.LIMIT).toString());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Page&lt;T&gt; page = new Page&lt;&gt;(curPage, limit);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if(params.get(Constant.ORDER)!=null &amp;&amp;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params.get(Constant.ORDER_FIELD)!=null){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SQLFilter.sqlInject((String) params.get(Constant.ORDER_FIELD));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if(Constant.ASC.equalsIgnoreCase(params.get(Constant.ORDER).toString()))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page.setAsc(params.get(Constant.ORDER_FIELD).toString());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else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page.setDesc(params.get(Constant.ORDER_FIELD).toString());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65" w:name="_Toc25195"/>
      <w:r>
        <w:rPr>
          <w:rFonts w:hint="default" w:ascii="Times New Roman" w:hAnsi="Times New Roman" w:eastAsia="黑体" w:cs="Times New Roman"/>
          <w:b w:val="0"/>
          <w:bCs w:val="0"/>
          <w:color w:val="auto"/>
          <w:sz w:val="28"/>
          <w:szCs w:val="24"/>
          <w:lang w:val="en-US" w:eastAsia="zh-CN"/>
        </w:rPr>
        <w:t>数据库设计</w:t>
      </w:r>
      <w:bookmarkEnd w:id="65"/>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6" w:name="_Toc20097"/>
      <w:r>
        <w:rPr>
          <w:rFonts w:hint="eastAsia" w:ascii="Times New Roman" w:eastAsia="黑体" w:cs="Times New Roman"/>
          <w:b w:val="0"/>
          <w:bCs w:val="0"/>
          <w:color w:val="auto"/>
          <w:sz w:val="28"/>
          <w:szCs w:val="24"/>
          <w:lang w:val="en-US" w:eastAsia="zh-CN"/>
        </w:rPr>
        <w:t>E-R图</w:t>
      </w:r>
      <w:bookmarkEnd w:id="66"/>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55" o:title=""/>
            <o:lock v:ext="edit" aspectratio="f"/>
            <w10:wrap type="none"/>
            <w10:anchorlock/>
          </v:shape>
          <o:OLEObject Type="Embed" ProgID="Visio.Drawing.15" ShapeID="_x0000_i1047" DrawAspect="Content" ObjectID="_1468075747" r:id="rId54">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图11 系统E-R图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rPr>
      </w:pPr>
      <w:bookmarkStart w:id="67" w:name="_Toc8343"/>
      <w:r>
        <w:rPr>
          <w:rFonts w:hint="default" w:ascii="Times New Roman" w:hAnsi="Times New Roman" w:eastAsia="黑体" w:cs="Times New Roman"/>
          <w:b w:val="0"/>
          <w:bCs w:val="0"/>
          <w:color w:val="auto"/>
          <w:sz w:val="28"/>
          <w:szCs w:val="24"/>
          <w:lang w:val="en-US" w:eastAsia="zh-CN"/>
        </w:rPr>
        <w:t>系统各功能流程</w:t>
      </w:r>
      <w:bookmarkEnd w:id="67"/>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eastAsia" w:ascii="Times New Roman" w:hAnsi="宋体" w:eastAsia="黑体" w:cs="宋体"/>
          <w:b w:val="0"/>
          <w:bCs w:val="0"/>
          <w:sz w:val="28"/>
          <w:lang w:val="en-US" w:eastAsia="zh-CN"/>
        </w:rPr>
      </w:pPr>
      <w:bookmarkStart w:id="68" w:name="_Toc14163"/>
      <w:r>
        <w:rPr>
          <w:rFonts w:hint="eastAsia" w:ascii="Times New Roman" w:hAnsi="宋体" w:eastAsia="黑体" w:cs="宋体"/>
          <w:b w:val="0"/>
          <w:bCs w:val="0"/>
          <w:sz w:val="28"/>
          <w:lang w:val="en-US" w:eastAsia="zh-CN"/>
        </w:rPr>
        <w:t>登陆流程</w:t>
      </w:r>
      <w:bookmarkEnd w:id="68"/>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以下登陆流程的流程图：</w:t>
      </w:r>
    </w:p>
    <w:p>
      <w:pPr>
        <w:pStyle w:val="15"/>
        <w:bidi w:val="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type="#_x0000_t75" style="height:240.55pt;width:458.85pt;" o:ole="t" filled="f" o:preferrelative="t" stroked="f" coordsize="21600,21600">
            <v:path/>
            <v:fill on="f" focussize="0,0"/>
            <v:stroke on="f"/>
            <v:imagedata r:id="rId57" o:title=""/>
            <o:lock v:ext="edit" aspectratio="f"/>
            <w10:wrap type="none"/>
            <w10:anchorlock/>
          </v:shape>
          <o:OLEObject Type="Embed" ProgID="Visio.Drawing.15" ShapeID="_x0000_i1048" DrawAspect="Content" ObjectID="_1468075748" r:id="rId56">
            <o:LockedField>false</o:LockedField>
          </o:OLEObject>
        </w:objec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9" w:name="_Toc4087"/>
      <w:r>
        <w:rPr>
          <w:rFonts w:hint="default" w:ascii="Times New Roman" w:hAnsi="Times New Roman" w:eastAsia="黑体" w:cs="Times New Roman"/>
          <w:b w:val="0"/>
          <w:bCs w:val="0"/>
          <w:color w:val="auto"/>
          <w:sz w:val="28"/>
          <w:szCs w:val="24"/>
          <w:lang w:val="en-US" w:eastAsia="zh-CN"/>
        </w:rPr>
        <w:t>注册流程</w:t>
      </w:r>
      <w:bookmarkEnd w:id="69"/>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第三步：在create方法中，用户需要分配默认的角色和权限，因此需要调用Role2PermissionsService和User2RoleService保存用户与角色，角色与权限的关系。以下</w:t>
      </w:r>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15"/>
        <w:bidi w:val="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type="#_x0000_t75" style="height:240.55pt;width:458.85pt;" o:ole="t" filled="f" o:preferrelative="t" stroked="f" coordsize="21600,21600">
            <v:path/>
            <v:fill on="f" focussize="0,0"/>
            <v:stroke on="f"/>
            <v:imagedata r:id="rId59" o:title=""/>
            <o:lock v:ext="edit" aspectratio="f"/>
            <w10:wrap type="none"/>
            <w10:anchorlock/>
          </v:shape>
          <o:OLEObject Type="Embed" ProgID="Visio.Drawing.15" ShapeID="_x0000_i1049" DrawAspect="Content" ObjectID="_1468075749" r:id="rId58">
            <o:LockedField>false</o:LockedField>
          </o:OLEObject>
        </w:objec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70" w:name="_Toc20720"/>
      <w:r>
        <w:rPr>
          <w:rFonts w:hint="default" w:ascii="Times New Roman" w:hAnsi="Times New Roman" w:eastAsia="黑体" w:cs="Times New Roman"/>
          <w:b w:val="0"/>
          <w:bCs w:val="0"/>
          <w:color w:val="auto"/>
          <w:sz w:val="28"/>
          <w:szCs w:val="24"/>
          <w:lang w:val="en-US" w:eastAsia="zh-CN"/>
        </w:rPr>
        <w:t>Ema事件审核流程</w:t>
      </w:r>
      <w:bookmarkEnd w:id="70"/>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15"/>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type="#_x0000_t75" style="height:276.95pt;width:458.85pt;" o:ole="t" filled="f" o:preferrelative="t" stroked="f" coordsize="21600,21600">
            <v:path/>
            <v:fill on="f" focussize="0,0"/>
            <v:stroke on="f"/>
            <v:imagedata r:id="rId61" o:title=""/>
            <o:lock v:ext="edit" aspectratio="f"/>
            <w10:wrap type="none"/>
            <w10:anchorlock/>
          </v:shape>
          <o:OLEObject Type="Embed" ProgID="Visio.Drawing.15" ShapeID="_x0000_i1050" DrawAspect="Content" ObjectID="_1468075750" r:id="rId60">
            <o:LockedField>false</o:LockedField>
          </o:OLEObject>
        </w:objec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71" w:name="_Toc2314"/>
      <w:r>
        <w:rPr>
          <w:rFonts w:hint="eastAsia" w:ascii="Times New Roman" w:eastAsia="黑体" w:cs="Times New Roman"/>
          <w:b w:val="0"/>
          <w:bCs w:val="0"/>
          <w:color w:val="auto"/>
          <w:sz w:val="28"/>
          <w:szCs w:val="24"/>
          <w:lang w:val="en-US" w:eastAsia="zh-CN"/>
        </w:rPr>
        <w:t>授权流程</w:t>
      </w:r>
      <w:bookmarkEnd w:id="71"/>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15"/>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p>
    <w:p>
      <w:pPr>
        <w:pStyle w:val="15"/>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p>
    <w:p>
      <w:pPr>
        <w:pStyle w:val="15"/>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p>
    <w:p>
      <w:pPr>
        <w:pStyle w:val="15"/>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15"/>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15"/>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type="#_x0000_t75" style="height:78.55pt;width:458.8pt;" o:ole="t" filled="f" o:preferrelative="t" stroked="f" coordsize="21600,21600">
            <v:path/>
            <v:fill on="f" focussize="0,0"/>
            <v:stroke on="f"/>
            <v:imagedata r:id="rId63" o:title=""/>
            <o:lock v:ext="edit" aspectratio="f"/>
            <w10:wrap type="none"/>
            <w10:anchorlock/>
          </v:shape>
          <o:OLEObject Type="Embed" ProgID="Visio.Drawing.15" ShapeID="_x0000_i1051" DrawAspect="Content" ObjectID="_1468075751" r:id="rId62">
            <o:LockedField>false</o:LockedField>
          </o:OLEObject>
        </w:object>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72" w:name="_Toc7322"/>
      <w:r>
        <w:rPr>
          <w:rFonts w:hint="eastAsia" w:ascii="Times New Roman" w:eastAsia="黑体" w:cs="Times New Roman"/>
          <w:b w:val="0"/>
          <w:bCs w:val="0"/>
          <w:color w:val="auto"/>
          <w:sz w:val="28"/>
          <w:szCs w:val="24"/>
          <w:lang w:val="en-US" w:eastAsia="zh-CN"/>
        </w:rPr>
        <w:t>实现效果</w:t>
      </w:r>
      <w:bookmarkEnd w:id="72"/>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73" w:name="_Toc26499"/>
      <w:r>
        <w:rPr>
          <w:rFonts w:hint="default" w:ascii="Times New Roman" w:hAnsi="Times New Roman" w:eastAsia="黑体" w:cs="Times New Roman"/>
          <w:b w:val="0"/>
          <w:bCs w:val="0"/>
          <w:color w:val="auto"/>
          <w:sz w:val="28"/>
          <w:szCs w:val="24"/>
          <w:lang w:val="en-US" w:eastAsia="zh-CN"/>
        </w:rPr>
        <w:t>开发工具</w:t>
      </w:r>
      <w:bookmarkEnd w:id="73"/>
    </w:p>
    <w:p>
      <w:pPr>
        <w:pStyle w:val="15"/>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ascii="Times New Roman" w:eastAsia="宋体"/>
          <w:sz w:val="24"/>
          <w:lang w:val="en-US" w:eastAsia="zh-CN"/>
        </w:rPr>
        <w:t>系统用到的开发工具</w:t>
      </w:r>
    </w:p>
    <w:tbl>
      <w:tblPr>
        <w:tblStyle w:val="7"/>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eastAsia" w:ascii="宋体" w:hAnsi="宋体" w:eastAsia="宋体" w:cs="宋体"/>
                <w:sz w:val="24"/>
                <w:szCs w:val="24"/>
              </w:rPr>
            </w:pPr>
            <w:r>
              <w:rPr>
                <w:rFonts w:hint="default" w:cs="Times New Roman"/>
              </w:rPr>
              <w:t>名称</w:t>
            </w:r>
          </w:p>
        </w:tc>
        <w:tc>
          <w:tcPr>
            <w:tcW w:w="1666" w:type="pct"/>
            <w:tcBorders>
              <w:top w:val="single" w:color="auto" w:sz="4" w:space="0"/>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eastAsia" w:eastAsia="宋体" w:cs="Times New Roman"/>
                <w:lang w:eastAsia="zh-CN"/>
              </w:rPr>
            </w:pPr>
            <w:r>
              <w:rPr>
                <w:rFonts w:hint="eastAsia" w:cs="Times New Roman"/>
                <w:lang w:eastAsia="zh-CN"/>
              </w:rPr>
              <w:t>工具</w:t>
            </w:r>
          </w:p>
        </w:tc>
        <w:tc>
          <w:tcPr>
            <w:tcW w:w="1666" w:type="pct"/>
            <w:tcBorders>
              <w:top w:val="single" w:color="auto" w:sz="4" w:space="0"/>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eastAsia" w:eastAsia="宋体" w:cs="Times New Roman"/>
                <w:lang w:eastAsia="zh-CN"/>
              </w:rPr>
            </w:pPr>
            <w:r>
              <w:rPr>
                <w:rFonts w:hint="eastAsia" w:cs="Times New Roman"/>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IDE</w:t>
            </w:r>
          </w:p>
        </w:tc>
        <w:tc>
          <w:tcPr>
            <w:tcW w:w="1666" w:type="pct"/>
            <w:tcBorders>
              <w:top w:val="single" w:color="auto" w:sz="4" w:space="0"/>
              <w:bottom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eclipse</w:t>
            </w:r>
          </w:p>
        </w:tc>
        <w:tc>
          <w:tcPr>
            <w:tcW w:w="1666" w:type="pct"/>
            <w:tcBorders>
              <w:top w:val="single" w:color="auto" w:sz="4" w:space="0"/>
              <w:bottom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服务器</w:t>
            </w:r>
          </w:p>
        </w:tc>
        <w:tc>
          <w:tcPr>
            <w:tcW w:w="1666" w:type="pct"/>
            <w:tcBorders>
              <w:top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Tomcat</w:t>
            </w:r>
          </w:p>
        </w:tc>
        <w:tc>
          <w:tcPr>
            <w:tcW w:w="1666" w:type="pct"/>
            <w:tcBorders>
              <w:top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JDK</w:t>
            </w:r>
          </w:p>
        </w:tc>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JDK</w:t>
            </w:r>
          </w:p>
        </w:tc>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数据库</w:t>
            </w:r>
          </w:p>
        </w:tc>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Mysql</w:t>
            </w:r>
          </w:p>
        </w:tc>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浏览器</w:t>
            </w:r>
          </w:p>
        </w:tc>
        <w:tc>
          <w:tcPr>
            <w:tcW w:w="1666" w:type="pct"/>
            <w:tcBorders>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Google Chrome</w:t>
            </w:r>
          </w:p>
        </w:tc>
        <w:tc>
          <w:tcPr>
            <w:tcW w:w="1666" w:type="pct"/>
            <w:tcBorders>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2018</w:t>
            </w:r>
          </w:p>
        </w:tc>
      </w:tr>
    </w:tbl>
    <w:p>
      <w:pPr>
        <w:pStyle w:val="15"/>
        <w:bidi w:val="0"/>
        <w:snapToGrid/>
        <w:spacing w:beforeAutospacing="0" w:afterAutospacing="0" w:line="360" w:lineRule="auto"/>
        <w:ind w:left="0" w:leftChars="0" w:firstLine="0"/>
        <w:jc w:val="left"/>
        <w:rPr>
          <w:rFonts w:hint="eastAsia" w:ascii="Times New Roman" w:eastAsia="宋体"/>
          <w:sz w:val="24"/>
          <w:lang w:val="en-US" w:eastAsia="zh-CN"/>
        </w:rPr>
      </w:pP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74" w:name="_Toc2666"/>
      <w:r>
        <w:rPr>
          <w:rFonts w:hint="default" w:ascii="Times New Roman" w:hAnsi="Times New Roman" w:eastAsia="黑体" w:cs="Times New Roman"/>
          <w:b w:val="0"/>
          <w:bCs w:val="0"/>
          <w:color w:val="auto"/>
          <w:sz w:val="28"/>
          <w:szCs w:val="24"/>
          <w:lang w:val="en-US" w:eastAsia="zh-CN"/>
        </w:rPr>
        <w:t>运行效果</w:t>
      </w:r>
      <w:bookmarkEnd w:id="74"/>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登陆页面</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4752975" cy="4752975"/>
            <wp:effectExtent l="0" t="0" r="9525" b="9525"/>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64"/>
                    <a:stretch>
                      <a:fillRect/>
                    </a:stretch>
                  </pic:blipFill>
                  <pic:spPr>
                    <a:xfrm>
                      <a:off x="0" y="0"/>
                      <a:ext cx="4752975" cy="4752975"/>
                    </a:xfrm>
                    <a:prstGeom prst="rect">
                      <a:avLst/>
                    </a:prstGeom>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注册页面</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4733925" cy="6572250"/>
            <wp:effectExtent l="0" t="0" r="9525" b="0"/>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65"/>
                    <a:stretch>
                      <a:fillRect/>
                    </a:stretch>
                  </pic:blipFill>
                  <pic:spPr>
                    <a:xfrm>
                      <a:off x="0" y="0"/>
                      <a:ext cx="4733925" cy="6572250"/>
                    </a:xfrm>
                    <a:prstGeom prst="rect">
                      <a:avLst/>
                    </a:prstGeom>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事务管理页面</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829300" cy="2444115"/>
            <wp:effectExtent l="0" t="0" r="0" b="1333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66"/>
                    <a:stretch>
                      <a:fillRect/>
                    </a:stretch>
                  </pic:blipFill>
                  <pic:spPr>
                    <a:xfrm>
                      <a:off x="0" y="0"/>
                      <a:ext cx="5829300" cy="2444115"/>
                    </a:xfrm>
                    <a:prstGeom prst="rect">
                      <a:avLst/>
                    </a:prstGeom>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食品管理页面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6655"/>
            <wp:effectExtent l="0" t="0" r="635" b="1079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67"/>
                    <a:stretch>
                      <a:fillRect/>
                    </a:stretch>
                  </pic:blipFill>
                  <pic:spPr>
                    <a:xfrm>
                      <a:off x="0" y="0"/>
                      <a:ext cx="5828665" cy="2446655"/>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授权页面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33320"/>
            <wp:effectExtent l="0" t="0" r="635" b="508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68"/>
                    <a:stretch>
                      <a:fillRect/>
                    </a:stretch>
                  </pic:blipFill>
                  <pic:spPr>
                    <a:xfrm>
                      <a:off x="0" y="0"/>
                      <a:ext cx="5828665" cy="2433320"/>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用户管理页面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54910"/>
            <wp:effectExtent l="0" t="0" r="635" b="254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69"/>
                    <a:stretch>
                      <a:fillRect/>
                    </a:stretch>
                  </pic:blipFill>
                  <pic:spPr>
                    <a:xfrm>
                      <a:off x="0" y="0"/>
                      <a:ext cx="5828665" cy="2454910"/>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角色管理页面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5385"/>
            <wp:effectExtent l="0" t="0" r="635" b="1206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0"/>
                    <a:stretch>
                      <a:fillRect/>
                    </a:stretch>
                  </pic:blipFill>
                  <pic:spPr>
                    <a:xfrm>
                      <a:off x="0" y="0"/>
                      <a:ext cx="5828665" cy="2445385"/>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权限管理页面</w:t>
      </w:r>
    </w:p>
    <w:p>
      <w:pPr>
        <w:pStyle w:val="15"/>
        <w:numPr>
          <w:ilvl w:val="0"/>
          <w:numId w:val="0"/>
        </w:numPr>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4220" cy="2432050"/>
            <wp:effectExtent l="0" t="0" r="5080" b="6350"/>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1"/>
                    <a:stretch>
                      <a:fillRect/>
                    </a:stretch>
                  </pic:blipFill>
                  <pic:spPr>
                    <a:xfrm>
                      <a:off x="0" y="0"/>
                      <a:ext cx="5824220" cy="2432050"/>
                    </a:xfrm>
                    <a:prstGeom prst="rect">
                      <a:avLst/>
                    </a:prstGeom>
                    <a:noFill/>
                    <a:ln>
                      <a:noFill/>
                    </a:ln>
                  </pic:spPr>
                </pic:pic>
              </a:graphicData>
            </a:graphic>
          </wp:inline>
        </w:drawing>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75" w:name="_Toc6531"/>
      <w:r>
        <w:rPr>
          <w:rFonts w:hint="eastAsia" w:ascii="Times New Roman" w:eastAsia="黑体" w:cs="Times New Roman"/>
          <w:b w:val="0"/>
          <w:bCs w:val="0"/>
          <w:color w:val="auto"/>
          <w:sz w:val="28"/>
          <w:szCs w:val="24"/>
          <w:lang w:val="en-US" w:eastAsia="zh-CN"/>
        </w:rPr>
        <w:t>总结</w:t>
      </w:r>
      <w:bookmarkEnd w:id="75"/>
      <w:r>
        <w:rPr>
          <w:rFonts w:hint="eastAsia" w:ascii="Times New Roman" w:eastAsia="黑体" w:cs="Times New Roman"/>
          <w:b w:val="0"/>
          <w:bCs w:val="0"/>
          <w:color w:val="auto"/>
          <w:sz w:val="28"/>
          <w:szCs w:val="24"/>
          <w:lang w:val="en-US" w:eastAsia="zh-CN"/>
        </w:rPr>
        <w:t>与展望</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p>
    <w:p>
      <w:pPr>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br w:type="page"/>
      </w:r>
    </w:p>
    <w:p>
      <w:pPr>
        <w:pStyle w:val="17"/>
        <w:snapToGrid/>
        <w:spacing w:beforeAutospacing="0" w:afterAutospacing="0" w:line="360" w:lineRule="auto"/>
        <w:ind w:left="0" w:leftChars="0" w:right="0" w:rightChars="0" w:firstLine="0" w:firstLineChars="0"/>
        <w:jc w:val="left"/>
        <w:rPr>
          <w:rFonts w:ascii="Times New Roman" w:eastAsia="黑体"/>
          <w:b w:val="0"/>
          <w:sz w:val="18"/>
        </w:rPr>
      </w:pPr>
      <w:bookmarkStart w:id="76" w:name="_Toc479747528"/>
      <w:bookmarkStart w:id="77" w:name="_Toc5008612"/>
      <w:bookmarkStart w:id="78" w:name="_Toc5958931"/>
      <w:r>
        <w:rPr>
          <w:rFonts w:ascii="Times New Roman" w:eastAsia="黑体"/>
          <w:b w:val="0"/>
          <w:sz w:val="18"/>
        </w:rPr>
        <w:t>参  考  文  献</w:t>
      </w:r>
      <w:bookmarkEnd w:id="76"/>
      <w:bookmarkEnd w:id="77"/>
      <w:bookmarkEnd w:id="78"/>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 xml:space="preserve">罗季阳,王欣,李慧芳,肖世青,高杨,李立. 食品企业经济利益驱动型掺假动机和原因分析[J]食品工业科 技,2016,05:281-282+286. </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 xml:space="preserve">李丹,王守伟,臧明伍,等.美国应对经济利益驱动型掺假和食品欺诈的经验及对我国的启示[J]. 食品科学,2016,07:259-263. </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朱二华. 基于Vue.js的Web前端应用研究[J]. 科技与创新, 2017(20):119-121.</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何军, 陈倩怡. Vue+Springboot+Mybatis开发消费管理系统[J]. 电脑编程技巧与维护, 404(02):89-90+104.</w:t>
      </w:r>
    </w:p>
    <w:p>
      <w:pPr>
        <w:pStyle w:val="15"/>
        <w:snapToGrid/>
        <w:spacing w:beforeAutospacing="0" w:afterAutospacing="0" w:line="360" w:lineRule="auto"/>
        <w:ind w:left="0" w:leftChars="0" w:right="0" w:rightChars="0" w:firstLine="0" w:firstLineChars="0"/>
        <w:jc w:val="both"/>
        <w:rPr>
          <w:rFonts w:ascii="Times New Roman" w:eastAsia="宋体"/>
          <w:color w:val="auto"/>
          <w:sz w:val="18"/>
        </w:rPr>
      </w:pPr>
      <w:r>
        <w:rPr>
          <w:rFonts w:hint="default" w:ascii="Times New Roman" w:hAnsi="Times New Roman" w:eastAsia="宋体" w:cs="Times New Roman"/>
          <w:color w:val="auto"/>
          <w:sz w:val="18"/>
        </w:rPr>
        <w:t>文欢欢, 刘振宇, 吴霖. 基于Mybatis和JDBC的分页查询研究[J]. 电脑知识与技术, 2015, 11(25):165-167</w:t>
      </w:r>
      <w:r>
        <w:rPr>
          <w:rFonts w:ascii="Times New Roman" w:hAnsi="Helvetica" w:eastAsia="宋体" w:cs="Helvetica"/>
          <w:i w:val="0"/>
          <w:caps w:val="0"/>
          <w:color w:val="000000"/>
          <w:spacing w:val="0"/>
          <w:sz w:val="18"/>
          <w:szCs w:val="19"/>
          <w:shd w:val="clear" w:fill="FFFFFF"/>
        </w:rPr>
        <w:t>.</w:t>
      </w:r>
    </w:p>
    <w:p>
      <w:pPr>
        <w:pStyle w:val="15"/>
        <w:snapToGrid/>
        <w:spacing w:beforeAutospacing="0" w:afterAutospacing="0" w:line="360" w:lineRule="auto"/>
        <w:ind w:left="0" w:leftChars="0" w:right="0" w:rightChars="0" w:firstLine="0" w:firstLineChars="0"/>
        <w:jc w:val="both"/>
        <w:rPr>
          <w:rFonts w:hint="default" w:ascii="Times New Roman" w:hAnsi="Times New Roman" w:eastAsia="宋体" w:cs="Times New Roman"/>
          <w:sz w:val="18"/>
        </w:rPr>
      </w:pPr>
      <w:r>
        <w:rPr>
          <w:rFonts w:hint="default" w:ascii="Times New Roman" w:hAnsi="Times New Roman" w:eastAsia="宋体" w:cs="Times New Roman"/>
          <w:sz w:val="18"/>
        </w:rPr>
        <w:t>程小恩 施济瑜. 基于Apache Shiro框架的通用权限设计与实现[J]. 企业技术开发(z3):18.</w:t>
      </w:r>
    </w:p>
    <w:p>
      <w:pPr>
        <w:pStyle w:val="15"/>
        <w:snapToGrid/>
        <w:spacing w:beforeAutospacing="0" w:afterAutospacing="0" w:line="360" w:lineRule="auto"/>
        <w:ind w:left="0" w:leftChars="0" w:right="0" w:rightChars="0" w:firstLine="0" w:firstLineChars="0"/>
        <w:jc w:val="both"/>
        <w:rPr>
          <w:rFonts w:hint="default" w:ascii="Times New Roman" w:hAnsi="Times New Roman" w:eastAsia="宋体" w:cs="Times New Roman"/>
          <w:sz w:val="18"/>
        </w:rPr>
      </w:pPr>
      <w:r>
        <w:rPr>
          <w:rFonts w:hint="default" w:ascii="Times New Roman" w:hAnsi="Times New Roman" w:eastAsia="宋体" w:cs="Times New Roman"/>
          <w:sz w:val="18"/>
        </w:rPr>
        <w:t>刘立. MVVM模式分析与应用[J]. 微型电脑应用, 2012, 28(12):57-60.</w:t>
      </w:r>
    </w:p>
    <w:p>
      <w:pPr>
        <w:pStyle w:val="15"/>
        <w:snapToGrid/>
        <w:spacing w:beforeAutospacing="0" w:afterAutospacing="0" w:line="360" w:lineRule="auto"/>
        <w:ind w:left="0" w:leftChars="0" w:right="0" w:rightChars="0" w:firstLine="0" w:firstLineChars="0"/>
        <w:jc w:val="both"/>
        <w:rPr>
          <w:rFonts w:hint="default" w:ascii="Times New Roman" w:hAnsi="Times New Roman" w:eastAsia="宋体" w:cs="Times New Roman"/>
          <w:sz w:val="18"/>
        </w:rPr>
      </w:pPr>
      <w:r>
        <w:rPr>
          <w:rFonts w:hint="default" w:ascii="Times New Roman" w:hAnsi="Times New Roman" w:eastAsia="宋体" w:cs="Times New Roman"/>
          <w:sz w:val="18"/>
        </w:rPr>
        <w:t>陈辰, 王萌, 程旭. 基于路由模式的前端框架设计与改进[J]. 电脑知识与技术, v.14(12):59-60+64.</w:t>
      </w:r>
    </w:p>
    <w:p>
      <w:pPr>
        <w:pStyle w:val="15"/>
        <w:snapToGrid/>
        <w:spacing w:beforeAutospacing="0" w:afterAutospacing="0" w:line="360" w:lineRule="auto"/>
        <w:ind w:left="0" w:leftChars="0" w:right="0" w:rightChars="0" w:firstLine="0" w:firstLineChars="0"/>
        <w:jc w:val="both"/>
        <w:rPr>
          <w:rFonts w:hint="default" w:ascii="Times New Roman" w:hAnsi="Times New Roman" w:eastAsia="宋体" w:cs="Times New Roman"/>
          <w:sz w:val="18"/>
        </w:rPr>
      </w:pPr>
      <w:r>
        <w:rPr>
          <w:rFonts w:hint="default" w:ascii="Times New Roman" w:hAnsi="Times New Roman" w:eastAsia="宋体" w:cs="Times New Roman"/>
          <w:sz w:val="18"/>
        </w:rPr>
        <w:t>李守振, 张南平, 常国锋. Web应用分层与开发框架设计研究[J]. 计算机工程, 2006, 32(22):274-276.</w:t>
      </w:r>
    </w:p>
    <w:p>
      <w:pPr>
        <w:pStyle w:val="15"/>
        <w:snapToGrid/>
        <w:spacing w:beforeAutospacing="0" w:afterAutospacing="0" w:line="360" w:lineRule="auto"/>
        <w:ind w:left="0" w:leftChars="0" w:right="0" w:rightChars="0" w:firstLine="0" w:firstLineChars="0"/>
        <w:jc w:val="both"/>
        <w:rPr>
          <w:rFonts w:hint="default" w:ascii="Times New Roman" w:hAnsi="Times New Roman" w:eastAsia="宋体" w:cs="Times New Roman"/>
          <w:sz w:val="18"/>
        </w:rPr>
      </w:pPr>
      <w:r>
        <w:rPr>
          <w:rFonts w:hint="default" w:ascii="Times New Roman" w:hAnsi="Times New Roman" w:eastAsia="宋体" w:cs="Times New Roman"/>
          <w:sz w:val="18"/>
        </w:rPr>
        <w:t>梁兴波. FreeMarker模板引擎在Java开发中的应用[J]. 硅谷, 000(021):46-46,7.</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hint="default" w:ascii="Times New Roman" w:hAnsi="Times New Roman" w:eastAsia="宋体" w:cs="Times New Roman"/>
          <w:sz w:val="18"/>
        </w:rPr>
        <w:t>曹灿, 刘志刚. 基于SSH和Layui的工程科学前沿与实践系统[J]. 工业控制计算机, 32(02):94-95+99.</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Michael K, Apress. The Definitive Guide to MySQL 5[M]. 2005.</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Adam Freeman. Extending Vue.js[M]// Pro Vue.js 2. 2018.</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YANG Yun-ping, WU Zhi-jun. Application of Apache Shiro Security Framework in Technology Transfer Services System[J]. Computer &amp; Modernization, 2014.</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Suryotrisongko, Hatma, Jayanto, Dedy Puji, Tjahyanto, Aris. Design and Development of Backend Application for Public Complaint Systems Using Microservice Spring Boot[J]. Procedia Computer Science, 124:736-743.</w:t>
      </w:r>
    </w:p>
    <w:p>
      <w:pPr>
        <w:pStyle w:val="15"/>
        <w:snapToGrid/>
        <w:spacing w:beforeAutospacing="0" w:afterAutospacing="0" w:line="360" w:lineRule="auto"/>
        <w:ind w:left="0" w:leftChars="0" w:right="0" w:rightChars="0" w:firstLine="0" w:firstLineChars="0"/>
        <w:jc w:val="both"/>
        <w:rPr>
          <w:rFonts w:ascii="Times New Roman" w:eastAsia="宋体"/>
          <w:sz w:val="18"/>
        </w:rPr>
      </w:pPr>
      <w:r>
        <w:rPr>
          <w:rFonts w:ascii="Times New Roman" w:eastAsia="宋体"/>
          <w:sz w:val="18"/>
        </w:rPr>
        <w:t>Dandan Zhang, Zhiqiang Wei, Yongquan Yang. Research on Lightweight MVC Framework Based on Spring MVC and Mybatis[C]// Proceedings of the 2013 Sixth International Symposium on Computational Intelligence and Design - Volume 01. IEEE, 2013.</w:t>
      </w:r>
    </w:p>
    <w:p>
      <w:pPr>
        <w:rPr>
          <w:rFonts w:hint="default"/>
          <w:lang w:val="en-US" w:eastAsia="zh-CN"/>
        </w:rPr>
      </w:pPr>
    </w:p>
    <w:p>
      <w:pPr>
        <w:pStyle w:val="17"/>
        <w:snapToGrid/>
        <w:spacing w:beforeAutospacing="0" w:afterAutospacing="0" w:line="360" w:lineRule="auto"/>
        <w:ind w:left="0" w:leftChars="0" w:right="0" w:rightChars="0" w:firstLine="0" w:firstLineChars="0"/>
        <w:jc w:val="center"/>
        <w:outlineLvl w:val="0"/>
        <w:rPr>
          <w:rFonts w:ascii="Times New Roman" w:eastAsia="黑体"/>
          <w:b w:val="0"/>
          <w:sz w:val="28"/>
        </w:rPr>
      </w:pPr>
      <w:bookmarkStart w:id="79" w:name="_Toc5008613"/>
      <w:bookmarkStart w:id="80" w:name="_Toc479747529"/>
      <w:bookmarkStart w:id="81" w:name="_Toc5958932"/>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79"/>
      <w:bookmarkEnd w:id="80"/>
      <w:bookmarkEnd w:id="81"/>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感谢我的同学，在我一些我不同的技术和原理时，为我提供建议和资料。</w:t>
      </w:r>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感谢我的父母，在疫情期间一直陪伴我，为我的学业和生活提供帮助和支持。</w:t>
      </w:r>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最后，感谢所有给过我帮助的人，你们的恩情我不会忘记的。由衷的感谢你们！</w:t>
      </w:r>
    </w:p>
    <w:p>
      <w:pPr>
        <w:rPr>
          <w:kern w:val="0"/>
        </w:rPr>
      </w:pPr>
      <w:r>
        <w:rPr>
          <w:kern w:val="0"/>
        </w:rPr>
        <w:br w:type="page"/>
      </w:r>
    </w:p>
    <w:p>
      <w:pPr>
        <w:pStyle w:val="18"/>
        <w:snapToGrid/>
        <w:spacing w:beforeAutospacing="0" w:afterAutospacing="0" w:line="360" w:lineRule="auto"/>
        <w:ind w:left="0" w:leftChars="0" w:firstLine="482" w:firstLineChars="200"/>
        <w:jc w:val="center"/>
        <w:rPr>
          <w:rFonts w:ascii="Times New Roman" w:hAnsi="Times New Roman" w:eastAsia="宋体"/>
          <w:b/>
          <w:sz w:val="24"/>
        </w:rPr>
      </w:pPr>
      <w:r>
        <w:rPr>
          <w:rFonts w:ascii="Times New Roman" w:hAnsi="Times New Roman" w:eastAsia="宋体"/>
          <w:b/>
          <w:sz w:val="24"/>
        </w:rPr>
        <w:t>华南农业大学</w:t>
      </w:r>
    </w:p>
    <w:p>
      <w:pPr>
        <w:pStyle w:val="18"/>
        <w:snapToGrid/>
        <w:spacing w:beforeAutospacing="0" w:afterAutospacing="0" w:line="360" w:lineRule="auto"/>
        <w:ind w:left="0" w:leftChars="0" w:firstLine="482" w:firstLineChars="200"/>
        <w:jc w:val="center"/>
        <w:rPr>
          <w:rFonts w:ascii="Times New Roman" w:hAnsi="Times New Roman" w:eastAsia="宋体"/>
          <w:b/>
          <w:sz w:val="24"/>
        </w:rPr>
      </w:pPr>
      <w:r>
        <w:rPr>
          <w:rFonts w:ascii="Times New Roman" w:hAnsi="Times New Roman" w:eastAsia="宋体"/>
          <w:b/>
          <w:sz w:val="24"/>
        </w:rPr>
        <w:t>本科生毕业论文成绩评定表</w:t>
      </w:r>
    </w:p>
    <w:tbl>
      <w:tblPr>
        <w:tblStyle w:val="7"/>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软件工程</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异构EMA数据适配器的分析与设计</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指导教师评语</w:t>
            </w: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成绩(百分制)：</w:t>
            </w:r>
            <w:r>
              <w:rPr>
                <w:rFonts w:hint="default"/>
                <w:kern w:val="0"/>
                <w:sz w:val="18"/>
                <w:u w:val="single"/>
              </w:rPr>
              <w:t>　　　　　　　　</w:t>
            </w:r>
            <w:r>
              <w:rPr>
                <w:rFonts w:hint="default"/>
                <w:kern w:val="0"/>
                <w:sz w:val="18"/>
              </w:rPr>
              <w:t>　　　　　　　　　　　　指导教师签名：　　　　　　　　　　　　年　　月　　日</w:t>
            </w:r>
          </w:p>
          <w:p>
            <w:pPr>
              <w:keepNext w:val="0"/>
              <w:keepLines w:val="0"/>
              <w:suppressLineNumbers w:val="0"/>
              <w:spacing w:before="0" w:beforeAutospacing="0" w:after="0" w:afterAutospacing="0" w:line="360" w:lineRule="auto"/>
              <w:ind w:left="0" w:right="0"/>
              <w:jc w:val="left"/>
              <w:rPr>
                <w:rFonts w:hint="default"/>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阅</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人</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语</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评定</w:t>
            </w: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选题</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质量</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能力</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水平40%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成果</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质量40%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评阅人评语</w:t>
            </w: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成绩(百分制)：</w:t>
            </w:r>
            <w:r>
              <w:rPr>
                <w:rFonts w:hint="default"/>
                <w:kern w:val="0"/>
                <w:sz w:val="28"/>
                <w:u w:val="single"/>
              </w:rPr>
              <w:t>　　　　　　　</w:t>
            </w:r>
            <w:r>
              <w:rPr>
                <w:rFonts w:hint="default"/>
                <w:kern w:val="0"/>
                <w:sz w:val="18"/>
              </w:rPr>
              <w:t>　　　　　　评阅人签名：　　　　　　　　　　　　年　　月　　日</w:t>
            </w:r>
          </w:p>
          <w:p>
            <w:pPr>
              <w:keepNext w:val="0"/>
              <w:keepLines w:val="0"/>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p>
        </w:tc>
      </w:tr>
    </w:tbl>
    <w:p>
      <w:pPr>
        <w:tabs>
          <w:tab w:val="left" w:pos="474"/>
        </w:tabs>
        <w:spacing w:line="360" w:lineRule="auto"/>
        <w:ind w:left="-432"/>
        <w:jc w:val="left"/>
        <w:rPr>
          <w:kern w:val="0"/>
          <w:sz w:val="18"/>
        </w:rPr>
      </w:pPr>
    </w:p>
    <w:tbl>
      <w:tblPr>
        <w:tblStyle w:val="7"/>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答</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辩小组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评语及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60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55-60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49-54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43-48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37-42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答辩小组评语</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是否同意通过论文答辩(打√)</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8"/>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8"/>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不同意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kern w:val="0"/>
                <w:sz w:val="18"/>
              </w:rPr>
              <w:t>成绩(百分制)：</w:t>
            </w:r>
            <w:r>
              <w:rPr>
                <w:rFonts w:hint="default"/>
                <w:kern w:val="0"/>
                <w:sz w:val="28"/>
                <w:u w:val="single"/>
              </w:rPr>
              <w:t>　　　　　　　</w:t>
            </w:r>
            <w:r>
              <w:rPr>
                <w:rFonts w:hint="default"/>
                <w:kern w:val="0"/>
                <w:sz w:val="18"/>
              </w:rPr>
              <w:t xml:space="preserve">　           </w:t>
            </w:r>
            <w:r>
              <w:rPr>
                <w:rFonts w:hint="default" w:eastAsia="楷体_GB2312"/>
                <w:kern w:val="0"/>
                <w:sz w:val="18"/>
              </w:rPr>
              <w:t>答辩小组成员(签名)：</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论文总评分数：</w:t>
            </w:r>
            <w:r>
              <w:rPr>
                <w:rFonts w:hint="default" w:eastAsia="楷体_GB2312"/>
                <w:kern w:val="0"/>
                <w:sz w:val="18"/>
                <w:u w:val="single"/>
              </w:rPr>
              <w:t>　　　　　　　　</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教学院长签名：</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学院盖章：</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年    月   日</w:t>
            </w:r>
          </w:p>
        </w:tc>
      </w:tr>
    </w:tbl>
    <w:p>
      <w:pPr>
        <w:snapToGrid/>
        <w:spacing w:beforeAutospacing="0" w:afterAutospacing="0" w:line="360" w:lineRule="auto"/>
        <w:ind w:left="0" w:leftChars="0" w:firstLine="480" w:firstLineChars="200"/>
        <w:rPr>
          <w:rFonts w:hint="default" w:ascii="Times New Roman" w:eastAsia="宋体"/>
          <w:kern w:val="0"/>
          <w:sz w:val="24"/>
          <w:lang w:val="en-US" w:eastAsia="zh-CN"/>
        </w:rPr>
      </w:pPr>
      <w:r>
        <w:rPr>
          <w:rFonts w:ascii="Times New Roman" w:eastAsia="宋体"/>
          <w:kern w:val="0"/>
          <w:sz w:val="24"/>
        </w:rPr>
        <w:t>续上表：</w:t>
      </w:r>
    </w:p>
    <w:sectPr>
      <w:pgSz w:w="11906" w:h="16838"/>
      <w:pgMar w:top="1361" w:right="1361" w:bottom="1361" w:left="1361" w:header="851" w:footer="992" w:gutter="0"/>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905D8150"/>
    <w:multiLevelType w:val="singleLevel"/>
    <w:tmpl w:val="905D8150"/>
    <w:lvl w:ilvl="0" w:tentative="0">
      <w:start w:val="1"/>
      <w:numFmt w:val="decimalEnclosedCircleChinese"/>
      <w:suff w:val="nothing"/>
      <w:lvlText w:val="%1　"/>
      <w:lvlJc w:val="left"/>
      <w:pPr>
        <w:ind w:left="0" w:firstLine="400"/>
      </w:pPr>
      <w:rPr>
        <w:rFonts w:hint="eastAsia"/>
      </w:rPr>
    </w:lvl>
  </w:abstractNum>
  <w:abstractNum w:abstractNumId="3">
    <w:nsid w:val="90EB8836"/>
    <w:multiLevelType w:val="singleLevel"/>
    <w:tmpl w:val="90EB8836"/>
    <w:lvl w:ilvl="0" w:tentative="0">
      <w:start w:val="1"/>
      <w:numFmt w:val="decimal"/>
      <w:suff w:val="nothing"/>
      <w:lvlText w:val="（%1）"/>
      <w:lvlJc w:val="left"/>
    </w:lvl>
  </w:abstractNum>
  <w:abstractNum w:abstractNumId="4">
    <w:nsid w:val="94A2B677"/>
    <w:multiLevelType w:val="singleLevel"/>
    <w:tmpl w:val="94A2B677"/>
    <w:lvl w:ilvl="0" w:tentative="0">
      <w:start w:val="1"/>
      <w:numFmt w:val="decimal"/>
      <w:suff w:val="nothing"/>
      <w:lvlText w:val="（%1）"/>
      <w:lvlJc w:val="left"/>
    </w:lvl>
  </w:abstractNum>
  <w:abstractNum w:abstractNumId="5">
    <w:nsid w:val="A65DB817"/>
    <w:multiLevelType w:val="singleLevel"/>
    <w:tmpl w:val="A65DB817"/>
    <w:lvl w:ilvl="0" w:tentative="0">
      <w:start w:val="1"/>
      <w:numFmt w:val="decimal"/>
      <w:suff w:val="nothing"/>
      <w:lvlText w:val="（%1）"/>
      <w:lvlJc w:val="left"/>
    </w:lvl>
  </w:abstractNum>
  <w:abstractNum w:abstractNumId="6">
    <w:nsid w:val="BDE5D9CB"/>
    <w:multiLevelType w:val="singleLevel"/>
    <w:tmpl w:val="BDE5D9CB"/>
    <w:lvl w:ilvl="0" w:tentative="0">
      <w:start w:val="1"/>
      <w:numFmt w:val="decimal"/>
      <w:suff w:val="nothing"/>
      <w:lvlText w:val="（%1）"/>
      <w:lvlJc w:val="left"/>
    </w:lvl>
  </w:abstractNum>
  <w:abstractNum w:abstractNumId="7">
    <w:nsid w:val="BFC5AB29"/>
    <w:multiLevelType w:val="singleLevel"/>
    <w:tmpl w:val="BFC5AB29"/>
    <w:lvl w:ilvl="0" w:tentative="0">
      <w:start w:val="1"/>
      <w:numFmt w:val="decimal"/>
      <w:suff w:val="nothing"/>
      <w:lvlText w:val="（%1）"/>
      <w:lvlJc w:val="left"/>
    </w:lvl>
  </w:abstractNum>
  <w:abstractNum w:abstractNumId="8">
    <w:nsid w:val="CE9B753B"/>
    <w:multiLevelType w:val="singleLevel"/>
    <w:tmpl w:val="CE9B753B"/>
    <w:lvl w:ilvl="0" w:tentative="0">
      <w:start w:val="1"/>
      <w:numFmt w:val="decimal"/>
      <w:suff w:val="nothing"/>
      <w:lvlText w:val="（%1）"/>
      <w:lvlJc w:val="left"/>
    </w:lvl>
  </w:abstractNum>
  <w:abstractNum w:abstractNumId="9">
    <w:nsid w:val="D7E362B7"/>
    <w:multiLevelType w:val="singleLevel"/>
    <w:tmpl w:val="D7E362B7"/>
    <w:lvl w:ilvl="0" w:tentative="0">
      <w:start w:val="1"/>
      <w:numFmt w:val="decimal"/>
      <w:suff w:val="nothing"/>
      <w:lvlText w:val="（%1）"/>
      <w:lvlJc w:val="left"/>
    </w:lvl>
  </w:abstractNum>
  <w:abstractNum w:abstractNumId="10">
    <w:nsid w:val="E735730A"/>
    <w:multiLevelType w:val="singleLevel"/>
    <w:tmpl w:val="E73573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B6D2AF"/>
    <w:multiLevelType w:val="singleLevel"/>
    <w:tmpl w:val="00B6D2AF"/>
    <w:lvl w:ilvl="0" w:tentative="0">
      <w:start w:val="1"/>
      <w:numFmt w:val="decimal"/>
      <w:suff w:val="nothing"/>
      <w:lvlText w:val="（%1）"/>
      <w:lvlJc w:val="left"/>
    </w:lvl>
  </w:abstractNum>
  <w:abstractNum w:abstractNumId="13">
    <w:nsid w:val="02A98ED4"/>
    <w:multiLevelType w:val="multilevel"/>
    <w:tmpl w:val="02A98ED4"/>
    <w:lvl w:ilvl="0" w:tentative="0">
      <w:start w:val="1"/>
      <w:numFmt w:val="decimal"/>
      <w:lvlText w:val="%1"/>
      <w:lvlJc w:val="left"/>
      <w:pPr>
        <w:ind w:left="435" w:hanging="435"/>
      </w:pPr>
      <w:rPr>
        <w:rFonts w:hint="default"/>
      </w:rPr>
    </w:lvl>
    <w:lvl w:ilvl="1" w:tentative="0">
      <w:start w:val="1"/>
      <w:numFmt w:val="decimal"/>
      <w:isLgl/>
      <w:lvlText w:val="%1.%2"/>
      <w:lvlJc w:val="left"/>
      <w:pPr>
        <w:ind w:left="1500" w:hanging="1500"/>
      </w:pPr>
      <w:rPr>
        <w:rFonts w:hint="default"/>
        <w:b w:val="0"/>
      </w:rPr>
    </w:lvl>
    <w:lvl w:ilvl="2" w:tentative="0">
      <w:start w:val="1"/>
      <w:numFmt w:val="decimal"/>
      <w:isLgl/>
      <w:lvlText w:val="%1.%2.%3"/>
      <w:lvlJc w:val="left"/>
      <w:pPr>
        <w:ind w:left="1500" w:hanging="1500"/>
      </w:pPr>
      <w:rPr>
        <w:rFonts w:hint="default"/>
        <w:b w:val="0"/>
      </w:rPr>
    </w:lvl>
    <w:lvl w:ilvl="3" w:tentative="0">
      <w:start w:val="1"/>
      <w:numFmt w:val="decimal"/>
      <w:isLgl/>
      <w:lvlText w:val="%1.%2.%3.%4"/>
      <w:lvlJc w:val="left"/>
      <w:pPr>
        <w:ind w:left="1500" w:hanging="1500"/>
      </w:pPr>
      <w:rPr>
        <w:rFonts w:hint="default"/>
        <w:b w:val="0"/>
      </w:rPr>
    </w:lvl>
    <w:lvl w:ilvl="4" w:tentative="0">
      <w:start w:val="1"/>
      <w:numFmt w:val="decimal"/>
      <w:isLgl/>
      <w:lvlText w:val="%1.%2.%3.%4.%5"/>
      <w:lvlJc w:val="left"/>
      <w:pPr>
        <w:ind w:left="1500" w:hanging="1500"/>
      </w:pPr>
      <w:rPr>
        <w:rFonts w:hint="default"/>
        <w:b w:val="0"/>
      </w:rPr>
    </w:lvl>
    <w:lvl w:ilvl="5" w:tentative="0">
      <w:start w:val="1"/>
      <w:numFmt w:val="decimal"/>
      <w:isLgl/>
      <w:lvlText w:val="%1.%2.%3.%4.%5.%6"/>
      <w:lvlJc w:val="left"/>
      <w:pPr>
        <w:ind w:left="1500" w:hanging="1500"/>
      </w:pPr>
      <w:rPr>
        <w:rFonts w:hint="default"/>
        <w:b w:val="0"/>
      </w:rPr>
    </w:lvl>
    <w:lvl w:ilvl="6" w:tentative="0">
      <w:start w:val="1"/>
      <w:numFmt w:val="decimal"/>
      <w:isLgl/>
      <w:lvlText w:val="%1.%2.%3.%4.%5.%6.%7"/>
      <w:lvlJc w:val="left"/>
      <w:pPr>
        <w:ind w:left="1500" w:hanging="1500"/>
      </w:pPr>
      <w:rPr>
        <w:rFonts w:hint="default"/>
        <w:b w:val="0"/>
      </w:rPr>
    </w:lvl>
    <w:lvl w:ilvl="7" w:tentative="0">
      <w:start w:val="1"/>
      <w:numFmt w:val="decimal"/>
      <w:isLgl/>
      <w:lvlText w:val="%1.%2.%3.%4.%5.%6.%7.%8"/>
      <w:lvlJc w:val="left"/>
      <w:pPr>
        <w:ind w:left="1500" w:hanging="1500"/>
      </w:pPr>
      <w:rPr>
        <w:rFonts w:hint="default"/>
        <w:b w:val="0"/>
      </w:rPr>
    </w:lvl>
    <w:lvl w:ilvl="8" w:tentative="0">
      <w:start w:val="1"/>
      <w:numFmt w:val="decimal"/>
      <w:isLgl/>
      <w:lvlText w:val="%1.%2.%3.%4.%5.%6.%7.%8.%9"/>
      <w:lvlJc w:val="left"/>
      <w:pPr>
        <w:ind w:left="1800" w:hanging="1800"/>
      </w:pPr>
      <w:rPr>
        <w:rFonts w:hint="default"/>
        <w:b w:val="0"/>
      </w:rPr>
    </w:lvl>
  </w:abstractNum>
  <w:abstractNum w:abstractNumId="14">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5">
    <w:nsid w:val="0D0B841F"/>
    <w:multiLevelType w:val="singleLevel"/>
    <w:tmpl w:val="0D0B841F"/>
    <w:lvl w:ilvl="0" w:tentative="0">
      <w:start w:val="1"/>
      <w:numFmt w:val="decimal"/>
      <w:suff w:val="nothing"/>
      <w:lvlText w:val="（%1）"/>
      <w:lvlJc w:val="left"/>
    </w:lvl>
  </w:abstractNum>
  <w:abstractNum w:abstractNumId="16">
    <w:nsid w:val="0ECA15FE"/>
    <w:multiLevelType w:val="singleLevel"/>
    <w:tmpl w:val="0ECA15FE"/>
    <w:lvl w:ilvl="0" w:tentative="0">
      <w:start w:val="1"/>
      <w:numFmt w:val="decimal"/>
      <w:suff w:val="nothing"/>
      <w:lvlText w:val="（%1）"/>
      <w:lvlJc w:val="left"/>
    </w:lvl>
  </w:abstractNum>
  <w:abstractNum w:abstractNumId="17">
    <w:nsid w:val="20D35116"/>
    <w:multiLevelType w:val="singleLevel"/>
    <w:tmpl w:val="20D35116"/>
    <w:lvl w:ilvl="0" w:tentative="0">
      <w:start w:val="1"/>
      <w:numFmt w:val="decimal"/>
      <w:suff w:val="nothing"/>
      <w:lvlText w:val="（%1）"/>
      <w:lvlJc w:val="left"/>
    </w:lvl>
  </w:abstractNum>
  <w:abstractNum w:abstractNumId="18">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9">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20">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21">
    <w:nsid w:val="457926D3"/>
    <w:multiLevelType w:val="singleLevel"/>
    <w:tmpl w:val="457926D3"/>
    <w:lvl w:ilvl="0" w:tentative="0">
      <w:start w:val="1"/>
      <w:numFmt w:val="decimal"/>
      <w:suff w:val="nothing"/>
      <w:lvlText w:val="（%1）"/>
      <w:lvlJc w:val="left"/>
    </w:lvl>
  </w:abstractNum>
  <w:abstractNum w:abstractNumId="22">
    <w:nsid w:val="620E9C1B"/>
    <w:multiLevelType w:val="singleLevel"/>
    <w:tmpl w:val="620E9C1B"/>
    <w:lvl w:ilvl="0" w:tentative="0">
      <w:start w:val="1"/>
      <w:numFmt w:val="decimal"/>
      <w:suff w:val="nothing"/>
      <w:lvlText w:val="（%1）"/>
      <w:lvlJc w:val="left"/>
    </w:lvl>
  </w:abstractNum>
  <w:abstractNum w:abstractNumId="23">
    <w:nsid w:val="6517E382"/>
    <w:multiLevelType w:val="singleLevel"/>
    <w:tmpl w:val="6517E382"/>
    <w:lvl w:ilvl="0" w:tentative="0">
      <w:start w:val="1"/>
      <w:numFmt w:val="decimal"/>
      <w:suff w:val="nothing"/>
      <w:lvlText w:val="（%1）"/>
      <w:lvlJc w:val="left"/>
    </w:lvl>
  </w:abstractNum>
  <w:abstractNum w:abstractNumId="24">
    <w:nsid w:val="665CC383"/>
    <w:multiLevelType w:val="singleLevel"/>
    <w:tmpl w:val="665CC383"/>
    <w:lvl w:ilvl="0" w:tentative="0">
      <w:start w:val="1"/>
      <w:numFmt w:val="decimal"/>
      <w:suff w:val="nothing"/>
      <w:lvlText w:val="（%1）"/>
      <w:lvlJc w:val="left"/>
    </w:lvl>
  </w:abstractNum>
  <w:abstractNum w:abstractNumId="25">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6">
    <w:nsid w:val="706C92CA"/>
    <w:multiLevelType w:val="singleLevel"/>
    <w:tmpl w:val="706C92CA"/>
    <w:lvl w:ilvl="0" w:tentative="0">
      <w:start w:val="1"/>
      <w:numFmt w:val="decimal"/>
      <w:suff w:val="nothing"/>
      <w:lvlText w:val="（%1）"/>
      <w:lvlJc w:val="left"/>
    </w:lvl>
  </w:abstractNum>
  <w:abstractNum w:abstractNumId="27">
    <w:nsid w:val="7A3A7A56"/>
    <w:multiLevelType w:val="singleLevel"/>
    <w:tmpl w:val="7A3A7A56"/>
    <w:lvl w:ilvl="0" w:tentative="0">
      <w:start w:val="1"/>
      <w:numFmt w:val="decimal"/>
      <w:suff w:val="nothing"/>
      <w:lvlText w:val="（%1）"/>
      <w:lvlJc w:val="left"/>
    </w:lvl>
  </w:abstractNum>
  <w:num w:numId="1">
    <w:abstractNumId w:val="13"/>
  </w:num>
  <w:num w:numId="2">
    <w:abstractNumId w:val="6"/>
  </w:num>
  <w:num w:numId="3">
    <w:abstractNumId w:val="27"/>
  </w:num>
  <w:num w:numId="4">
    <w:abstractNumId w:val="0"/>
  </w:num>
  <w:num w:numId="5">
    <w:abstractNumId w:val="23"/>
  </w:num>
  <w:num w:numId="6">
    <w:abstractNumId w:val="5"/>
  </w:num>
  <w:num w:numId="7">
    <w:abstractNumId w:val="1"/>
  </w:num>
  <w:num w:numId="8">
    <w:abstractNumId w:val="14"/>
  </w:num>
  <w:num w:numId="9">
    <w:abstractNumId w:val="18"/>
  </w:num>
  <w:num w:numId="10">
    <w:abstractNumId w:val="20"/>
  </w:num>
  <w:num w:numId="11">
    <w:abstractNumId w:val="2"/>
  </w:num>
  <w:num w:numId="12">
    <w:abstractNumId w:val="22"/>
  </w:num>
  <w:num w:numId="13">
    <w:abstractNumId w:val="16"/>
  </w:num>
  <w:num w:numId="14">
    <w:abstractNumId w:val="4"/>
  </w:num>
  <w:num w:numId="15">
    <w:abstractNumId w:val="17"/>
  </w:num>
  <w:num w:numId="16">
    <w:abstractNumId w:val="21"/>
  </w:num>
  <w:num w:numId="17">
    <w:abstractNumId w:val="8"/>
  </w:num>
  <w:num w:numId="18">
    <w:abstractNumId w:val="19"/>
  </w:num>
  <w:num w:numId="19">
    <w:abstractNumId w:val="24"/>
  </w:num>
  <w:num w:numId="20">
    <w:abstractNumId w:val="25"/>
  </w:num>
  <w:num w:numId="21">
    <w:abstractNumId w:val="3"/>
  </w:num>
  <w:num w:numId="22">
    <w:abstractNumId w:val="15"/>
  </w:num>
  <w:num w:numId="23">
    <w:abstractNumId w:val="10"/>
  </w:num>
  <w:num w:numId="24">
    <w:abstractNumId w:val="7"/>
  </w:num>
  <w:num w:numId="25">
    <w:abstractNumId w:val="12"/>
  </w:num>
  <w:num w:numId="26">
    <w:abstractNumId w:val="9"/>
  </w:num>
  <w:num w:numId="27">
    <w:abstractNumId w:val="2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109F4E2A"/>
    <w:rsid w:val="11A367C8"/>
    <w:rsid w:val="1249297A"/>
    <w:rsid w:val="14BD2FC7"/>
    <w:rsid w:val="15CC1188"/>
    <w:rsid w:val="190F1D29"/>
    <w:rsid w:val="1BB56CA5"/>
    <w:rsid w:val="1BDF2F48"/>
    <w:rsid w:val="1DE42CF5"/>
    <w:rsid w:val="1E3E3C46"/>
    <w:rsid w:val="206D0CE5"/>
    <w:rsid w:val="21AD5E5D"/>
    <w:rsid w:val="224D42DB"/>
    <w:rsid w:val="274B07A0"/>
    <w:rsid w:val="28745C20"/>
    <w:rsid w:val="29130086"/>
    <w:rsid w:val="292A0232"/>
    <w:rsid w:val="2BB72E79"/>
    <w:rsid w:val="324B72BD"/>
    <w:rsid w:val="342B2B25"/>
    <w:rsid w:val="345C356B"/>
    <w:rsid w:val="36CA77C9"/>
    <w:rsid w:val="37032597"/>
    <w:rsid w:val="3A257F0B"/>
    <w:rsid w:val="3A7F109E"/>
    <w:rsid w:val="3F16671E"/>
    <w:rsid w:val="46BF703C"/>
    <w:rsid w:val="486256CD"/>
    <w:rsid w:val="489F3425"/>
    <w:rsid w:val="4937275A"/>
    <w:rsid w:val="4A597749"/>
    <w:rsid w:val="4F9808D4"/>
    <w:rsid w:val="52632FE7"/>
    <w:rsid w:val="53CA496A"/>
    <w:rsid w:val="572B09B5"/>
    <w:rsid w:val="577E0D72"/>
    <w:rsid w:val="5A194806"/>
    <w:rsid w:val="5A291367"/>
    <w:rsid w:val="5A7B4811"/>
    <w:rsid w:val="5B435FA6"/>
    <w:rsid w:val="5BD44685"/>
    <w:rsid w:val="5DD13BE6"/>
    <w:rsid w:val="5DD540B6"/>
    <w:rsid w:val="621E2C27"/>
    <w:rsid w:val="66414053"/>
    <w:rsid w:val="6ECD18C5"/>
    <w:rsid w:val="707709BE"/>
    <w:rsid w:val="727E7290"/>
    <w:rsid w:val="737258AA"/>
    <w:rsid w:val="76FB36E3"/>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3">
    <w:name w:val="Plain Text"/>
    <w:basedOn w:val="1"/>
    <w:link w:val="14"/>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y标题1"/>
    <w:basedOn w:val="2"/>
    <w:qFormat/>
    <w:uiPriority w:val="0"/>
    <w:pPr>
      <w:spacing w:before="0" w:beforeLines="0" w:after="0" w:afterLines="0" w:line="360" w:lineRule="auto"/>
    </w:pPr>
    <w:rPr>
      <w:rFonts w:eastAsia="黑体"/>
      <w:sz w:val="28"/>
      <w:szCs w:val="28"/>
    </w:rPr>
  </w:style>
  <w:style w:type="character" w:customStyle="1" w:styleId="14">
    <w:name w:val="纯文本 Char"/>
    <w:basedOn w:val="9"/>
    <w:link w:val="3"/>
    <w:qFormat/>
    <w:uiPriority w:val="0"/>
    <w:rPr>
      <w:rFonts w:hint="eastAsia" w:ascii="宋体" w:hAnsi="Courier New" w:eastAsia="宋体" w:cs="Courier New"/>
      <w:szCs w:val="21"/>
    </w:rPr>
  </w:style>
  <w:style w:type="paragraph" w:customStyle="1" w:styleId="15">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customStyle="1" w:styleId="16">
    <w:name w:val="啦啦啦正文"/>
    <w:basedOn w:val="1"/>
    <w:qFormat/>
    <w:uiPriority w:val="0"/>
    <w:pPr>
      <w:topLinePunct/>
      <w:spacing w:line="360" w:lineRule="auto"/>
      <w:ind w:firstLine="200" w:firstLineChars="200"/>
    </w:pPr>
    <w:rPr>
      <w:rFonts w:cs="宋体"/>
      <w:sz w:val="24"/>
      <w:szCs w:val="20"/>
    </w:rPr>
  </w:style>
  <w:style w:type="paragraph" w:customStyle="1" w:styleId="17">
    <w:name w:val="GT目录主标题"/>
    <w:basedOn w:val="15"/>
    <w:qFormat/>
    <w:uiPriority w:val="0"/>
    <w:pPr>
      <w:jc w:val="center"/>
      <w:outlineLvl w:val="0"/>
    </w:pPr>
    <w:rPr>
      <w:rFonts w:eastAsia="黑体"/>
      <w:sz w:val="28"/>
      <w:szCs w:val="28"/>
    </w:rPr>
  </w:style>
  <w:style w:type="paragraph" w:customStyle="1" w:styleId="18">
    <w:name w:val="纯文本1"/>
    <w:basedOn w:val="1"/>
    <w:qFormat/>
    <w:uiPriority w:val="0"/>
    <w:rPr>
      <w:rFonts w:ascii="宋体" w:hAnsi="Courier New"/>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image" Target="media/image3.emf"/><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emf"/><Relationship Id="rId62" Type="http://schemas.openxmlformats.org/officeDocument/2006/relationships/oleObject" Target="embeddings/oleObject27.bin"/><Relationship Id="rId61" Type="http://schemas.openxmlformats.org/officeDocument/2006/relationships/image" Target="media/image32.e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emf"/><Relationship Id="rId58" Type="http://schemas.openxmlformats.org/officeDocument/2006/relationships/oleObject" Target="embeddings/oleObject25.bin"/><Relationship Id="rId57" Type="http://schemas.openxmlformats.org/officeDocument/2006/relationships/image" Target="media/image30.emf"/><Relationship Id="rId56" Type="http://schemas.openxmlformats.org/officeDocument/2006/relationships/oleObject" Target="embeddings/oleObject24.bin"/><Relationship Id="rId55" Type="http://schemas.openxmlformats.org/officeDocument/2006/relationships/image" Target="media/image29.emf"/><Relationship Id="rId54" Type="http://schemas.openxmlformats.org/officeDocument/2006/relationships/oleObject" Target="embeddings/oleObject23.bin"/><Relationship Id="rId53" Type="http://schemas.openxmlformats.org/officeDocument/2006/relationships/image" Target="media/image28.emf"/><Relationship Id="rId52" Type="http://schemas.openxmlformats.org/officeDocument/2006/relationships/oleObject" Target="embeddings/oleObject22.bin"/><Relationship Id="rId51" Type="http://schemas.openxmlformats.org/officeDocument/2006/relationships/image" Target="media/image27.emf"/><Relationship Id="rId50" Type="http://schemas.openxmlformats.org/officeDocument/2006/relationships/oleObject" Target="embeddings/oleObject21.bin"/><Relationship Id="rId5" Type="http://schemas.openxmlformats.org/officeDocument/2006/relationships/image" Target="media/image2.jpeg"/><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jpeg"/><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2020-03-31T13:39:00Z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