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第一章：导论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操作系统做什么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计算机系统组织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计算机系统体系结构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操作系统操作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进程管理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内存管理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8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存储管理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9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保护和安全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第二章：操作系统结构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操作系统服务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操作系统的用户界面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系统调用（系统调用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API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必看）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系统调用类型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系统程序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操作系统的设计和实现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操作系统结构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9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系统生成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10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系统启动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第三章：进程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进程概念（概念和状态必考）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进程调度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进程操作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进程通信（不同消息传递方式各自优点）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客户机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-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服务器系统通信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（注：考过空闲内存和消息各自的优缺点）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第四章：线程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概述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多线程模型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线程库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（注：线程优点【分成用户和内核】，多线程有哪些模型）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第五章：</w:t>
      </w: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CPU</w:t>
      </w: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调度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基本概念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调度准则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调度算法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多处理器调度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操作系统实例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算法评估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（注：算法及对算法的评价指标，理解算法，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CPU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调度</w:t>
      </w:r>
      <w:proofErr w:type="gramStart"/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额指标</w:t>
      </w:r>
      <w:proofErr w:type="gramEnd"/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【等待时间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+…+…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】）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第六章：进程同步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背景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临界区问题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3Peterson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算法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硬件同步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信号量（每年都有一个算法）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经典同步问题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管程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8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同步实例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（注：同步算法每年考，多练习）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第七章：死锁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系统模型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死锁特征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3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死锁处理方法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死锁预防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死锁避免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死锁检测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死锁恢复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（注：概念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+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算法）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第八章：内存管理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背景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交换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连续内存分配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分页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页表结构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分段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实例：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Intel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奔腾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（注：对逻辑地址，物理地址的理解）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第九章：虚拟内存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背景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按需分页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3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写时复制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页面置换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帧分配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系统颠簸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内存映射文件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8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内核内存分配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9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其它考虑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10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操作系统实例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（主要是算法，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LRU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的实现，颠簸抖动是什么，怎么解决，怎么处理异常）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第十章：文件系统接口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文件概念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访问方法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目录结构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文件系统安装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（目录，目录结构）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第十一章：文件系统的实现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文件系统结构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文件系统实现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lastRenderedPageBreak/>
        <w:t>3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目录实现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分配方法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空闲内存管理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效率与性能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SCD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，三种分配方法【连续内存，链接，牵引】，它们在目录里需要什么数据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/FCB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第十二章：大容量存储器的结构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简介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磁盘结构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磁盘附属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磁盘调度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磁盘管理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6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交换空间管理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7RAID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结构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（注：磁盘结构，物理结构，工作原理，交流方法，磁盘控制器作用，如：</w:t>
      </w:r>
      <w:proofErr w:type="gramStart"/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如何换区【例三】</w:t>
      </w:r>
      <w:proofErr w:type="gramEnd"/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，连续分配和磁盘结构结合，算法要会，磁盘结构，调度算法，分配方式）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第十三章：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I/O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输入系统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概述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lastRenderedPageBreak/>
        <w:t>2I/O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硬件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3I/O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应用接口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4I/O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内核子系统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把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I/O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操作转换成硬件操作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7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性能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（注：搞清【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】的概念三种中断方式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DMA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，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polling</w:t>
      </w: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，</w:t>
      </w:r>
      <w:proofErr w:type="spellStart"/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interupt</w:t>
      </w:r>
      <w:proofErr w:type="spellEnd"/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）</w:t>
      </w:r>
    </w:p>
    <w:p w:rsidR="00971525" w:rsidRPr="00971525" w:rsidRDefault="00971525" w:rsidP="00971525">
      <w:pPr>
        <w:widowControl/>
        <w:spacing w:before="420" w:after="225"/>
        <w:jc w:val="left"/>
        <w:outlineLvl w:val="2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71525">
        <w:rPr>
          <w:rFonts w:ascii="Verdana" w:eastAsia="宋体" w:hAnsi="Verdana" w:cs="宋体"/>
          <w:color w:val="000000"/>
          <w:kern w:val="0"/>
          <w:sz w:val="24"/>
          <w:szCs w:val="24"/>
        </w:rPr>
        <w:t>第十四章：保护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保护目标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保护原则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3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保护域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4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访问矩阵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5</w:t>
      </w:r>
      <w:r w:rsidRPr="0097152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矩阵访问的实现</w:t>
      </w:r>
    </w:p>
    <w:p w:rsidR="00971525" w:rsidRPr="00971525" w:rsidRDefault="00971525" w:rsidP="0097152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971525">
        <w:rPr>
          <w:rFonts w:ascii="Verdana" w:eastAsia="宋体" w:hAnsi="Verdana" w:cs="宋体"/>
          <w:color w:val="555555"/>
          <w:kern w:val="0"/>
          <w:sz w:val="23"/>
          <w:szCs w:val="23"/>
        </w:rPr>
        <w:t>（注：每年都考，保护的概念，访问矩阵的实现）</w:t>
      </w:r>
      <w:bookmarkStart w:id="0" w:name="_GoBack"/>
      <w:bookmarkEnd w:id="0"/>
    </w:p>
    <w:sectPr w:rsidR="00971525" w:rsidRPr="0097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DA1"/>
    <w:multiLevelType w:val="multilevel"/>
    <w:tmpl w:val="DA4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0C14"/>
    <w:multiLevelType w:val="multilevel"/>
    <w:tmpl w:val="FFA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C1001"/>
    <w:multiLevelType w:val="multilevel"/>
    <w:tmpl w:val="4FD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C7A7C"/>
    <w:multiLevelType w:val="multilevel"/>
    <w:tmpl w:val="633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25"/>
    <w:rsid w:val="00971525"/>
    <w:rsid w:val="009833DB"/>
    <w:rsid w:val="00B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DBCB1-51D3-4954-8ADB-4BDD7110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5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15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7152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7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1525"/>
    <w:rPr>
      <w:b/>
      <w:bCs/>
    </w:rPr>
  </w:style>
  <w:style w:type="character" w:customStyle="1" w:styleId="10">
    <w:name w:val="标题 1 字符"/>
    <w:basedOn w:val="a0"/>
    <w:link w:val="1"/>
    <w:uiPriority w:val="9"/>
    <w:rsid w:val="009715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715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Yongbo</dc:creator>
  <cp:keywords/>
  <dc:description/>
  <cp:lastModifiedBy>Yongbo</cp:lastModifiedBy>
  <cp:revision>1</cp:revision>
  <dcterms:created xsi:type="dcterms:W3CDTF">2017-06-23T10:41:00Z</dcterms:created>
  <dcterms:modified xsi:type="dcterms:W3CDTF">2017-06-23T10:44:00Z</dcterms:modified>
</cp:coreProperties>
</file>