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 w:eastAsia="Microsoft YaHei"/>
          <w:b/>
          <w:color w:val="B4663C"/>
          <w:sz w:val="17"/>
        </w:rPr>
        <w:t>硬 件 与 开 发 方 案 　 v 2 . 0</w:t>
      </w:r>
    </w:p>
    <w:p>
      <w:pPr>
        <w:spacing w:after="40" w:line="259" w:lineRule="auto"/>
      </w:pPr>
      <w:r>
        <w:rPr>
          <w:rFonts w:ascii="Calibri" w:hAnsi="Calibri" w:eastAsia="Microsoft YaHei"/>
          <w:b/>
          <w:color w:val="1A2B2A"/>
          <w:sz w:val="52"/>
        </w:rPr>
        <w:t>慧药管家</w:t>
      </w:r>
    </w:p>
    <w:p>
      <w:pPr>
        <w:spacing w:after="160" w:line="288" w:lineRule="auto"/>
      </w:pPr>
      <w:r>
        <w:rPr>
          <w:rFonts w:ascii="Calibri" w:hAnsi="Calibri" w:eastAsia="Microsoft YaHei"/>
          <w:b w:val="0"/>
          <w:color w:val="6F6A5E"/>
          <w:sz w:val="23"/>
        </w:rPr>
        <w:t>一体式桌面终端 · 物料清单、内部布局与分阶段开发流程</w:t>
      </w:r>
    </w:p>
    <w:p>
      <w:pPr>
        <w:spacing w:after="200"/>
      </w:pPr>
      <w:r>
        <w:rPr>
          <w:rFonts w:ascii="Calibri" w:hAnsi="Calibri" w:eastAsia="Microsoft YaHei"/>
          <w:b w:val="0"/>
          <w:color w:val="8C8678"/>
          <w:sz w:val="17"/>
        </w:rPr>
        <w:t>版本 v2.0　｜　2026 年 10 月 19 日　｜　整机预算约 635 元（不含电源与外壳可减）</w:t>
      </w: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1F6F2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2E6B57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一句话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一台桌面设备，插一根 USB-C 线就能用。老人走近就播报，开口就能问，抬头就被拍到，家属在 App 里看到同一条记录。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一、产品形态：一台设备，而不是一堆盒子</w:t>
      </w: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这一版把之前分散的“音箱 + 摄像头 + 计算板 + 播报模块”全部收进同一个外壳，对外只有一个机身、一个摄像头头部和一根电源线。外形接近带屏智能音箱或桌面小机器人。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1.1 外部尺寸与结构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247"/>
        <w:gridCol w:w="2835"/>
        <w:gridCol w:w="5556"/>
      </w:tblGrid>
      <w:tr>
        <w:trPr>
          <w:tblHeader/>
          <w:cantSplit/>
        </w:trPr>
        <w:tc>
          <w:tcPr>
            <w:tcW w:type="dxa" w:w="124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部位</w:t>
            </w:r>
          </w:p>
        </w:tc>
        <w:tc>
          <w:tcPr>
            <w:tcW w:type="dxa" w:w="283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尺寸 / 位置</w:t>
            </w:r>
          </w:p>
        </w:tc>
        <w:tc>
          <w:tcPr>
            <w:tcW w:type="dxa" w:w="5556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整机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150 × 120 × 170 mm</w:t>
            </w:r>
          </w:p>
        </w:tc>
        <w:tc>
          <w:tcPr>
            <w:tcW w:type="dxa" w:w="555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含顶部摄像头头部，桌面摆放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屏幕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2.0 寸，正面中央</w:t>
            </w:r>
          </w:p>
        </w:tc>
        <w:tc>
          <w:tcPr>
            <w:tcW w:type="dxa" w:w="555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显示药名、剂量、表情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顶部头部，38 × 38mm 模组</w:t>
            </w:r>
          </w:p>
        </w:tc>
        <w:tc>
          <w:tcPr>
            <w:tcW w:type="dxa" w:w="555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可上下调 15°，覆盖人脸与桌面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喇叭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正面下方，Φ50mm 出声孔</w:t>
            </w:r>
          </w:p>
        </w:tc>
        <w:tc>
          <w:tcPr>
            <w:tcW w:type="dxa" w:w="555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3W，向下 15° 出声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麦克风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正面左上，距喇叭 ≥ 8cm</w:t>
            </w:r>
          </w:p>
        </w:tc>
        <w:tc>
          <w:tcPr>
            <w:tcW w:type="dxa" w:w="555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避免播报时啸叫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雷达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底部开窗，朝前</w:t>
            </w:r>
          </w:p>
        </w:tc>
        <w:tc>
          <w:tcPr>
            <w:tcW w:type="dxa" w:w="555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检测前方 0.75–6 米人体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接口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背面 USB-C + 电源开关</w:t>
            </w:r>
          </w:p>
        </w:tc>
        <w:tc>
          <w:tcPr>
            <w:tcW w:type="dxa" w:w="555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整机唯一外部接口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1.2 内部装了什么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3061"/>
        <w:gridCol w:w="2381"/>
        <w:gridCol w:w="4195"/>
      </w:tblGrid>
      <w:tr>
        <w:trPr>
          <w:tblHeader/>
          <w:cantSplit/>
        </w:trPr>
        <w:tc>
          <w:tcPr>
            <w:tcW w:type="dxa" w:w="306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内部部件</w:t>
            </w:r>
          </w:p>
        </w:tc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安装位置</w:t>
            </w:r>
          </w:p>
        </w:tc>
        <w:tc>
          <w:tcPr>
            <w:tcW w:type="dxa" w:w="419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小智 AI 音箱（ESP32-S3 + 屏 + 喇叭）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前部，整体嵌入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语音唤醒、对话、屏幕显示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香橙派 Zero 3（1.5G）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后部上层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摄像头拉流、人脸比对、录像存储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ESP32-C3 SuperMini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后部下层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读取雷达、控制播报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SYN6288 + 小喇叭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后部下层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到点与走近提醒的语音播报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LD2410C 毫米波雷达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底部开窗处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人体存在检测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 摄像头模组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顶部头部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人脸采集与取药过程录像</w:t>
            </w:r>
          </w:p>
        </w:tc>
      </w:tr>
    </w:tbl>
    <w:p>
      <w:pPr>
        <w:spacing w:before="0" w:after="20" w:line="348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1F6F2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2E6B57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关键设计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四块板藏在壳内，老人只看到一台设备。摄像头做成可调头部，既能看到脸，也能俯拍到桌上的手和药。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二、要解决的问题</w:t>
      </w: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独居或空巢老人常见三类用药失误：忘记服药、重复服药、吃过期药。现有方案各自为战：智能药盒要求老人改变习惯，提醒 App 要求老人会操作智能手机，通用语音音箱又不掌握家庭用药数据。</w:t>
      </w: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本项目的做法是把“药箱管理、用药提醒、语音问答、按人分流”收进一台桌面设备，并通过云端与家属 App 打通。老人不需要学习任何操作，走近、开口就行。</w:t>
      </w: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三、系统组成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928"/>
        <w:gridCol w:w="2381"/>
        <w:gridCol w:w="5329"/>
      </w:tblGrid>
      <w:tr>
        <w:trPr>
          <w:tblHeader/>
          <w:cantSplit/>
        </w:trPr>
        <w:tc>
          <w:tcPr>
            <w:tcW w:type="dxa" w:w="192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部分</w:t>
            </w:r>
          </w:p>
        </w:tc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位置</w:t>
            </w:r>
          </w:p>
        </w:tc>
        <w:tc>
          <w:tcPr>
            <w:tcW w:type="dxa" w:w="5329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一体主机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老人家中桌面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语音问答、屏幕显示、人体感知、本地视觉计算、语音播报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云端后端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腾讯云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账号、药箱、计划、记录、人脸底库、语音与对话服务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家属端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Flutter App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管理计划、查看提醒与影像、远程确认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四、物料清单与价格</w:t>
      </w: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下表为单套整机的实际成交价（2026 年 10 月），实际采购会有小幅浮动。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361"/>
        <w:gridCol w:w="3175"/>
        <w:gridCol w:w="567"/>
        <w:gridCol w:w="680"/>
        <w:gridCol w:w="680"/>
        <w:gridCol w:w="3175"/>
      </w:tblGrid>
      <w:tr>
        <w:trPr>
          <w:tblHeader/>
          <w:cantSplit/>
        </w:trPr>
        <w:tc>
          <w:tcPr>
            <w:tcW w:type="dxa" w:w="136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部件</w:t>
            </w:r>
          </w:p>
        </w:tc>
        <w:tc>
          <w:tcPr>
            <w:tcW w:type="dxa" w:w="317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推荐型号 / 规格</w:t>
            </w:r>
          </w:p>
        </w:tc>
        <w:tc>
          <w:tcPr>
            <w:tcW w:type="dxa" w:w="56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数量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单价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小计</w:t>
            </w:r>
          </w:p>
        </w:tc>
        <w:tc>
          <w:tcPr>
            <w:tcW w:type="dxa" w:w="317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AI 音箱整机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小智 AI，ESP32-S3，2.0 寸屏，3W 喇叭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89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89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语音对话与屏幕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视觉计算板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香橙派 Zero 3，1.5G 内存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244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244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人脸识别与录像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存储卡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TF 32GB U1，含 USB 读卡器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36.8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36.8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系统与录像存储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 UVC，1080P，2.8mm，95°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49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49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人脸采集与录像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毫米波雷达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LD2410C-P，排针已焊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17.3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17.3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人体存在检测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主控板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ESP32-C3 SuperMini，焊好排针+数据线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28.2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28.2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雷达采集与播报控制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播报模块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SYN6288，带外壳与喇叭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55.2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55.2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文字转语音播报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杜邦线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30cm，母对母 2.54mm，40 根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模块接线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散热片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20×20mm 铝制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香橙派散热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电源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5V 3A USB 适配器（可用现有充电器）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0–30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0–30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整机供电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外壳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3D 打印 PLA，含试装件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100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整机结构</w:t>
            </w:r>
          </w:p>
        </w:tc>
      </w:tr>
    </w:tbl>
    <w:p>
      <w:pPr>
        <w:spacing w:before="0" w:after="20" w:line="348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1F6F2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2E6B57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预算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整机合计约 635 元（电源用现有充电器时），含电源约 665 元。另建议预留 60 元用于热熔胶枪、万用表和备用线材。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五、每台设备能做什么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361"/>
        <w:gridCol w:w="2608"/>
        <w:gridCol w:w="4082"/>
        <w:gridCol w:w="1587"/>
      </w:tblGrid>
      <w:tr>
        <w:trPr>
          <w:tblHeader/>
          <w:cantSplit/>
        </w:trPr>
        <w:tc>
          <w:tcPr>
            <w:tcW w:type="dxa" w:w="136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设备</w:t>
            </w:r>
          </w:p>
        </w:tc>
        <w:tc>
          <w:tcPr>
            <w:tcW w:type="dxa" w:w="260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单独能力</w:t>
            </w:r>
          </w:p>
        </w:tc>
        <w:tc>
          <w:tcPr>
            <w:tcW w:type="dxa" w:w="4082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与其他模块联调后</w:t>
            </w:r>
          </w:p>
        </w:tc>
        <w:tc>
          <w:tcPr>
            <w:tcW w:type="dxa" w:w="158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依赖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AI 音箱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唤醒、问答、播报、屏幕显示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由后端下发今日药单；回答“今天吃什么药”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能改服务器地址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雷达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输出有人/无人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有人靠近触发播报；无人时降低采样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装在前方无遮挡处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 摄像头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UVC 视频流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识别人脸区分老人与子女；录制取药过程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香橙派 + UVC 驱动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播报模块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文字转语音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接收后端文本，实现按人分流播报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串口通信正常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家属 App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管理计划、查看记录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接收设备事件、查看影像、远程确认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后端在线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5.1 联调后的五个闭环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走近即提醒：雷达检测到人 → 后端判断用药窗口 → 播报“该吃某某药，一次几片”。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按人分流：识别到老人播用药提醒；识别到子女播“老人今天还有 1 项未确认”。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语音即查：老人问“今天吃什么药” → 音箱调后端 → 自然语言回答，屏幕同步显示剂量。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取药留证：检测到取药动作 → 录制 30–60 秒 → 抽帧上传 → App 生成带影像的记录。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确认回传：老人说“我吃过了”或子女在 App 确认 → 后端写记录 → 双方可见。</w:t>
      </w: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六、摄像头与多人识别</w:t>
      </w: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摄像头换成了 USB UVC 模组，插上香橙派就是 /dev/video0，不再需要 RTSP、不需要 12V 供电、不需要网线，也不需要额外的云平台。这是这一版最大的简化。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6.1 为什么选 1080P 2.8mm 95°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247"/>
        <w:gridCol w:w="1928"/>
        <w:gridCol w:w="6463"/>
      </w:tblGrid>
      <w:tr>
        <w:trPr>
          <w:tblHeader/>
          <w:cantSplit/>
        </w:trPr>
        <w:tc>
          <w:tcPr>
            <w:tcW w:type="dxa" w:w="124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参数</w:t>
            </w:r>
          </w:p>
        </w:tc>
        <w:tc>
          <w:tcPr>
            <w:tcW w:type="dxa" w:w="192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选择</w:t>
            </w:r>
          </w:p>
        </w:tc>
        <w:tc>
          <w:tcPr>
            <w:tcW w:type="dxa" w:w="6463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分辨率</w:t>
            </w:r>
          </w:p>
        </w:tc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1080P</w:t>
            </w:r>
          </w:p>
        </w:tc>
        <w:tc>
          <w:tcPr>
            <w:tcW w:type="dxa" w:w="6463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4K 在 USB 2.0 上跑不动，1080P 足够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视角</w:t>
            </w:r>
          </w:p>
        </w:tc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95°</w:t>
            </w:r>
          </w:p>
        </w:tc>
        <w:tc>
          <w:tcPr>
            <w:tcW w:type="dxa" w:w="6463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1.5 米处画面宽约 3.3 米，人脸约 117 像素，够识别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格式</w:t>
            </w:r>
          </w:p>
        </w:tc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MJPG</w:t>
            </w:r>
          </w:p>
        </w:tc>
        <w:tc>
          <w:tcPr>
            <w:tcW w:type="dxa" w:w="6463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 2.0 下可跑 1080P30；YUY2 会掉到 5fps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对焦</w:t>
            </w:r>
          </w:p>
        </w:tc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80cm 固定</w:t>
            </w:r>
          </w:p>
        </w:tc>
        <w:tc>
          <w:tcPr>
            <w:tcW w:type="dxa" w:w="6463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兼顾 0.6 米的手和 1.5 米的脸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接口</w:t>
            </w:r>
          </w:p>
        </w:tc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UVC 免驱</w:t>
            </w:r>
          </w:p>
        </w:tc>
        <w:tc>
          <w:tcPr>
            <w:tcW w:type="dxa" w:w="6463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Linux 直接出 /dev/video0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6.2 人脸注册与识别</w:t>
      </w: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采用闭集识别：先为每位家庭成员注册 5–10 张正脸，提取特征存成本地底库；摄像头每 2 秒抽一帧做人脸检测与比对，返回“是谁 + 置信度”。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134"/>
        <w:gridCol w:w="4309"/>
        <w:gridCol w:w="4195"/>
      </w:tblGrid>
      <w:tr>
        <w:trPr>
          <w:tblHeader/>
          <w:cantSplit/>
        </w:trPr>
        <w:tc>
          <w:tcPr>
            <w:tcW w:type="dxa" w:w="1134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环节</w:t>
            </w:r>
          </w:p>
        </w:tc>
        <w:tc>
          <w:tcPr>
            <w:tcW w:type="dxa" w:w="4309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做法</w:t>
            </w:r>
          </w:p>
        </w:tc>
        <w:tc>
          <w:tcPr>
            <w:tcW w:type="dxa" w:w="419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注册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App 引导拍摄 5–10 张（正脸、侧脸、不同光照）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只在本地提取特征，不上传原图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检测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YuNet（OpenCV）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轻量，适合 1.5G 内存的板子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比对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SFace / InsightFace 小模型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余弦相似度取最高分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判定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高于阈值才认人，否则标记“未知”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阈值用现场数据标定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回退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识别失败回退到“雷达 + 时间窗”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保证提醒不因识别失败而失效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6.3 识别之后怎么分流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701"/>
        <w:gridCol w:w="4649"/>
        <w:gridCol w:w="3288"/>
      </w:tblGrid>
      <w:tr>
        <w:trPr>
          <w:tblHeader/>
          <w:cantSplit/>
        </w:trPr>
        <w:tc>
          <w:tcPr>
            <w:tcW w:type="dxa" w:w="170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识别结果</w:t>
            </w:r>
          </w:p>
        </w:tc>
        <w:tc>
          <w:tcPr>
            <w:tcW w:type="dxa" w:w="4649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系统动作</w:t>
            </w:r>
          </w:p>
        </w:tc>
        <w:tc>
          <w:tcPr>
            <w:tcW w:type="dxa" w:w="328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老人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播报当日用药提醒，屏幕显示药名与剂量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提醒本人服药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子女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播报“老人今天还有 N 项未确认”，并推送 App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让子女当面介入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未知人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不播报用药信息，只记录事件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保护隐私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无人</w:t>
            </w:r>
          </w:p>
        </w:tc>
        <w:tc>
          <w:tcPr>
            <w:tcW w:type="dxa" w:w="464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停止录像，仅保留雷达低功耗检测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省电省存储</w:t>
            </w:r>
          </w:p>
        </w:tc>
      </w:tr>
    </w:tbl>
    <w:p>
      <w:pPr>
        <w:spacing w:before="0" w:after="20" w:line="348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BF1E9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B4663C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可行性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1–3 人闭集、白天正常光照下识别率约 85%–95%；逆光、夜间、侧脸会下降。因此识别失败必须回退到雷达触发，不能把提醒押在人脸识别上。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七、供电与内部接线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7.1 整机供电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928"/>
        <w:gridCol w:w="3402"/>
        <w:gridCol w:w="4309"/>
      </w:tblGrid>
      <w:tr>
        <w:trPr>
          <w:tblHeader/>
          <w:cantSplit/>
        </w:trPr>
        <w:tc>
          <w:tcPr>
            <w:tcW w:type="dxa" w:w="192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项目</w:t>
            </w:r>
          </w:p>
        </w:tc>
        <w:tc>
          <w:tcPr>
            <w:tcW w:type="dxa" w:w="3402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数值</w:t>
            </w:r>
          </w:p>
        </w:tc>
        <w:tc>
          <w:tcPr>
            <w:tcW w:type="dxa" w:w="4309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USB-C 5V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普通 5V 充电器或充电宝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峰值电流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约 2.5A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香橙派 0.5A + 主控 0.2A + 播报 0.8A + 音箱充电 1A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推荐电源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5V 3A 及以上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现有华为等手机充电器可用（确认标 5V≥2A）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充电宝续航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20000mAh 约 6–8 小时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现场演示足够</w:t>
            </w:r>
          </w:p>
        </w:tc>
      </w:tr>
    </w:tbl>
    <w:p>
      <w:pPr>
        <w:spacing w:before="0" w:after="20" w:line="348" w:lineRule="auto"/>
      </w:pP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快充头不会误升压：设备不发起握手，充电器会保持在 5V。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7.2 内部接线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2041"/>
        <w:gridCol w:w="2381"/>
        <w:gridCol w:w="5216"/>
      </w:tblGrid>
      <w:tr>
        <w:trPr>
          <w:tblHeader/>
          <w:cantSplit/>
        </w:trPr>
        <w:tc>
          <w:tcPr>
            <w:tcW w:type="dxa" w:w="204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模块</w:t>
            </w:r>
          </w:p>
        </w:tc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连接到</w:t>
            </w:r>
          </w:p>
        </w:tc>
        <w:tc>
          <w:tcPr>
            <w:tcW w:type="dxa" w:w="5216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线序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LD2410C 雷达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ESP32-C3</w:t>
            </w:r>
          </w:p>
        </w:tc>
        <w:tc>
          <w:tcPr>
            <w:tcW w:type="dxa" w:w="521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VCC→5V，GND→GND，TX→RX，RX→TX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SYN6288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ESP32-C3</w:t>
            </w:r>
          </w:p>
        </w:tc>
        <w:tc>
          <w:tcPr>
            <w:tcW w:type="dxa" w:w="521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VCC→5V，GND→GND，RXD→TX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小喇叭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SYN6288</w:t>
            </w:r>
          </w:p>
        </w:tc>
        <w:tc>
          <w:tcPr>
            <w:tcW w:type="dxa" w:w="521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SPK+ / SPK- 接喇叭两端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 摄像头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香橙派 USB-A</w:t>
            </w:r>
          </w:p>
        </w:tc>
        <w:tc>
          <w:tcPr>
            <w:tcW w:type="dxa" w:w="521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UVC 免驱，直接插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香橙派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5V 电源</w:t>
            </w:r>
          </w:p>
        </w:tc>
        <w:tc>
          <w:tcPr>
            <w:tcW w:type="dxa" w:w="521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USB-C 供电口</w:t>
            </w:r>
          </w:p>
        </w:tc>
      </w:tr>
    </w:tbl>
    <w:p>
      <w:pPr>
        <w:spacing w:before="0" w:after="20" w:line="348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BF1E9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B4663C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接线注意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雷达与播报模块都用 5V 供电，接 3.3V 会带不动；串口电平是 3.3V，可与 ESP32-C3 直连。三个模块必须共地。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八、分阶段开发流程</w:t>
      </w: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难度：★ 照着做即可、★★ 需要查资料、★★★ 需要调试排错、★★★★ 涉及算法调优、★★★★★ 跨领域经验。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0　采购与到货验收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★☆☆☆☆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做什么：核对型号并通电：音箱能配网改服务器地址；摄像头在香橙派上出 /dev/video0；雷达串口有数据；播报模块能出声。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验收：四件核心件单独可用。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1　系统与网络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做什么：给香橙派刷 Armbian 无桌面版，配置 WiFi 与 SSH，装 Python、OpenCV。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验收：能 SSH 登录，ffmpeg 能抓一帧。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2　音箱接入自建服务端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2–3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做什么：部署小智语音服务，配置识别、大模型与合成；配网页填服务器地址。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验收：问“今天吃什么药”能念出药名。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3　播报链路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1–2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做什么：后端增加播报接口；ESP32-C3 拉取文本，串口发给 SYN6288。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验收：后端发文本，2 秒内出声。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4　雷达触发与时间窗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做什么：雷达读数上报后端；判断用药窗口与当天是否已播报。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验收：走近 1.5 米触发一次。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5　USB 摄像头接入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1–2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做什么：确认 MJPG 1080P 格式；OpenCV 读取 /dev/video0；掉线自动重开。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验收：能稳定抓帧 30 分钟不掉线。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6　人脸注册与识别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★★★★☆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5–7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做什么：注册 2–3 位成员；实现检测、比对、阈值判定与未知人处理。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验收：白天正脸识别稳定。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7　按人分流播报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2–3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做什么：把识别结果写入事件；按身份选择播报内容。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验收：换人站位播报内容随之切换。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8　整机装配与联调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3–4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做什么：装壳、走线、固定、散热；打通“识别→判断→播报→录像→App”。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验收：一次触发产生一条带影像记录。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9　稳定性与演示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3 天</w:t>
      </w:r>
    </w:p>
    <w:p>
      <w:pPr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做什么：连续 72 小时运行；准备充电宝、热点与演示视频。</w:t>
      </w:r>
    </w:p>
    <w:p>
      <w:pPr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验收：72 小时无人工干预。</w:t>
      </w: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1F6F2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2E6B57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总工期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约 4 周（不含物流）。第 2 周结束应能演示“走近→播报”，第 4 周完成整机联调。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九、可能遇到的问题与解决方案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907"/>
        <w:gridCol w:w="2608"/>
        <w:gridCol w:w="2381"/>
        <w:gridCol w:w="3742"/>
      </w:tblGrid>
      <w:tr>
        <w:trPr>
          <w:tblHeader/>
          <w:cantSplit/>
        </w:trPr>
        <w:tc>
          <w:tcPr>
            <w:tcW w:type="dxa" w:w="90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阶段</w:t>
            </w:r>
          </w:p>
        </w:tc>
        <w:tc>
          <w:tcPr>
            <w:tcW w:type="dxa" w:w="260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问题现象</w:t>
            </w:r>
          </w:p>
        </w:tc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原因</w:t>
            </w:r>
          </w:p>
        </w:tc>
        <w:tc>
          <w:tcPr>
            <w:tcW w:type="dxa" w:w="3742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解决方案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采购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摄像头只有 YUY2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模组不支持 MJPG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降到 720P，或换支持 MJPG 的型号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人脸糊、认不出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对焦在 60cm 或逆光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备注调到 80cm；避开背光；人脸占画面更大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 频繁掉线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线太长或供电不足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换 1.5m 以内短线；用带供电的 USB 口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香橙派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跑一会卡死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内存不足或过热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用无桌面系统；加散热片；限制到 5fps 检测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把子女认成老人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样本少或阈值低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每人补 5–10 张；提高阈值；未知不播报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侧脸认不出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姿态变化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多帧投票；失败回退雷达触发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雷达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一直显示有人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灵敏度太高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用蓝牙 App 调低，实测 1.5 米触发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喇叭有电流声或没声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5V 供电不足、线序错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单独确认 5V；万用表核对 VCC/GND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音频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播报时麦克风啸叫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麦克风离喇叭太近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间距 ≥8cm，分侧开孔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音箱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服务端叫不醒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只支持唤醒词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用独立播报模块承担提醒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装配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装壳后过热重启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空间封闭、无风道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侧面开百叶孔，香橙派贴散热片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现场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场地没有网络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陌生 WiFi 限制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手机热点；提前录演示视频</w:t>
            </w:r>
          </w:p>
        </w:tc>
      </w:tr>
    </w:tbl>
    <w:p>
      <w:pPr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十、到货验收清单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音箱能配网，配网页可修改服务器地址。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摄像头在香橙派上能出 /dev/video0，1080P MJPG 可抓帧。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摄像头对焦在 80cm，人脸与桌面同时清楚。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雷达串口输出有人/无人，隔墙不误触发。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播报模块接收文本 2 秒内出声，音量客厅可听清。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香橙派刷入无桌面系统，SSH 可登录，断电重启自动联网。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人脸注册样本不少于 5 张/人，白天识别稳定。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识别失败时仍能通过雷达触发提醒。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整机装壳后连续运行 72 小时，无重启、无过热。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用 20000mAh 充电宝供电，连续演示 2 小时不断电。</w:t>
      </w: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十一、预算与工期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2835"/>
        <w:gridCol w:w="2381"/>
        <w:gridCol w:w="4422"/>
      </w:tblGrid>
      <w:tr>
        <w:trPr>
          <w:tblHeader/>
          <w:cantSplit/>
        </w:trPr>
        <w:tc>
          <w:tcPr>
            <w:tcW w:type="dxa" w:w="283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口径</w:t>
            </w:r>
          </w:p>
        </w:tc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金额</w:t>
            </w:r>
          </w:p>
        </w:tc>
        <w:tc>
          <w:tcPr>
            <w:tcW w:type="dxa" w:w="4422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整机必需（不含电源）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约 635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音箱、香橙派、存储卡、摄像头、雷达、主控、播报、外壳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含 5V 3A 电源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约 665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用现有手机充电器则为 635 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建议预留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60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热熔胶枪、万用表、备用线材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工期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约 4 周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阶段 0–9，不含物流</w:t>
            </w:r>
          </w:p>
        </w:tc>
      </w:tr>
    </w:tbl>
    <w:p>
      <w:pPr>
        <w:spacing w:before="0" w:after="20" w:line="348" w:lineRule="auto"/>
      </w:pPr>
    </w:p>
    <w:p>
      <w:pPr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相比上一版，去掉了海康 IPC、12V 电源、网线和 PD 诱骗线，增加香橙派与 USB 摄像头；总价基本持平，但设备从三件套变成一台整机。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color w:val="8C8678"/>
        <w:sz w:val="16"/>
      </w:rPr>
      <w:t xml:space="preserve">慧药管家 · 硬件选型与开发方案 v2.0　　</w:t>
    </w:r>
    <w:r>
      <w:rPr>
        <w:rFonts w:ascii="Calibri" w:hAnsi="Calibri" w:eastAsia="Microsoft YaHei"/>
        <w:b w:val="0"/>
        <w:color w:val="8C86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E3DCCB"/>
      </w:pBdr>
    </w:pPr>
    <w:r>
      <w:rPr>
        <w:rFonts w:ascii="Calibri" w:hAnsi="Calibri" w:eastAsia="Microsoft YaHei"/>
        <w:b/>
        <w:color w:val="8C8678"/>
        <w:sz w:val="16"/>
      </w:rPr>
      <w:t>慧药管家</w:t>
    </w:r>
    <w:r>
      <w:rPr>
        <w:rFonts w:ascii="Calibri" w:hAnsi="Calibri" w:eastAsia="Microsoft YaHei"/>
        <w:b w:val="0"/>
        <w:color w:val="8C8678"/>
        <w:sz w:val="16"/>
      </w:rPr>
      <w:t xml:space="preserve">　一体式桌面终端 / 硬件与开发方案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