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4D41A1" w14:textId="551447B9" w:rsidR="00260741" w:rsidRPr="003503B6" w:rsidRDefault="002B05A0" w:rsidP="003503B6">
      <w:pPr>
        <w:jc w:val="center"/>
        <w:rPr>
          <w:sz w:val="52"/>
          <w:szCs w:val="52"/>
        </w:rPr>
      </w:pPr>
      <w:bookmarkStart w:id="0" w:name="_Hlk181017113"/>
      <w:r w:rsidRPr="002B05A0">
        <w:rPr>
          <w:sz w:val="52"/>
          <w:szCs w:val="52"/>
        </w:rPr>
        <w:t>Office Realignment Project</w:t>
      </w:r>
    </w:p>
    <w:bookmarkEnd w:id="0"/>
    <w:p w14:paraId="1706C9B1" w14:textId="77777777" w:rsidR="003503B6" w:rsidRDefault="003503B6">
      <w:pPr>
        <w:rPr>
          <w:sz w:val="32"/>
          <w:szCs w:val="32"/>
        </w:rPr>
      </w:pPr>
    </w:p>
    <w:p w14:paraId="5BEEE38E" w14:textId="2B0548DE" w:rsidR="003503B6" w:rsidRPr="003503B6" w:rsidRDefault="003503B6" w:rsidP="003503B6">
      <w:pPr>
        <w:pStyle w:val="ListParagraph"/>
        <w:numPr>
          <w:ilvl w:val="0"/>
          <w:numId w:val="1"/>
        </w:numPr>
        <w:rPr>
          <w:sz w:val="32"/>
          <w:szCs w:val="32"/>
        </w:rPr>
      </w:pPr>
      <w:r>
        <w:rPr>
          <w:sz w:val="32"/>
          <w:szCs w:val="32"/>
        </w:rPr>
        <w:t>Problem</w:t>
      </w:r>
    </w:p>
    <w:p w14:paraId="19F6D84E" w14:textId="1E3C032D" w:rsidR="003503B6" w:rsidRDefault="003503B6" w:rsidP="003503B6">
      <w:pPr>
        <w:pStyle w:val="ListParagraph"/>
      </w:pPr>
    </w:p>
    <w:p w14:paraId="1B28CBD9" w14:textId="77777777" w:rsidR="002B05A0" w:rsidRPr="002B05A0" w:rsidRDefault="002B05A0" w:rsidP="002B05A0">
      <w:pPr>
        <w:pStyle w:val="ListParagraph"/>
      </w:pPr>
      <w:r w:rsidRPr="002B05A0">
        <w:t>Ram Wireless, with stores located across Virginia, relies on regional offices to provide support services in inventory, payroll, hiring, local marketing, and merchandising. Due to geographic expansion and increasing travel demands, inefficiencies have emerged in assigning stores to regional offices. Currently, employees spend excessive time commuting, impacting productivity, cost-efficiency, and employee satisfaction.</w:t>
      </w:r>
    </w:p>
    <w:p w14:paraId="798F4C19" w14:textId="77777777" w:rsidR="002B05A0" w:rsidRDefault="002B05A0" w:rsidP="002B05A0">
      <w:pPr>
        <w:pStyle w:val="ListParagraph"/>
      </w:pPr>
    </w:p>
    <w:p w14:paraId="1C43B93B" w14:textId="3FF93B10" w:rsidR="003503B6" w:rsidRDefault="002B05A0" w:rsidP="002B05A0">
      <w:pPr>
        <w:pStyle w:val="ListParagraph"/>
      </w:pPr>
      <w:r w:rsidRPr="002B05A0">
        <w:t>Melissa Jones (COO) and Vance Larson (regional manager) aim to realign store assignments to regional offices in Staunton, Richmond, Warrenton, and Tappahannock. The primary objective is to minimize travel costs, balancing travel distance and workload. They have hired Verve Consulting to evaluate and optimize the assignment of stores to these regional offices to reduce travel time and costs while meeting each office’s capacity limitations.</w:t>
      </w:r>
    </w:p>
    <w:p w14:paraId="09B52497" w14:textId="77777777" w:rsidR="003503B6" w:rsidRPr="003503B6" w:rsidRDefault="003503B6" w:rsidP="003503B6">
      <w:pPr>
        <w:pStyle w:val="ListParagraph"/>
      </w:pPr>
    </w:p>
    <w:p w14:paraId="3AF353B2" w14:textId="22B201DC" w:rsidR="003503B6" w:rsidRDefault="003503B6" w:rsidP="00986632">
      <w:pPr>
        <w:pStyle w:val="ListParagraph"/>
        <w:numPr>
          <w:ilvl w:val="0"/>
          <w:numId w:val="1"/>
        </w:numPr>
        <w:rPr>
          <w:sz w:val="32"/>
          <w:szCs w:val="32"/>
        </w:rPr>
      </w:pPr>
      <w:r>
        <w:rPr>
          <w:sz w:val="32"/>
          <w:szCs w:val="32"/>
        </w:rPr>
        <w:t>Data</w:t>
      </w:r>
    </w:p>
    <w:p w14:paraId="3E1B9C3D" w14:textId="77777777" w:rsidR="00507BC4" w:rsidRDefault="00507BC4" w:rsidP="00507BC4">
      <w:pPr>
        <w:pStyle w:val="ListParagraph"/>
        <w:rPr>
          <w:sz w:val="32"/>
          <w:szCs w:val="32"/>
        </w:rPr>
      </w:pPr>
    </w:p>
    <w:tbl>
      <w:tblPr>
        <w:tblStyle w:val="TableGrid"/>
        <w:tblW w:w="0" w:type="auto"/>
        <w:tblInd w:w="720" w:type="dxa"/>
        <w:tblLook w:val="04A0" w:firstRow="1" w:lastRow="0" w:firstColumn="1" w:lastColumn="0" w:noHBand="0" w:noVBand="1"/>
      </w:tblPr>
      <w:tblGrid>
        <w:gridCol w:w="1762"/>
        <w:gridCol w:w="1663"/>
        <w:gridCol w:w="1606"/>
        <w:gridCol w:w="1591"/>
        <w:gridCol w:w="1678"/>
        <w:gridCol w:w="1770"/>
      </w:tblGrid>
      <w:tr w:rsidR="00507BC4" w14:paraId="75E68CE0" w14:textId="77777777" w:rsidTr="0022259B">
        <w:tc>
          <w:tcPr>
            <w:tcW w:w="1798" w:type="dxa"/>
            <w:vAlign w:val="center"/>
          </w:tcPr>
          <w:p w14:paraId="1E83BCFC" w14:textId="4843C760" w:rsidR="00507BC4" w:rsidRPr="0022259B" w:rsidRDefault="00507BC4" w:rsidP="0022259B">
            <w:pPr>
              <w:pStyle w:val="ListParagraph"/>
              <w:ind w:left="0"/>
              <w:jc w:val="center"/>
              <w:rPr>
                <w:sz w:val="24"/>
                <w:szCs w:val="24"/>
              </w:rPr>
            </w:pPr>
            <w:r w:rsidRPr="0022259B">
              <w:rPr>
                <w:sz w:val="24"/>
                <w:szCs w:val="24"/>
              </w:rPr>
              <w:t>Hours available</w:t>
            </w:r>
          </w:p>
        </w:tc>
        <w:tc>
          <w:tcPr>
            <w:tcW w:w="1798" w:type="dxa"/>
            <w:vAlign w:val="center"/>
          </w:tcPr>
          <w:p w14:paraId="3EF5D84D" w14:textId="2C9AF4C6" w:rsidR="00507BC4" w:rsidRPr="0022259B" w:rsidRDefault="00507BC4" w:rsidP="0022259B">
            <w:pPr>
              <w:pStyle w:val="ListParagraph"/>
              <w:ind w:left="0"/>
              <w:jc w:val="center"/>
              <w:rPr>
                <w:sz w:val="24"/>
                <w:szCs w:val="24"/>
              </w:rPr>
            </w:pPr>
            <w:r w:rsidRPr="0022259B">
              <w:rPr>
                <w:sz w:val="24"/>
                <w:szCs w:val="24"/>
              </w:rPr>
              <w:t>Inventory</w:t>
            </w:r>
          </w:p>
        </w:tc>
        <w:tc>
          <w:tcPr>
            <w:tcW w:w="1798" w:type="dxa"/>
            <w:vAlign w:val="center"/>
          </w:tcPr>
          <w:p w14:paraId="7877EA1F" w14:textId="59144C34" w:rsidR="00507BC4" w:rsidRPr="0022259B" w:rsidRDefault="00507BC4" w:rsidP="0022259B">
            <w:pPr>
              <w:pStyle w:val="ListParagraph"/>
              <w:ind w:left="0"/>
              <w:jc w:val="center"/>
              <w:rPr>
                <w:sz w:val="24"/>
                <w:szCs w:val="24"/>
              </w:rPr>
            </w:pPr>
            <w:r w:rsidRPr="0022259B">
              <w:rPr>
                <w:sz w:val="24"/>
                <w:szCs w:val="24"/>
              </w:rPr>
              <w:t>Payroll</w:t>
            </w:r>
          </w:p>
        </w:tc>
        <w:tc>
          <w:tcPr>
            <w:tcW w:w="1798" w:type="dxa"/>
            <w:vAlign w:val="center"/>
          </w:tcPr>
          <w:p w14:paraId="2B5D9389" w14:textId="021188CA" w:rsidR="00507BC4" w:rsidRPr="0022259B" w:rsidRDefault="00507BC4" w:rsidP="0022259B">
            <w:pPr>
              <w:pStyle w:val="ListParagraph"/>
              <w:ind w:left="0"/>
              <w:jc w:val="center"/>
              <w:rPr>
                <w:sz w:val="24"/>
                <w:szCs w:val="24"/>
              </w:rPr>
            </w:pPr>
            <w:r w:rsidRPr="0022259B">
              <w:rPr>
                <w:sz w:val="24"/>
                <w:szCs w:val="24"/>
              </w:rPr>
              <w:t>Hiring</w:t>
            </w:r>
          </w:p>
        </w:tc>
        <w:tc>
          <w:tcPr>
            <w:tcW w:w="1799" w:type="dxa"/>
            <w:vAlign w:val="center"/>
          </w:tcPr>
          <w:p w14:paraId="3FF1B461" w14:textId="51E8415D" w:rsidR="00507BC4" w:rsidRPr="0022259B" w:rsidRDefault="00507BC4" w:rsidP="0022259B">
            <w:pPr>
              <w:pStyle w:val="ListParagraph"/>
              <w:ind w:left="0"/>
              <w:jc w:val="center"/>
              <w:rPr>
                <w:sz w:val="24"/>
                <w:szCs w:val="24"/>
              </w:rPr>
            </w:pPr>
            <w:r w:rsidRPr="0022259B">
              <w:rPr>
                <w:sz w:val="24"/>
                <w:szCs w:val="24"/>
              </w:rPr>
              <w:t>Marketing</w:t>
            </w:r>
          </w:p>
        </w:tc>
        <w:tc>
          <w:tcPr>
            <w:tcW w:w="1799" w:type="dxa"/>
            <w:vAlign w:val="center"/>
          </w:tcPr>
          <w:p w14:paraId="36A1BD43" w14:textId="2EB12464" w:rsidR="00507BC4" w:rsidRPr="0022259B" w:rsidRDefault="00507BC4" w:rsidP="0022259B">
            <w:pPr>
              <w:pStyle w:val="ListParagraph"/>
              <w:ind w:left="0"/>
              <w:jc w:val="center"/>
              <w:rPr>
                <w:sz w:val="24"/>
                <w:szCs w:val="24"/>
              </w:rPr>
            </w:pPr>
            <w:r w:rsidRPr="0022259B">
              <w:rPr>
                <w:sz w:val="24"/>
                <w:szCs w:val="24"/>
              </w:rPr>
              <w:t>Merchandising</w:t>
            </w:r>
          </w:p>
        </w:tc>
      </w:tr>
      <w:tr w:rsidR="00507BC4" w14:paraId="04F8C64E" w14:textId="77777777" w:rsidTr="0022259B">
        <w:tc>
          <w:tcPr>
            <w:tcW w:w="1798" w:type="dxa"/>
            <w:vAlign w:val="center"/>
          </w:tcPr>
          <w:p w14:paraId="28B76FE7" w14:textId="0B1640ED" w:rsidR="00507BC4" w:rsidRPr="0022259B" w:rsidRDefault="00507BC4" w:rsidP="0022259B">
            <w:pPr>
              <w:pStyle w:val="ListParagraph"/>
              <w:ind w:left="0"/>
              <w:jc w:val="center"/>
              <w:rPr>
                <w:sz w:val="24"/>
                <w:szCs w:val="24"/>
              </w:rPr>
            </w:pPr>
            <w:r w:rsidRPr="0022259B">
              <w:rPr>
                <w:sz w:val="24"/>
                <w:szCs w:val="24"/>
              </w:rPr>
              <w:t>Richmond</w:t>
            </w:r>
          </w:p>
        </w:tc>
        <w:tc>
          <w:tcPr>
            <w:tcW w:w="1798" w:type="dxa"/>
            <w:vAlign w:val="center"/>
          </w:tcPr>
          <w:p w14:paraId="204CB495" w14:textId="76CB8538" w:rsidR="00507BC4" w:rsidRPr="0022259B" w:rsidRDefault="00507BC4" w:rsidP="0022259B">
            <w:pPr>
              <w:pStyle w:val="ListParagraph"/>
              <w:ind w:left="0"/>
              <w:jc w:val="center"/>
              <w:rPr>
                <w:sz w:val="24"/>
                <w:szCs w:val="24"/>
              </w:rPr>
            </w:pPr>
            <w:r w:rsidRPr="0022259B">
              <w:rPr>
                <w:sz w:val="24"/>
                <w:szCs w:val="24"/>
              </w:rPr>
              <w:t>5000</w:t>
            </w:r>
          </w:p>
        </w:tc>
        <w:tc>
          <w:tcPr>
            <w:tcW w:w="1798" w:type="dxa"/>
            <w:vAlign w:val="center"/>
          </w:tcPr>
          <w:p w14:paraId="39B86C6E" w14:textId="37929064" w:rsidR="00507BC4" w:rsidRPr="0022259B" w:rsidRDefault="00507BC4" w:rsidP="0022259B">
            <w:pPr>
              <w:pStyle w:val="ListParagraph"/>
              <w:ind w:left="0"/>
              <w:jc w:val="center"/>
              <w:rPr>
                <w:sz w:val="24"/>
                <w:szCs w:val="24"/>
              </w:rPr>
            </w:pPr>
            <w:r w:rsidRPr="0022259B">
              <w:rPr>
                <w:sz w:val="24"/>
                <w:szCs w:val="24"/>
              </w:rPr>
              <w:t>3025</w:t>
            </w:r>
          </w:p>
        </w:tc>
        <w:tc>
          <w:tcPr>
            <w:tcW w:w="1798" w:type="dxa"/>
            <w:vAlign w:val="center"/>
          </w:tcPr>
          <w:p w14:paraId="7324898E" w14:textId="7121C171" w:rsidR="00507BC4" w:rsidRPr="0022259B" w:rsidRDefault="00507BC4" w:rsidP="0022259B">
            <w:pPr>
              <w:pStyle w:val="ListParagraph"/>
              <w:ind w:left="0"/>
              <w:jc w:val="center"/>
              <w:rPr>
                <w:sz w:val="24"/>
                <w:szCs w:val="24"/>
              </w:rPr>
            </w:pPr>
            <w:r w:rsidRPr="0022259B">
              <w:rPr>
                <w:sz w:val="24"/>
                <w:szCs w:val="24"/>
              </w:rPr>
              <w:t>1225</w:t>
            </w:r>
          </w:p>
        </w:tc>
        <w:tc>
          <w:tcPr>
            <w:tcW w:w="1799" w:type="dxa"/>
            <w:vAlign w:val="center"/>
          </w:tcPr>
          <w:p w14:paraId="5BBE055E" w14:textId="76E39A89" w:rsidR="00507BC4" w:rsidRPr="0022259B" w:rsidRDefault="00507BC4" w:rsidP="0022259B">
            <w:pPr>
              <w:pStyle w:val="ListParagraph"/>
              <w:ind w:left="0"/>
              <w:jc w:val="center"/>
              <w:rPr>
                <w:sz w:val="24"/>
                <w:szCs w:val="24"/>
              </w:rPr>
            </w:pPr>
            <w:r w:rsidRPr="0022259B">
              <w:rPr>
                <w:sz w:val="24"/>
                <w:szCs w:val="24"/>
              </w:rPr>
              <w:t>1750</w:t>
            </w:r>
          </w:p>
        </w:tc>
        <w:tc>
          <w:tcPr>
            <w:tcW w:w="1799" w:type="dxa"/>
            <w:vAlign w:val="center"/>
          </w:tcPr>
          <w:p w14:paraId="23E0DFDC" w14:textId="19FAF40C" w:rsidR="00507BC4" w:rsidRPr="0022259B" w:rsidRDefault="00507BC4" w:rsidP="0022259B">
            <w:pPr>
              <w:pStyle w:val="ListParagraph"/>
              <w:ind w:left="0"/>
              <w:jc w:val="center"/>
              <w:rPr>
                <w:sz w:val="24"/>
                <w:szCs w:val="24"/>
              </w:rPr>
            </w:pPr>
            <w:r w:rsidRPr="0022259B">
              <w:rPr>
                <w:sz w:val="24"/>
                <w:szCs w:val="24"/>
              </w:rPr>
              <w:t>3675</w:t>
            </w:r>
          </w:p>
        </w:tc>
      </w:tr>
      <w:tr w:rsidR="00507BC4" w14:paraId="11B0703F" w14:textId="77777777" w:rsidTr="0022259B">
        <w:tc>
          <w:tcPr>
            <w:tcW w:w="1798" w:type="dxa"/>
            <w:vAlign w:val="center"/>
          </w:tcPr>
          <w:p w14:paraId="56DC4778" w14:textId="2DE9BAF6" w:rsidR="00507BC4" w:rsidRPr="0022259B" w:rsidRDefault="00507BC4" w:rsidP="0022259B">
            <w:pPr>
              <w:pStyle w:val="ListParagraph"/>
              <w:ind w:left="0"/>
              <w:jc w:val="center"/>
              <w:rPr>
                <w:sz w:val="24"/>
                <w:szCs w:val="24"/>
              </w:rPr>
            </w:pPr>
            <w:r w:rsidRPr="0022259B">
              <w:rPr>
                <w:sz w:val="24"/>
                <w:szCs w:val="24"/>
              </w:rPr>
              <w:t>Tappahannock</w:t>
            </w:r>
          </w:p>
        </w:tc>
        <w:tc>
          <w:tcPr>
            <w:tcW w:w="1798" w:type="dxa"/>
            <w:vAlign w:val="center"/>
          </w:tcPr>
          <w:p w14:paraId="5BAEBC14" w14:textId="15CC4B5F" w:rsidR="00507BC4" w:rsidRPr="0022259B" w:rsidRDefault="00507BC4" w:rsidP="0022259B">
            <w:pPr>
              <w:pStyle w:val="ListParagraph"/>
              <w:ind w:left="0"/>
              <w:jc w:val="center"/>
              <w:rPr>
                <w:sz w:val="24"/>
                <w:szCs w:val="24"/>
              </w:rPr>
            </w:pPr>
            <w:r w:rsidRPr="0022259B">
              <w:rPr>
                <w:sz w:val="24"/>
                <w:szCs w:val="24"/>
              </w:rPr>
              <w:t>3400</w:t>
            </w:r>
          </w:p>
        </w:tc>
        <w:tc>
          <w:tcPr>
            <w:tcW w:w="1798" w:type="dxa"/>
            <w:vAlign w:val="center"/>
          </w:tcPr>
          <w:p w14:paraId="59724446" w14:textId="7CE9661D" w:rsidR="00507BC4" w:rsidRPr="0022259B" w:rsidRDefault="00507BC4" w:rsidP="0022259B">
            <w:pPr>
              <w:pStyle w:val="ListParagraph"/>
              <w:ind w:left="0"/>
              <w:jc w:val="center"/>
              <w:rPr>
                <w:sz w:val="24"/>
                <w:szCs w:val="24"/>
              </w:rPr>
            </w:pPr>
            <w:r w:rsidRPr="0022259B">
              <w:rPr>
                <w:sz w:val="24"/>
                <w:szCs w:val="24"/>
              </w:rPr>
              <w:t>5550</w:t>
            </w:r>
          </w:p>
        </w:tc>
        <w:tc>
          <w:tcPr>
            <w:tcW w:w="1798" w:type="dxa"/>
            <w:vAlign w:val="center"/>
          </w:tcPr>
          <w:p w14:paraId="0FB218AF" w14:textId="0F158D05" w:rsidR="00507BC4" w:rsidRPr="0022259B" w:rsidRDefault="00507BC4" w:rsidP="0022259B">
            <w:pPr>
              <w:pStyle w:val="ListParagraph"/>
              <w:ind w:left="0"/>
              <w:jc w:val="center"/>
              <w:rPr>
                <w:sz w:val="24"/>
                <w:szCs w:val="24"/>
              </w:rPr>
            </w:pPr>
            <w:r w:rsidRPr="0022259B">
              <w:rPr>
                <w:sz w:val="24"/>
                <w:szCs w:val="24"/>
              </w:rPr>
              <w:t>3250</w:t>
            </w:r>
          </w:p>
        </w:tc>
        <w:tc>
          <w:tcPr>
            <w:tcW w:w="1799" w:type="dxa"/>
            <w:vAlign w:val="center"/>
          </w:tcPr>
          <w:p w14:paraId="3E69B097" w14:textId="0326D750" w:rsidR="00507BC4" w:rsidRPr="0022259B" w:rsidRDefault="00507BC4" w:rsidP="0022259B">
            <w:pPr>
              <w:pStyle w:val="ListParagraph"/>
              <w:ind w:left="0"/>
              <w:jc w:val="center"/>
              <w:rPr>
                <w:sz w:val="24"/>
                <w:szCs w:val="24"/>
              </w:rPr>
            </w:pPr>
            <w:r w:rsidRPr="0022259B">
              <w:rPr>
                <w:sz w:val="24"/>
                <w:szCs w:val="24"/>
              </w:rPr>
              <w:t>1200</w:t>
            </w:r>
          </w:p>
        </w:tc>
        <w:tc>
          <w:tcPr>
            <w:tcW w:w="1799" w:type="dxa"/>
            <w:vAlign w:val="center"/>
          </w:tcPr>
          <w:p w14:paraId="77A8617A" w14:textId="72B88D5B" w:rsidR="00507BC4" w:rsidRPr="0022259B" w:rsidRDefault="00507BC4" w:rsidP="0022259B">
            <w:pPr>
              <w:pStyle w:val="ListParagraph"/>
              <w:ind w:left="0"/>
              <w:jc w:val="center"/>
              <w:rPr>
                <w:sz w:val="24"/>
                <w:szCs w:val="24"/>
              </w:rPr>
            </w:pPr>
            <w:r w:rsidRPr="0022259B">
              <w:rPr>
                <w:sz w:val="24"/>
                <w:szCs w:val="24"/>
              </w:rPr>
              <w:t>1600</w:t>
            </w:r>
          </w:p>
        </w:tc>
      </w:tr>
      <w:tr w:rsidR="00507BC4" w14:paraId="389CB598" w14:textId="77777777" w:rsidTr="0022259B">
        <w:tc>
          <w:tcPr>
            <w:tcW w:w="1798" w:type="dxa"/>
            <w:vAlign w:val="center"/>
          </w:tcPr>
          <w:p w14:paraId="38CEDC28" w14:textId="720FFCC0" w:rsidR="00507BC4" w:rsidRPr="0022259B" w:rsidRDefault="00507BC4" w:rsidP="0022259B">
            <w:pPr>
              <w:pStyle w:val="ListParagraph"/>
              <w:ind w:left="0"/>
              <w:jc w:val="center"/>
              <w:rPr>
                <w:sz w:val="24"/>
                <w:szCs w:val="24"/>
              </w:rPr>
            </w:pPr>
            <w:r w:rsidRPr="0022259B">
              <w:rPr>
                <w:sz w:val="24"/>
                <w:szCs w:val="24"/>
              </w:rPr>
              <w:t>Warrenton</w:t>
            </w:r>
          </w:p>
        </w:tc>
        <w:tc>
          <w:tcPr>
            <w:tcW w:w="1798" w:type="dxa"/>
            <w:vAlign w:val="center"/>
          </w:tcPr>
          <w:p w14:paraId="72E0B801" w14:textId="4FCE2FCF" w:rsidR="00507BC4" w:rsidRPr="0022259B" w:rsidRDefault="00507BC4" w:rsidP="0022259B">
            <w:pPr>
              <w:pStyle w:val="ListParagraph"/>
              <w:ind w:left="0"/>
              <w:jc w:val="center"/>
              <w:rPr>
                <w:sz w:val="24"/>
                <w:szCs w:val="24"/>
              </w:rPr>
            </w:pPr>
            <w:r w:rsidRPr="0022259B">
              <w:rPr>
                <w:sz w:val="24"/>
                <w:szCs w:val="24"/>
              </w:rPr>
              <w:t>825</w:t>
            </w:r>
          </w:p>
        </w:tc>
        <w:tc>
          <w:tcPr>
            <w:tcW w:w="1798" w:type="dxa"/>
            <w:vAlign w:val="center"/>
          </w:tcPr>
          <w:p w14:paraId="31FFF786" w14:textId="631364B0" w:rsidR="00507BC4" w:rsidRPr="0022259B" w:rsidRDefault="00507BC4" w:rsidP="0022259B">
            <w:pPr>
              <w:pStyle w:val="ListParagraph"/>
              <w:ind w:left="0"/>
              <w:jc w:val="center"/>
              <w:rPr>
                <w:sz w:val="24"/>
                <w:szCs w:val="24"/>
              </w:rPr>
            </w:pPr>
            <w:r w:rsidRPr="0022259B">
              <w:rPr>
                <w:sz w:val="24"/>
                <w:szCs w:val="24"/>
              </w:rPr>
              <w:t>2500</w:t>
            </w:r>
          </w:p>
        </w:tc>
        <w:tc>
          <w:tcPr>
            <w:tcW w:w="1798" w:type="dxa"/>
            <w:vAlign w:val="center"/>
          </w:tcPr>
          <w:p w14:paraId="43C79E94" w14:textId="54A381C7" w:rsidR="00507BC4" w:rsidRPr="0022259B" w:rsidRDefault="00507BC4" w:rsidP="0022259B">
            <w:pPr>
              <w:pStyle w:val="ListParagraph"/>
              <w:ind w:left="0"/>
              <w:jc w:val="center"/>
              <w:rPr>
                <w:sz w:val="24"/>
                <w:szCs w:val="24"/>
              </w:rPr>
            </w:pPr>
            <w:r w:rsidRPr="0022259B">
              <w:rPr>
                <w:sz w:val="24"/>
                <w:szCs w:val="24"/>
              </w:rPr>
              <w:t>3375</w:t>
            </w:r>
          </w:p>
        </w:tc>
        <w:tc>
          <w:tcPr>
            <w:tcW w:w="1799" w:type="dxa"/>
            <w:vAlign w:val="center"/>
          </w:tcPr>
          <w:p w14:paraId="5C1B77DE" w14:textId="77755DB9" w:rsidR="00507BC4" w:rsidRPr="0022259B" w:rsidRDefault="00507BC4" w:rsidP="0022259B">
            <w:pPr>
              <w:pStyle w:val="ListParagraph"/>
              <w:ind w:left="0"/>
              <w:jc w:val="center"/>
              <w:rPr>
                <w:sz w:val="24"/>
                <w:szCs w:val="24"/>
              </w:rPr>
            </w:pPr>
            <w:r w:rsidRPr="0022259B">
              <w:rPr>
                <w:sz w:val="24"/>
                <w:szCs w:val="24"/>
              </w:rPr>
              <w:t>1325</w:t>
            </w:r>
          </w:p>
        </w:tc>
        <w:tc>
          <w:tcPr>
            <w:tcW w:w="1799" w:type="dxa"/>
            <w:vAlign w:val="center"/>
          </w:tcPr>
          <w:p w14:paraId="24D27344" w14:textId="5B1443B1" w:rsidR="00507BC4" w:rsidRPr="0022259B" w:rsidRDefault="00507BC4" w:rsidP="0022259B">
            <w:pPr>
              <w:pStyle w:val="ListParagraph"/>
              <w:ind w:left="0"/>
              <w:jc w:val="center"/>
              <w:rPr>
                <w:sz w:val="24"/>
                <w:szCs w:val="24"/>
              </w:rPr>
            </w:pPr>
            <w:r w:rsidRPr="0022259B">
              <w:rPr>
                <w:sz w:val="24"/>
                <w:szCs w:val="24"/>
              </w:rPr>
              <w:t>850</w:t>
            </w:r>
          </w:p>
        </w:tc>
      </w:tr>
      <w:tr w:rsidR="00507BC4" w14:paraId="116C9EB2" w14:textId="77777777" w:rsidTr="0022259B">
        <w:tc>
          <w:tcPr>
            <w:tcW w:w="1798" w:type="dxa"/>
            <w:vAlign w:val="center"/>
          </w:tcPr>
          <w:p w14:paraId="6EEF6367" w14:textId="01109DA6" w:rsidR="00507BC4" w:rsidRPr="0022259B" w:rsidRDefault="00507BC4" w:rsidP="0022259B">
            <w:pPr>
              <w:pStyle w:val="ListParagraph"/>
              <w:ind w:left="0"/>
              <w:jc w:val="center"/>
              <w:rPr>
                <w:sz w:val="24"/>
                <w:szCs w:val="24"/>
              </w:rPr>
            </w:pPr>
            <w:r w:rsidRPr="0022259B">
              <w:rPr>
                <w:sz w:val="24"/>
                <w:szCs w:val="24"/>
              </w:rPr>
              <w:t>Staunton</w:t>
            </w:r>
          </w:p>
        </w:tc>
        <w:tc>
          <w:tcPr>
            <w:tcW w:w="1798" w:type="dxa"/>
            <w:vAlign w:val="center"/>
          </w:tcPr>
          <w:p w14:paraId="70C568CA" w14:textId="00771081" w:rsidR="00507BC4" w:rsidRPr="0022259B" w:rsidRDefault="00507BC4" w:rsidP="0022259B">
            <w:pPr>
              <w:pStyle w:val="ListParagraph"/>
              <w:ind w:left="0"/>
              <w:jc w:val="center"/>
              <w:rPr>
                <w:sz w:val="24"/>
                <w:szCs w:val="24"/>
              </w:rPr>
            </w:pPr>
            <w:r w:rsidRPr="0022259B">
              <w:rPr>
                <w:sz w:val="24"/>
                <w:szCs w:val="24"/>
              </w:rPr>
              <w:t>3550</w:t>
            </w:r>
          </w:p>
        </w:tc>
        <w:tc>
          <w:tcPr>
            <w:tcW w:w="1798" w:type="dxa"/>
            <w:vAlign w:val="center"/>
          </w:tcPr>
          <w:p w14:paraId="60520FAE" w14:textId="56618C00" w:rsidR="00507BC4" w:rsidRPr="0022259B" w:rsidRDefault="00507BC4" w:rsidP="0022259B">
            <w:pPr>
              <w:pStyle w:val="ListParagraph"/>
              <w:ind w:left="0"/>
              <w:jc w:val="center"/>
              <w:rPr>
                <w:sz w:val="24"/>
                <w:szCs w:val="24"/>
              </w:rPr>
            </w:pPr>
            <w:r w:rsidRPr="0022259B">
              <w:rPr>
                <w:sz w:val="24"/>
                <w:szCs w:val="24"/>
              </w:rPr>
              <w:t>3450</w:t>
            </w:r>
          </w:p>
        </w:tc>
        <w:tc>
          <w:tcPr>
            <w:tcW w:w="1798" w:type="dxa"/>
            <w:vAlign w:val="center"/>
          </w:tcPr>
          <w:p w14:paraId="4730819E" w14:textId="610B8121" w:rsidR="00507BC4" w:rsidRPr="0022259B" w:rsidRDefault="00507BC4" w:rsidP="0022259B">
            <w:pPr>
              <w:pStyle w:val="ListParagraph"/>
              <w:ind w:left="0"/>
              <w:jc w:val="center"/>
              <w:rPr>
                <w:sz w:val="24"/>
                <w:szCs w:val="24"/>
              </w:rPr>
            </w:pPr>
            <w:r w:rsidRPr="0022259B">
              <w:rPr>
                <w:sz w:val="24"/>
                <w:szCs w:val="24"/>
              </w:rPr>
              <w:t>9100</w:t>
            </w:r>
          </w:p>
        </w:tc>
        <w:tc>
          <w:tcPr>
            <w:tcW w:w="1799" w:type="dxa"/>
            <w:vAlign w:val="center"/>
          </w:tcPr>
          <w:p w14:paraId="2AE96A75" w14:textId="0D392493" w:rsidR="00507BC4" w:rsidRPr="0022259B" w:rsidRDefault="00507BC4" w:rsidP="0022259B">
            <w:pPr>
              <w:pStyle w:val="ListParagraph"/>
              <w:ind w:left="0"/>
              <w:jc w:val="center"/>
              <w:rPr>
                <w:sz w:val="24"/>
                <w:szCs w:val="24"/>
              </w:rPr>
            </w:pPr>
            <w:r w:rsidRPr="0022259B">
              <w:rPr>
                <w:sz w:val="24"/>
                <w:szCs w:val="24"/>
              </w:rPr>
              <w:t>1700</w:t>
            </w:r>
          </w:p>
        </w:tc>
        <w:tc>
          <w:tcPr>
            <w:tcW w:w="1799" w:type="dxa"/>
            <w:vAlign w:val="center"/>
          </w:tcPr>
          <w:p w14:paraId="57A5DF19" w14:textId="7ABF17B9" w:rsidR="00507BC4" w:rsidRPr="0022259B" w:rsidRDefault="00507BC4" w:rsidP="0022259B">
            <w:pPr>
              <w:pStyle w:val="ListParagraph"/>
              <w:ind w:left="0"/>
              <w:jc w:val="center"/>
              <w:rPr>
                <w:sz w:val="24"/>
                <w:szCs w:val="24"/>
              </w:rPr>
            </w:pPr>
            <w:r w:rsidRPr="0022259B">
              <w:rPr>
                <w:sz w:val="24"/>
                <w:szCs w:val="24"/>
              </w:rPr>
              <w:t>1850</w:t>
            </w:r>
          </w:p>
        </w:tc>
      </w:tr>
    </w:tbl>
    <w:p w14:paraId="3EF0DB2C" w14:textId="77777777" w:rsidR="00507BC4" w:rsidRPr="00986632" w:rsidRDefault="00507BC4" w:rsidP="00507BC4">
      <w:pPr>
        <w:pStyle w:val="ListParagraph"/>
        <w:rPr>
          <w:sz w:val="32"/>
          <w:szCs w:val="32"/>
        </w:rPr>
      </w:pPr>
    </w:p>
    <w:tbl>
      <w:tblPr>
        <w:tblStyle w:val="TableGrid"/>
        <w:tblW w:w="0" w:type="auto"/>
        <w:tblInd w:w="715" w:type="dxa"/>
        <w:tblLook w:val="04A0" w:firstRow="1" w:lastRow="0" w:firstColumn="1" w:lastColumn="0" w:noHBand="0" w:noVBand="1"/>
      </w:tblPr>
      <w:tblGrid>
        <w:gridCol w:w="8010"/>
        <w:gridCol w:w="2065"/>
      </w:tblGrid>
      <w:tr w:rsidR="00507BC4" w14:paraId="7F5BA6AF" w14:textId="77777777" w:rsidTr="0022259B">
        <w:tc>
          <w:tcPr>
            <w:tcW w:w="8010" w:type="dxa"/>
            <w:vAlign w:val="center"/>
          </w:tcPr>
          <w:p w14:paraId="2C8E0E3D" w14:textId="6B4478CD" w:rsidR="00507BC4" w:rsidRPr="0022259B" w:rsidRDefault="00507BC4" w:rsidP="0022259B">
            <w:pPr>
              <w:pStyle w:val="ListParagraph"/>
              <w:ind w:left="0"/>
              <w:jc w:val="center"/>
              <w:rPr>
                <w:sz w:val="24"/>
                <w:szCs w:val="24"/>
              </w:rPr>
            </w:pPr>
            <w:r w:rsidRPr="0022259B">
              <w:rPr>
                <w:sz w:val="24"/>
                <w:szCs w:val="24"/>
              </w:rPr>
              <w:t>Average cost per mileage</w:t>
            </w:r>
          </w:p>
        </w:tc>
        <w:tc>
          <w:tcPr>
            <w:tcW w:w="2065" w:type="dxa"/>
            <w:vAlign w:val="center"/>
          </w:tcPr>
          <w:p w14:paraId="60C4F79A" w14:textId="0BBFEB52" w:rsidR="00507BC4" w:rsidRPr="0022259B" w:rsidRDefault="00507BC4" w:rsidP="0022259B">
            <w:pPr>
              <w:pStyle w:val="ListParagraph"/>
              <w:ind w:left="0"/>
              <w:jc w:val="center"/>
              <w:rPr>
                <w:sz w:val="24"/>
                <w:szCs w:val="24"/>
              </w:rPr>
            </w:pPr>
            <w:r w:rsidRPr="0022259B">
              <w:rPr>
                <w:sz w:val="24"/>
                <w:szCs w:val="24"/>
              </w:rPr>
              <w:t>0.585</w:t>
            </w:r>
          </w:p>
        </w:tc>
      </w:tr>
      <w:tr w:rsidR="00507BC4" w14:paraId="1C2C89AB" w14:textId="77777777" w:rsidTr="0022259B">
        <w:tc>
          <w:tcPr>
            <w:tcW w:w="8010" w:type="dxa"/>
            <w:vAlign w:val="center"/>
          </w:tcPr>
          <w:p w14:paraId="7A167C4F" w14:textId="75BA844A" w:rsidR="00507BC4" w:rsidRPr="0022259B" w:rsidRDefault="00507BC4" w:rsidP="0022259B">
            <w:pPr>
              <w:pStyle w:val="ListParagraph"/>
              <w:ind w:left="0"/>
              <w:jc w:val="center"/>
              <w:rPr>
                <w:sz w:val="24"/>
                <w:szCs w:val="24"/>
              </w:rPr>
            </w:pPr>
            <w:r w:rsidRPr="0022259B">
              <w:rPr>
                <w:sz w:val="24"/>
                <w:szCs w:val="24"/>
              </w:rPr>
              <w:t>Average hourly salary for employee</w:t>
            </w:r>
          </w:p>
        </w:tc>
        <w:tc>
          <w:tcPr>
            <w:tcW w:w="2065" w:type="dxa"/>
            <w:vAlign w:val="center"/>
          </w:tcPr>
          <w:p w14:paraId="4BABE2E7" w14:textId="248AA377" w:rsidR="00507BC4" w:rsidRPr="0022259B" w:rsidRDefault="00507BC4" w:rsidP="0022259B">
            <w:pPr>
              <w:pStyle w:val="ListParagraph"/>
              <w:ind w:left="0"/>
              <w:jc w:val="center"/>
              <w:rPr>
                <w:sz w:val="24"/>
                <w:szCs w:val="24"/>
              </w:rPr>
            </w:pPr>
            <w:r w:rsidRPr="0022259B">
              <w:rPr>
                <w:sz w:val="24"/>
                <w:szCs w:val="24"/>
              </w:rPr>
              <w:t>26</w:t>
            </w:r>
          </w:p>
        </w:tc>
      </w:tr>
    </w:tbl>
    <w:p w14:paraId="17212E80" w14:textId="77777777" w:rsidR="00A460EF" w:rsidRDefault="00A460EF" w:rsidP="006C47EE"/>
    <w:p w14:paraId="536E0E99" w14:textId="3F64D197" w:rsidR="00986632" w:rsidRDefault="00D742D7" w:rsidP="00986632">
      <w:r>
        <w:tab/>
        <w:t xml:space="preserve">Additional data can be found in these document </w:t>
      </w:r>
      <w:hyperlink r:id="rId5" w:history="1">
        <w:r w:rsidRPr="00D742D7">
          <w:rPr>
            <w:rStyle w:val="Hyperlink"/>
          </w:rPr>
          <w:t>Data</w:t>
        </w:r>
      </w:hyperlink>
      <w:r>
        <w:t xml:space="preserve"> .</w:t>
      </w:r>
    </w:p>
    <w:p w14:paraId="0DCB725A" w14:textId="77777777" w:rsidR="00B92FC2" w:rsidRDefault="00B92FC2" w:rsidP="00986632"/>
    <w:p w14:paraId="7F1C922B" w14:textId="77777777" w:rsidR="00A460EF" w:rsidRDefault="00A460EF" w:rsidP="00000F31">
      <w:pPr>
        <w:pStyle w:val="ListParagraph"/>
      </w:pPr>
    </w:p>
    <w:p w14:paraId="314573EB" w14:textId="44034C33" w:rsidR="00000F31" w:rsidRDefault="00000F31" w:rsidP="00000F31">
      <w:pPr>
        <w:pStyle w:val="ListParagraph"/>
      </w:pPr>
      <w:r>
        <w:t>Let,</w:t>
      </w:r>
    </w:p>
    <w:p w14:paraId="53409E7F" w14:textId="4AB1D3C6" w:rsidR="00000F31" w:rsidRDefault="00000F31" w:rsidP="00000F31">
      <w:pPr>
        <w:pStyle w:val="ListParagraph"/>
      </w:pPr>
      <w:r>
        <w:tab/>
      </w:r>
      <w:r w:rsidR="00681F5F">
        <w:t>R</w:t>
      </w:r>
      <w:r>
        <w:t xml:space="preserve"> = {</w:t>
      </w:r>
      <w:r w:rsidR="002B05A0" w:rsidRPr="002B05A0">
        <w:t>Staunton, Richmond, Warrenton, Tappahannock</w:t>
      </w:r>
      <w:r>
        <w:t xml:space="preserve">} be the </w:t>
      </w:r>
      <w:r w:rsidR="00396CBE" w:rsidRPr="00396CBE">
        <w:t xml:space="preserve">set of </w:t>
      </w:r>
      <w:r w:rsidR="002B05A0">
        <w:t>regional offices</w:t>
      </w:r>
      <w:r w:rsidR="00396CBE">
        <w:t>.</w:t>
      </w:r>
    </w:p>
    <w:p w14:paraId="0C053CB1" w14:textId="7BD0A738" w:rsidR="00396CBE" w:rsidRDefault="002B05A0" w:rsidP="000B1BB4">
      <w:pPr>
        <w:pStyle w:val="ListParagraph"/>
        <w:ind w:left="1440"/>
      </w:pPr>
      <w:r>
        <w:t>S</w:t>
      </w:r>
      <w:r w:rsidR="00396CBE">
        <w:t xml:space="preserve"> = {</w:t>
      </w:r>
      <w:r w:rsidRPr="000B1BB4">
        <w:t xml:space="preserve">Albemarle County, Amherst County, Augusta County, Buckingham County, Caroline County,       Charles City County, Chesterfield County, City of Fredericksburg, City of Richmond, Culpeper County,  Cumberland County, Dinwiddie County, Essex County, Fauquier County, Fluvanna County, Goochland County, Greene County, Hanover County, Henrico County, Hopewell County, James City County, King and Queen County, King George County, King William County, Louisa County, Madison County, Mathews County, Nelson County, New Kent County, Orange County, Page County, Powhatan County, Prince George County, Prince William County, Rappahannock County, Rockbridge County, Rockingham County, </w:t>
      </w:r>
      <w:r w:rsidRPr="000B1BB4">
        <w:lastRenderedPageBreak/>
        <w:t>Shenandoah County, Spotsylvania County, Stafford County, Warren County</w:t>
      </w:r>
      <w:r w:rsidR="000B1BB4" w:rsidRPr="000B1BB4">
        <w:t xml:space="preserve">, </w:t>
      </w:r>
      <w:r w:rsidRPr="000B1BB4">
        <w:t>Westmoreland County</w:t>
      </w:r>
      <w:r w:rsidR="000B1BB4" w:rsidRPr="000B1BB4">
        <w:t xml:space="preserve">, </w:t>
      </w:r>
      <w:r w:rsidRPr="000B1BB4">
        <w:t>York County</w:t>
      </w:r>
      <w:r w:rsidR="00396CBE">
        <w:t xml:space="preserve">} be the </w:t>
      </w:r>
      <w:r w:rsidR="00396CBE" w:rsidRPr="00396CBE">
        <w:t>set of</w:t>
      </w:r>
      <w:r>
        <w:t xml:space="preserve"> the stores.</w:t>
      </w:r>
    </w:p>
    <w:p w14:paraId="20002029" w14:textId="675C28B9" w:rsidR="001C182D" w:rsidRDefault="001C182D" w:rsidP="000B1BB4">
      <w:pPr>
        <w:pStyle w:val="ListParagraph"/>
        <w:ind w:left="1440"/>
      </w:pPr>
      <w:r>
        <w:t>A = {</w:t>
      </w:r>
      <w:r w:rsidRPr="001C182D">
        <w:t>Inventory, Payroll, Hiring, Marketing, Merchandising</w:t>
      </w:r>
      <w:r>
        <w:t xml:space="preserve">} be the </w:t>
      </w:r>
      <w:r w:rsidRPr="00396CBE">
        <w:t>set of</w:t>
      </w:r>
      <w:r>
        <w:t xml:space="preserve"> support areas (activities).</w:t>
      </w:r>
    </w:p>
    <w:p w14:paraId="3DA222CF" w14:textId="04F7263C" w:rsidR="001A06EF" w:rsidRPr="00E00979" w:rsidRDefault="00000000" w:rsidP="001A06EF">
      <w:pPr>
        <w:pStyle w:val="ListParagraph"/>
        <w:ind w:left="1440" w:firstLine="720"/>
        <w:rPr>
          <w:rFonts w:eastAsiaTheme="minorEastAsia"/>
        </w:rPr>
      </w:pPr>
      <m:oMathPara>
        <m:oMathParaPr>
          <m:jc m:val="left"/>
        </m:oMathParaPr>
        <m:oMath>
          <m:sSub>
            <m:sSubPr>
              <m:ctrlPr>
                <w:rPr>
                  <w:rFonts w:ascii="Cambria Math" w:hAnsi="Cambria Math"/>
                  <w:i/>
                </w:rPr>
              </m:ctrlPr>
            </m:sSubPr>
            <m:e>
              <m:r>
                <w:rPr>
                  <w:rFonts w:ascii="Cambria Math" w:hAnsi="Cambria Math"/>
                </w:rPr>
                <m:t>mileage</m:t>
              </m:r>
            </m:e>
            <m:sub>
              <m:r>
                <w:rPr>
                  <w:rFonts w:ascii="Cambria Math" w:hAnsi="Cambria Math"/>
                </w:rPr>
                <m:t>ij</m:t>
              </m:r>
            </m:sub>
          </m:sSub>
          <m:r>
            <w:rPr>
              <w:rFonts w:ascii="Cambria Math" w:hAnsi="Cambria Math"/>
            </w:rPr>
            <m:t>=The distance in miles from stor</m:t>
          </m:r>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 xml:space="preserve"> to regional offic</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for i∈R and j∈S</m:t>
          </m:r>
        </m:oMath>
      </m:oMathPara>
    </w:p>
    <w:p w14:paraId="71A76387" w14:textId="602B9FAE" w:rsidR="001A06EF" w:rsidRPr="00681F5F" w:rsidRDefault="00000000" w:rsidP="001A06EF">
      <w:pPr>
        <w:pStyle w:val="ListParagraph"/>
        <w:ind w:left="1440" w:firstLine="720"/>
        <w:rPr>
          <w:rFonts w:eastAsiaTheme="minorEastAsia"/>
        </w:rPr>
      </w:pPr>
      <m:oMathPara>
        <m:oMathParaPr>
          <m:jc m:val="left"/>
        </m:oMathParaPr>
        <m:oMath>
          <m:sSub>
            <m:sSubPr>
              <m:ctrlPr>
                <w:rPr>
                  <w:rFonts w:ascii="Cambria Math" w:hAnsi="Cambria Math"/>
                  <w:i/>
                </w:rPr>
              </m:ctrlPr>
            </m:sSubPr>
            <m:e>
              <m:r>
                <w:rPr>
                  <w:rFonts w:ascii="Cambria Math" w:hAnsi="Cambria Math"/>
                </w:rPr>
                <m:t>time</m:t>
              </m:r>
            </m:e>
            <m:sub>
              <m:r>
                <w:rPr>
                  <w:rFonts w:ascii="Cambria Math" w:hAnsi="Cambria Math"/>
                </w:rPr>
                <m:t>ij</m:t>
              </m:r>
            </m:sub>
          </m:sSub>
          <m:r>
            <w:rPr>
              <w:rFonts w:ascii="Cambria Math" w:hAnsi="Cambria Math"/>
            </w:rPr>
            <m:t>=the travel time in hours from stor</m:t>
          </m:r>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 xml:space="preserve"> to regional offic</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for i∈R and j∈S</m:t>
          </m:r>
        </m:oMath>
      </m:oMathPara>
    </w:p>
    <w:p w14:paraId="188D82AE" w14:textId="19C679A7" w:rsidR="00681F5F" w:rsidRPr="005005CF" w:rsidRDefault="00681F5F" w:rsidP="001A06EF">
      <w:pPr>
        <w:pStyle w:val="ListParagraph"/>
        <w:ind w:left="1440" w:firstLine="720"/>
        <w:rPr>
          <w:rFonts w:eastAsiaTheme="minorEastAsia"/>
        </w:rPr>
      </w:pPr>
      <m:oMathPara>
        <m:oMathParaPr>
          <m:jc m:val="left"/>
        </m:oMathParaPr>
        <m:oMath>
          <m:r>
            <w:rPr>
              <w:rFonts w:ascii="Cambria Math" w:eastAsiaTheme="minorEastAsia" w:hAnsi="Cambria Math"/>
            </w:rPr>
            <m:t>mileage_rate =0.585 (given average cost per mille)</m:t>
          </m:r>
        </m:oMath>
      </m:oMathPara>
    </w:p>
    <w:p w14:paraId="012177A8" w14:textId="52CB0259" w:rsidR="005005CF" w:rsidRPr="001A06EF" w:rsidRDefault="005005CF" w:rsidP="001A06EF">
      <w:pPr>
        <w:pStyle w:val="ListParagraph"/>
        <w:ind w:left="1440" w:firstLine="720"/>
        <w:rPr>
          <w:rFonts w:eastAsiaTheme="minorEastAsia"/>
        </w:rPr>
      </w:pPr>
      <m:oMathPara>
        <m:oMathParaPr>
          <m:jc m:val="left"/>
        </m:oMathParaPr>
        <m:oMath>
          <m:r>
            <w:rPr>
              <w:rFonts w:ascii="Cambria Math" w:eastAsiaTheme="minorEastAsia" w:hAnsi="Cambria Math"/>
            </w:rPr>
            <m:t>hourly_rate =26 (average employee hourly rate)</m:t>
          </m:r>
        </m:oMath>
      </m:oMathPara>
    </w:p>
    <w:p w14:paraId="19B0CEAC" w14:textId="1C969792" w:rsidR="001A06EF" w:rsidRPr="005005CF" w:rsidRDefault="005005CF" w:rsidP="001A06EF">
      <w:pPr>
        <w:pStyle w:val="ListParagraph"/>
        <w:ind w:left="1440" w:firstLine="720"/>
        <w:rPr>
          <w:rFonts w:eastAsiaTheme="minorEastAsia"/>
        </w:rPr>
      </w:pPr>
      <m:oMathPara>
        <m:oMathParaPr>
          <m:jc m:val="left"/>
        </m:oMathParaPr>
        <m:oMath>
          <m:r>
            <w:rPr>
              <w:rFonts w:ascii="Cambria Math" w:hAnsi="Cambria Math"/>
            </w:rPr>
            <m:t>hours_avai</m:t>
          </m:r>
          <m:sSub>
            <m:sSubPr>
              <m:ctrlPr>
                <w:rPr>
                  <w:rFonts w:ascii="Cambria Math" w:hAnsi="Cambria Math"/>
                  <w:i/>
                </w:rPr>
              </m:ctrlPr>
            </m:sSubPr>
            <m:e>
              <m:r>
                <w:rPr>
                  <w:rFonts w:ascii="Cambria Math" w:hAnsi="Cambria Math"/>
                </w:rPr>
                <m:t>l</m:t>
              </m:r>
            </m:e>
            <m:sub>
              <m:r>
                <w:rPr>
                  <w:rFonts w:ascii="Cambria Math" w:hAnsi="Cambria Math"/>
                </w:rPr>
                <m:t>ik</m:t>
              </m:r>
            </m:sub>
          </m:sSub>
          <m:r>
            <w:rPr>
              <w:rFonts w:ascii="Cambria Math" w:hAnsi="Cambria Math"/>
            </w:rPr>
            <m:t>=Annual hours available for activit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 xml:space="preserve"> at regional offic</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xml:space="preserve"> for k∈A and i∈R</m:t>
          </m:r>
        </m:oMath>
      </m:oMathPara>
    </w:p>
    <w:p w14:paraId="6B09784C" w14:textId="15728604" w:rsidR="005005CF" w:rsidRPr="005005CF" w:rsidRDefault="005005CF" w:rsidP="005005CF">
      <w:pPr>
        <w:pStyle w:val="ListParagraph"/>
        <w:ind w:left="1440" w:firstLine="720"/>
        <w:rPr>
          <w:rFonts w:eastAsiaTheme="minorEastAsia"/>
        </w:rPr>
      </w:pPr>
      <m:oMathPara>
        <m:oMathParaPr>
          <m:jc m:val="left"/>
        </m:oMathParaPr>
        <m:oMath>
          <m:r>
            <w:rPr>
              <w:rFonts w:ascii="Cambria Math" w:hAnsi="Cambria Math"/>
            </w:rPr>
            <m:t>hours_req</m:t>
          </m:r>
          <m:sSub>
            <m:sSubPr>
              <m:ctrlPr>
                <w:rPr>
                  <w:rFonts w:ascii="Cambria Math" w:hAnsi="Cambria Math"/>
                  <w:i/>
                </w:rPr>
              </m:ctrlPr>
            </m:sSubPr>
            <m:e>
              <m:r>
                <w:rPr>
                  <w:rFonts w:ascii="Cambria Math" w:hAnsi="Cambria Math"/>
                </w:rPr>
                <m:t>u</m:t>
              </m:r>
            </m:e>
            <m:sub>
              <m:r>
                <w:rPr>
                  <w:rFonts w:ascii="Cambria Math" w:hAnsi="Cambria Math"/>
                </w:rPr>
                <m:t>jk</m:t>
              </m:r>
            </m:sub>
          </m:sSub>
          <m:r>
            <w:rPr>
              <w:rFonts w:ascii="Cambria Math" w:hAnsi="Cambria Math"/>
            </w:rPr>
            <m:t>=Annual hours required for activit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 xml:space="preserve"> at stor</m:t>
          </m:r>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 xml:space="preserve"> for k∈A and j∈S</m:t>
          </m:r>
        </m:oMath>
      </m:oMathPara>
    </w:p>
    <w:p w14:paraId="58619AF0" w14:textId="0E6BD3A4" w:rsidR="00000F31" w:rsidRDefault="00000F31" w:rsidP="00000F31">
      <w:pPr>
        <w:pStyle w:val="ListParagraph"/>
        <w:rPr>
          <w:rFonts w:eastAsiaTheme="minorEastAsia"/>
        </w:rPr>
      </w:pPr>
      <w:r>
        <w:tab/>
      </w:r>
      <m:oMath>
        <m:sSub>
          <m:sSubPr>
            <m:ctrlPr>
              <w:rPr>
                <w:rFonts w:ascii="Cambria Math" w:hAnsi="Cambria Math"/>
                <w:i/>
              </w:rPr>
            </m:ctrlPr>
          </m:sSubPr>
          <m:e>
            <m:r>
              <w:rPr>
                <w:rFonts w:ascii="Cambria Math" w:hAnsi="Cambria Math"/>
              </w:rPr>
              <m:t>mileage_cost</m:t>
            </m:r>
          </m:e>
          <m:sub>
            <m:r>
              <w:rPr>
                <w:rFonts w:ascii="Cambria Math" w:hAnsi="Cambria Math"/>
              </w:rPr>
              <m:t>ij</m:t>
            </m:r>
          </m:sub>
        </m:sSub>
        <m:r>
          <w:rPr>
            <w:rFonts w:ascii="Cambria Math" w:hAnsi="Cambria Math"/>
          </w:rPr>
          <m:t>=Mileage cost between regional offic</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xml:space="preserve"> and stor</m:t>
        </m:r>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 xml:space="preserve">, for j∈S and i∈R  </m:t>
        </m:r>
      </m:oMath>
    </w:p>
    <w:p w14:paraId="2DA5E537" w14:textId="4E09CD8C" w:rsidR="00E00979" w:rsidRPr="00EE4189" w:rsidRDefault="00000000" w:rsidP="00E00979">
      <w:pPr>
        <w:pStyle w:val="ListParagraph"/>
        <w:ind w:left="1440" w:firstLine="720"/>
        <w:rPr>
          <w:rFonts w:eastAsiaTheme="minorEastAsia"/>
        </w:rPr>
      </w:pPr>
      <m:oMathPara>
        <m:oMathParaPr>
          <m:jc m:val="center"/>
        </m:oMathParaPr>
        <m:oMath>
          <m:r>
            <w:rPr>
              <w:rFonts w:ascii="Cambria Math" w:hAnsi="Cambria Math"/>
            </w:rPr>
            <m:t>=mileag</m:t>
          </m:r>
          <m:sSub>
            <m:sSubPr>
              <m:ctrlPr>
                <w:rPr>
                  <w:rFonts w:ascii="Cambria Math" w:hAnsi="Cambria Math"/>
                  <w:i/>
                </w:rPr>
              </m:ctrlPr>
            </m:sSubPr>
            <m:e>
              <m:r>
                <w:rPr>
                  <w:rFonts w:ascii="Cambria Math" w:hAnsi="Cambria Math"/>
                </w:rPr>
                <m:t>e</m:t>
              </m:r>
            </m:e>
            <m:sub>
              <m:r>
                <w:rPr>
                  <w:rFonts w:ascii="Cambria Math" w:hAnsi="Cambria Math"/>
                </w:rPr>
                <m:t>ij</m:t>
              </m:r>
            </m:sub>
          </m:sSub>
          <m:r>
            <w:rPr>
              <w:rFonts w:ascii="Cambria Math" w:hAnsi="Cambria Math"/>
            </w:rPr>
            <m:t>*mileage_rate , for j∈S and i∈R</m:t>
          </m:r>
        </m:oMath>
      </m:oMathPara>
    </w:p>
    <w:p w14:paraId="037AD328" w14:textId="7690E0A3" w:rsidR="00EE4189" w:rsidRDefault="00D742D7" w:rsidP="00EE4189">
      <w:pPr>
        <w:pStyle w:val="ListParagraph"/>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salary_cost</m:t>
            </m:r>
          </m:e>
          <m:sub>
            <m:r>
              <w:rPr>
                <w:rFonts w:ascii="Cambria Math" w:hAnsi="Cambria Math"/>
              </w:rPr>
              <m:t>ij</m:t>
            </m:r>
          </m:sub>
        </m:sSub>
        <m:r>
          <w:rPr>
            <w:rFonts w:ascii="Cambria Math" w:hAnsi="Cambria Math"/>
          </w:rPr>
          <m:t>=Salary cost per trip between reginal offic</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xml:space="preserve"> and stor</m:t>
        </m:r>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 xml:space="preserve">, for j∈S and i∈R  </m:t>
        </m:r>
      </m:oMath>
    </w:p>
    <w:p w14:paraId="51F40321" w14:textId="3DBD2381" w:rsidR="00EE4189" w:rsidRPr="00EE4189" w:rsidRDefault="00EE4189" w:rsidP="00EE4189">
      <w:pPr>
        <w:pStyle w:val="ListParagraph"/>
        <w:ind w:left="1440" w:firstLine="720"/>
        <w:rPr>
          <w:rFonts w:eastAsiaTheme="minorEastAsia"/>
        </w:rPr>
      </w:pPr>
      <m:oMathPara>
        <m:oMath>
          <m:r>
            <w:rPr>
              <w:rFonts w:ascii="Cambria Math" w:hAnsi="Cambria Math"/>
            </w:rPr>
            <m:t>=tim</m:t>
          </m:r>
          <m:sSub>
            <m:sSubPr>
              <m:ctrlPr>
                <w:rPr>
                  <w:rFonts w:ascii="Cambria Math" w:hAnsi="Cambria Math"/>
                  <w:i/>
                </w:rPr>
              </m:ctrlPr>
            </m:sSubPr>
            <m:e>
              <m:r>
                <w:rPr>
                  <w:rFonts w:ascii="Cambria Math" w:hAnsi="Cambria Math"/>
                </w:rPr>
                <m:t>e</m:t>
              </m:r>
            </m:e>
            <m:sub>
              <m:r>
                <w:rPr>
                  <w:rFonts w:ascii="Cambria Math" w:hAnsi="Cambria Math"/>
                </w:rPr>
                <m:t>ij</m:t>
              </m:r>
            </m:sub>
          </m:sSub>
          <m:r>
            <w:rPr>
              <w:rFonts w:ascii="Cambria Math" w:hAnsi="Cambria Math"/>
            </w:rPr>
            <m:t>*hourly_rate , for j∈S and i∈R</m:t>
          </m:r>
        </m:oMath>
      </m:oMathPara>
    </w:p>
    <w:p w14:paraId="79A4BF7C" w14:textId="5F9746E7" w:rsidR="00E00979" w:rsidRPr="00E00979" w:rsidRDefault="00EE4189" w:rsidP="00E00979">
      <w:pPr>
        <w:pStyle w:val="ListParagraph"/>
        <w:ind w:left="1440" w:firstLine="720"/>
        <w:rPr>
          <w:rFonts w:eastAsiaTheme="minorEastAsia"/>
        </w:rPr>
      </w:pPr>
      <m:oMathPara>
        <m:oMathParaPr>
          <m:jc m:val="left"/>
        </m:oMathParaPr>
        <m:oMath>
          <m:r>
            <w:rPr>
              <w:rFonts w:ascii="Cambria Math" w:hAnsi="Cambria Math"/>
            </w:rPr>
            <m:t>trip</m:t>
          </m:r>
          <m:sSub>
            <m:sSubPr>
              <m:ctrlPr>
                <w:rPr>
                  <w:rFonts w:ascii="Cambria Math" w:hAnsi="Cambria Math"/>
                  <w:i/>
                </w:rPr>
              </m:ctrlPr>
            </m:sSubPr>
            <m:e>
              <m:r>
                <w:rPr>
                  <w:rFonts w:ascii="Cambria Math" w:hAnsi="Cambria Math"/>
                </w:rPr>
                <m:t>s</m:t>
              </m:r>
            </m:e>
            <m:sub>
              <m:r>
                <w:rPr>
                  <w:rFonts w:ascii="Cambria Math" w:hAnsi="Cambria Math"/>
                </w:rPr>
                <m:t>jk</m:t>
              </m:r>
            </m:sub>
          </m:sSub>
          <m:r>
            <w:rPr>
              <w:rFonts w:ascii="Cambria Math" w:hAnsi="Cambria Math"/>
            </w:rPr>
            <m:t>=Number of annual trips required for each activi</m:t>
          </m:r>
          <m:sSub>
            <m:sSubPr>
              <m:ctrlPr>
                <w:rPr>
                  <w:rFonts w:ascii="Cambria Math" w:hAnsi="Cambria Math"/>
                  <w:i/>
                </w:rPr>
              </m:ctrlPr>
            </m:sSubPr>
            <m:e>
              <m:r>
                <w:rPr>
                  <w:rFonts w:ascii="Cambria Math" w:hAnsi="Cambria Math"/>
                </w:rPr>
                <m:t>ty</m:t>
              </m:r>
            </m:e>
            <m:sub>
              <m:r>
                <w:rPr>
                  <w:rFonts w:ascii="Cambria Math" w:hAnsi="Cambria Math"/>
                </w:rPr>
                <m:t>k</m:t>
              </m:r>
            </m:sub>
          </m:sSub>
          <m:r>
            <w:rPr>
              <w:rFonts w:ascii="Cambria Math" w:hAnsi="Cambria Math"/>
            </w:rPr>
            <m:t xml:space="preserve"> at stor</m:t>
          </m:r>
          <m:sSub>
            <m:sSubPr>
              <m:ctrlPr>
                <w:rPr>
                  <w:rFonts w:ascii="Cambria Math" w:hAnsi="Cambria Math"/>
                  <w:i/>
                </w:rPr>
              </m:ctrlPr>
            </m:sSubPr>
            <m:e>
              <m:r>
                <w:rPr>
                  <w:rFonts w:ascii="Cambria Math" w:hAnsi="Cambria Math"/>
                </w:rPr>
                <m:t>e</m:t>
              </m:r>
            </m:e>
            <m:sub>
              <m:r>
                <w:rPr>
                  <w:rFonts w:ascii="Cambria Math" w:hAnsi="Cambria Math"/>
                </w:rPr>
                <m:t>j</m:t>
              </m:r>
            </m:sub>
          </m:sSub>
          <m:r>
            <m:rPr>
              <m:sty m:val="bi"/>
            </m:rPr>
            <w:rPr>
              <w:rFonts w:ascii="Cambria Math" w:hAnsi="Cambria Math"/>
            </w:rPr>
            <m:t>,</m:t>
          </m:r>
          <m:r>
            <w:rPr>
              <w:rFonts w:ascii="Cambria Math" w:hAnsi="Cambria Math"/>
            </w:rPr>
            <m:t xml:space="preserve"> for j∈S and k∈A</m:t>
          </m:r>
        </m:oMath>
      </m:oMathPara>
    </w:p>
    <w:p w14:paraId="0C1B0159" w14:textId="0CEED9F0" w:rsidR="00000F31" w:rsidRPr="001B793D" w:rsidRDefault="000F21EF" w:rsidP="00000F31">
      <w:pPr>
        <w:pStyle w:val="ListParagraph"/>
        <w:ind w:left="1440" w:firstLine="720"/>
        <w:rPr>
          <w:rFonts w:eastAsiaTheme="minorEastAsia"/>
        </w:rPr>
      </w:pPr>
      <m:oMathPara>
        <m:oMathParaPr>
          <m:jc m:val="left"/>
        </m:oMathParaPr>
        <m:oMath>
          <m:r>
            <w:rPr>
              <w:rFonts w:ascii="Cambria Math" w:hAnsi="Cambria Math"/>
            </w:rPr>
            <m:t>Tota_travel_cost =The overall travel cost.</m:t>
          </m:r>
        </m:oMath>
      </m:oMathPara>
    </w:p>
    <w:p w14:paraId="5B1C1BD3" w14:textId="7BADB92C" w:rsidR="0022259B" w:rsidRDefault="00121CA2" w:rsidP="00833696">
      <w:pPr>
        <w:rPr>
          <w:rFonts w:eastAsiaTheme="minorEastAsia"/>
        </w:rPr>
      </w:pPr>
      <w:r>
        <w:rPr>
          <w:rFonts w:eastAsiaTheme="minorEastAsia"/>
        </w:rPr>
        <w:tab/>
      </w:r>
      <w:r>
        <w:rPr>
          <w:rFonts w:eastAsiaTheme="minorEastAsia"/>
        </w:rPr>
        <w:tab/>
      </w:r>
      <w:r w:rsidRPr="003515CB">
        <w:rPr>
          <w:rFonts w:eastAsiaTheme="minorEastAsia"/>
          <w:highlight w:val="yellow"/>
        </w:rPr>
        <w:t xml:space="preserve">we have </w:t>
      </w:r>
      <w:r w:rsidR="00CB21ED" w:rsidRPr="003515CB">
        <w:rPr>
          <w:rFonts w:eastAsiaTheme="minorEastAsia"/>
          <w:highlight w:val="yellow"/>
        </w:rPr>
        <w:t>converted</w:t>
      </w:r>
      <w:r w:rsidRPr="003515CB">
        <w:rPr>
          <w:rFonts w:eastAsiaTheme="minorEastAsia"/>
          <w:highlight w:val="yellow"/>
        </w:rPr>
        <w:t xml:space="preserve"> the “—” to </w:t>
      </w:r>
      <w:r w:rsidRPr="003515CB">
        <w:rPr>
          <w:rFonts w:eastAsiaTheme="minorEastAsia"/>
          <w:highlight w:val="yellow"/>
        </w:rPr>
        <w:t>1000000</w:t>
      </w:r>
      <w:r w:rsidR="00D46E8D" w:rsidRPr="003515CB">
        <w:rPr>
          <w:rFonts w:eastAsiaTheme="minorEastAsia"/>
          <w:highlight w:val="yellow"/>
        </w:rPr>
        <w:t xml:space="preserve"> to make infusible allocation to maximum penalty.</w:t>
      </w:r>
    </w:p>
    <w:p w14:paraId="044AE51A" w14:textId="77777777" w:rsidR="0022259B" w:rsidRDefault="0022259B" w:rsidP="00833696">
      <w:pPr>
        <w:rPr>
          <w:rFonts w:eastAsiaTheme="minorEastAsia"/>
        </w:rPr>
      </w:pPr>
    </w:p>
    <w:p w14:paraId="2CAD3BA1" w14:textId="3749D9B7" w:rsidR="0071413C" w:rsidRDefault="0071413C" w:rsidP="0071413C">
      <w:pPr>
        <w:pStyle w:val="ListParagraph"/>
        <w:numPr>
          <w:ilvl w:val="0"/>
          <w:numId w:val="1"/>
        </w:numPr>
        <w:rPr>
          <w:sz w:val="32"/>
          <w:szCs w:val="32"/>
        </w:rPr>
      </w:pPr>
      <w:r>
        <w:rPr>
          <w:rFonts w:eastAsiaTheme="minorEastAsia"/>
        </w:rPr>
        <w:t xml:space="preserve"> </w:t>
      </w:r>
      <w:r>
        <w:rPr>
          <w:sz w:val="32"/>
          <w:szCs w:val="32"/>
        </w:rPr>
        <w:t>Decision Variables</w:t>
      </w:r>
    </w:p>
    <w:p w14:paraId="0CD569A1" w14:textId="77777777" w:rsidR="0071413C" w:rsidRDefault="0071413C" w:rsidP="0071413C">
      <w:pPr>
        <w:pStyle w:val="ListParagraph"/>
      </w:pPr>
    </w:p>
    <w:p w14:paraId="72420CAB" w14:textId="77777777" w:rsidR="0071413C" w:rsidRDefault="0071413C" w:rsidP="0071413C">
      <w:pPr>
        <w:pStyle w:val="ListParagraph"/>
        <w:rPr>
          <w:rFonts w:eastAsiaTheme="minorEastAsia"/>
        </w:rPr>
      </w:pPr>
      <w:r>
        <w:t>Let</w:t>
      </w:r>
    </w:p>
    <w:p w14:paraId="6AECEB63" w14:textId="77777777" w:rsidR="0071413C" w:rsidRPr="005C4236" w:rsidRDefault="00000000" w:rsidP="0071413C">
      <w:pPr>
        <w:pStyle w:val="ListParagraph"/>
        <w:ind w:left="1440" w:firstLine="720"/>
        <w:rPr>
          <w:rFonts w:eastAsiaTheme="minorEastAsia"/>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 =Is a binary variable indicating whether stor</m:t>
          </m:r>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 xml:space="preserve"> is assigned to offic</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for j∈S and i∈R</m:t>
          </m:r>
        </m:oMath>
      </m:oMathPara>
    </w:p>
    <w:p w14:paraId="1E0F2B21" w14:textId="77777777" w:rsidR="0071413C" w:rsidRPr="005C4236" w:rsidRDefault="00000000" w:rsidP="0071413C">
      <w:pPr>
        <w:pStyle w:val="ListParagraph"/>
        <w:ind w:left="1440" w:firstLine="720"/>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 xml:space="preserve">,    </m:t>
          </m:r>
          <m:r>
            <w:rPr>
              <w:rFonts w:ascii="Cambria Math" w:hAnsi="Cambria Math"/>
            </w:rPr>
            <m:t>j∈S and i∈R</m:t>
          </m:r>
        </m:oMath>
      </m:oMathPara>
    </w:p>
    <w:p w14:paraId="33254F2E" w14:textId="73427D28" w:rsidR="0071413C" w:rsidRPr="00833696" w:rsidRDefault="0071413C" w:rsidP="00833696">
      <w:pPr>
        <w:rPr>
          <w:rFonts w:eastAsiaTheme="minorEastAsia"/>
        </w:rPr>
      </w:pPr>
    </w:p>
    <w:p w14:paraId="1C1D81CE" w14:textId="7DEDAA14" w:rsidR="00681F5F" w:rsidRDefault="00681F5F" w:rsidP="00681F5F">
      <w:pPr>
        <w:pStyle w:val="ListParagraph"/>
        <w:numPr>
          <w:ilvl w:val="0"/>
          <w:numId w:val="1"/>
        </w:numPr>
        <w:rPr>
          <w:sz w:val="32"/>
          <w:szCs w:val="32"/>
        </w:rPr>
      </w:pPr>
      <w:r>
        <w:rPr>
          <w:sz w:val="32"/>
          <w:szCs w:val="32"/>
        </w:rPr>
        <w:t xml:space="preserve">Part A – Problem </w:t>
      </w:r>
    </w:p>
    <w:p w14:paraId="33096F8A" w14:textId="77777777" w:rsidR="00681F5F" w:rsidRDefault="00681F5F" w:rsidP="00681F5F">
      <w:pPr>
        <w:pStyle w:val="ListParagraph"/>
      </w:pPr>
    </w:p>
    <w:p w14:paraId="25577667" w14:textId="66279FB3" w:rsidR="0022259B" w:rsidRPr="0022259B" w:rsidRDefault="00681F5F" w:rsidP="0022259B">
      <w:pPr>
        <w:pStyle w:val="ListParagraph"/>
      </w:pPr>
      <w:r w:rsidRPr="00681F5F">
        <w:t>Vance and Melissa at Ram Wireless want to assign each store to the nearest regional office based solely on mileage distance. This assignment does not factor in any cost constraints; rather, each store is simply assigned to the closest regional office in terms of mileage. After making this assignment, the objective is to calculate the total travel cost associated with the allocation and evaluate feasibility.</w:t>
      </w:r>
    </w:p>
    <w:p w14:paraId="132575DC" w14:textId="77777777" w:rsidR="0022259B" w:rsidRDefault="0022259B" w:rsidP="00681F5F">
      <w:pPr>
        <w:pStyle w:val="ListParagraph"/>
        <w:rPr>
          <w:sz w:val="32"/>
          <w:szCs w:val="32"/>
        </w:rPr>
      </w:pPr>
    </w:p>
    <w:p w14:paraId="68502CE1" w14:textId="77777777" w:rsidR="0022259B" w:rsidRDefault="0022259B" w:rsidP="00681F5F">
      <w:pPr>
        <w:pStyle w:val="ListParagraph"/>
        <w:rPr>
          <w:sz w:val="32"/>
          <w:szCs w:val="32"/>
        </w:rPr>
      </w:pPr>
    </w:p>
    <w:p w14:paraId="29ABB27A" w14:textId="23163BE8" w:rsidR="003503B6" w:rsidRDefault="003503B6" w:rsidP="003503B6">
      <w:pPr>
        <w:pStyle w:val="ListParagraph"/>
        <w:numPr>
          <w:ilvl w:val="0"/>
          <w:numId w:val="1"/>
        </w:numPr>
        <w:rPr>
          <w:sz w:val="32"/>
          <w:szCs w:val="32"/>
        </w:rPr>
      </w:pPr>
      <w:r>
        <w:rPr>
          <w:sz w:val="32"/>
          <w:szCs w:val="32"/>
        </w:rPr>
        <w:t>Objective in Words</w:t>
      </w:r>
    </w:p>
    <w:p w14:paraId="53BA3D45" w14:textId="77777777" w:rsidR="003503B6" w:rsidRDefault="003503B6" w:rsidP="003503B6">
      <w:pPr>
        <w:pStyle w:val="ListParagraph"/>
      </w:pPr>
    </w:p>
    <w:p w14:paraId="1239F009" w14:textId="1EC47EB1" w:rsidR="003503B6" w:rsidRDefault="00432DB1" w:rsidP="003503B6">
      <w:pPr>
        <w:pStyle w:val="ListParagraph"/>
      </w:pPr>
      <w:r>
        <w:t xml:space="preserve">Decide </w:t>
      </w:r>
      <w:r w:rsidR="000F21EF" w:rsidRPr="000F21EF">
        <w:t xml:space="preserve">how to assign each store to the closest regional office based on mileage distance </w:t>
      </w:r>
      <w:r>
        <w:t xml:space="preserve">so that </w:t>
      </w:r>
      <w:r w:rsidR="000F21EF" w:rsidRPr="000F21EF">
        <w:t xml:space="preserve">the total mileage is minimized, </w:t>
      </w:r>
      <w:r>
        <w:t>subject to the following constraints:</w:t>
      </w:r>
    </w:p>
    <w:p w14:paraId="4294D36F" w14:textId="465AA52F" w:rsidR="001B32DE" w:rsidRDefault="005C4236" w:rsidP="005C4236">
      <w:pPr>
        <w:pStyle w:val="ListParagraph"/>
        <w:numPr>
          <w:ilvl w:val="0"/>
          <w:numId w:val="2"/>
        </w:numPr>
      </w:pPr>
      <w:r w:rsidRPr="005C4236">
        <w:t>Each store is assigned to exactly one regional office</w:t>
      </w:r>
      <w:r w:rsidR="00432DB1">
        <w:t>.</w:t>
      </w:r>
    </w:p>
    <w:p w14:paraId="49E91CC0" w14:textId="4946B6E0" w:rsidR="00E07149" w:rsidRDefault="00386EBD" w:rsidP="005C4236">
      <w:pPr>
        <w:pStyle w:val="ListParagraph"/>
        <w:numPr>
          <w:ilvl w:val="0"/>
          <w:numId w:val="2"/>
        </w:numPr>
      </w:pPr>
      <w:r w:rsidRPr="00386EBD">
        <w:t>Nonnegativity constraints.</w:t>
      </w:r>
    </w:p>
    <w:p w14:paraId="66C7E85D" w14:textId="77777777" w:rsidR="005C4236" w:rsidRDefault="005C4236" w:rsidP="005C4236">
      <w:pPr>
        <w:pStyle w:val="ListParagraph"/>
        <w:ind w:left="1440"/>
      </w:pPr>
    </w:p>
    <w:p w14:paraId="2EB438D4" w14:textId="77777777" w:rsidR="00E07149" w:rsidRDefault="00E07149" w:rsidP="00386EBD">
      <w:pPr>
        <w:pStyle w:val="ListParagraph"/>
        <w:ind w:left="1440"/>
      </w:pPr>
    </w:p>
    <w:p w14:paraId="21EB18B1" w14:textId="77777777" w:rsidR="0022259B" w:rsidRPr="003503B6" w:rsidRDefault="0022259B" w:rsidP="00386EBD">
      <w:pPr>
        <w:pStyle w:val="ListParagraph"/>
        <w:ind w:left="1440"/>
      </w:pPr>
    </w:p>
    <w:p w14:paraId="044AF012" w14:textId="78E1E43F" w:rsidR="003503B6" w:rsidRDefault="003503B6" w:rsidP="003503B6">
      <w:pPr>
        <w:pStyle w:val="ListParagraph"/>
        <w:numPr>
          <w:ilvl w:val="0"/>
          <w:numId w:val="1"/>
        </w:numPr>
        <w:rPr>
          <w:sz w:val="32"/>
          <w:szCs w:val="32"/>
        </w:rPr>
      </w:pPr>
      <w:r>
        <w:rPr>
          <w:sz w:val="32"/>
          <w:szCs w:val="32"/>
        </w:rPr>
        <w:t xml:space="preserve">Algebraic Formulation </w:t>
      </w:r>
    </w:p>
    <w:p w14:paraId="1852F997" w14:textId="77777777" w:rsidR="0022259B" w:rsidRDefault="0022259B" w:rsidP="0022259B">
      <w:pPr>
        <w:pStyle w:val="ListParagraph"/>
        <w:rPr>
          <w:sz w:val="32"/>
          <w:szCs w:val="32"/>
        </w:rPr>
      </w:pPr>
    </w:p>
    <w:p w14:paraId="0D6E001F" w14:textId="77777777" w:rsidR="005C4236" w:rsidRDefault="005C4236" w:rsidP="005C4236">
      <w:pPr>
        <w:pStyle w:val="ListParagraph"/>
        <w:rPr>
          <w:sz w:val="32"/>
          <w:szCs w:val="32"/>
        </w:rPr>
      </w:pPr>
    </w:p>
    <w:p w14:paraId="0FA9128B" w14:textId="172EC649" w:rsidR="00997200" w:rsidRPr="005C4236" w:rsidRDefault="005C4236" w:rsidP="005C4236">
      <w:pPr>
        <w:pStyle w:val="ListParagraph"/>
        <w:numPr>
          <w:ilvl w:val="0"/>
          <w:numId w:val="4"/>
        </w:numPr>
        <w:rPr>
          <w:sz w:val="28"/>
          <w:szCs w:val="28"/>
        </w:rPr>
      </w:pPr>
      <w:r w:rsidRPr="005C4236">
        <w:rPr>
          <w:sz w:val="28"/>
          <w:szCs w:val="28"/>
        </w:rPr>
        <w:t>Optimization Model</w:t>
      </w:r>
    </w:p>
    <w:p w14:paraId="43C72E89" w14:textId="0CFE3F53" w:rsidR="003503B6" w:rsidRDefault="00997200" w:rsidP="003503B6">
      <w:pPr>
        <w:pStyle w:val="ListParagraph"/>
      </w:pPr>
      <w:r w:rsidRPr="009023AA">
        <w:rPr>
          <w:noProof/>
          <w:sz w:val="32"/>
          <w:szCs w:val="32"/>
        </w:rPr>
        <mc:AlternateContent>
          <mc:Choice Requires="wps">
            <w:drawing>
              <wp:anchor distT="45720" distB="45720" distL="114300" distR="114300" simplePos="0" relativeHeight="251659264" behindDoc="0" locked="0" layoutInCell="1" allowOverlap="1" wp14:anchorId="32979EA5" wp14:editId="2E8304E6">
                <wp:simplePos x="0" y="0"/>
                <wp:positionH relativeFrom="margin">
                  <wp:posOffset>3743924</wp:posOffset>
                </wp:positionH>
                <wp:positionV relativeFrom="paragraph">
                  <wp:posOffset>6621</wp:posOffset>
                </wp:positionV>
                <wp:extent cx="3349648"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9648" cy="1404620"/>
                        </a:xfrm>
                        <a:prstGeom prst="rect">
                          <a:avLst/>
                        </a:prstGeom>
                        <a:noFill/>
                        <a:ln w="9525">
                          <a:noFill/>
                          <a:miter lim="800000"/>
                          <a:headEnd/>
                          <a:tailEnd/>
                        </a:ln>
                      </wps:spPr>
                      <wps:txbx>
                        <w:txbxContent>
                          <w:p w14:paraId="69E314E5" w14:textId="02C3E006" w:rsidR="009023AA" w:rsidRDefault="009023AA"/>
                          <w:p w14:paraId="5BD21563" w14:textId="6969DD22" w:rsidR="009023AA" w:rsidRDefault="009023AA" w:rsidP="005A4F5B">
                            <w:pPr>
                              <w:jc w:val="right"/>
                            </w:pPr>
                            <w:r>
                              <w:t>(</w:t>
                            </w:r>
                            <w:proofErr w:type="spellStart"/>
                            <w:r w:rsidR="005A4F5B" w:rsidRPr="005A4F5B">
                              <w:t>total_</w:t>
                            </w:r>
                            <w:r w:rsidR="005E304B">
                              <w:t>mileage</w:t>
                            </w:r>
                            <w:proofErr w:type="spellEnd"/>
                            <w:r>
                              <w:t>)</w:t>
                            </w:r>
                          </w:p>
                          <w:p w14:paraId="2198CF55" w14:textId="4EB2C76C" w:rsidR="009023AA" w:rsidRDefault="009023AA" w:rsidP="005A4F5B">
                            <w:pPr>
                              <w:jc w:val="right"/>
                            </w:pPr>
                            <w:r>
                              <w:t>(</w:t>
                            </w:r>
                            <w:proofErr w:type="spellStart"/>
                            <w:r w:rsidR="005E304B">
                              <w:t>assignment_constraint</w:t>
                            </w:r>
                            <w:proofErr w:type="spellEnd"/>
                            <w:r>
                              <w:t>)</w:t>
                            </w:r>
                          </w:p>
                          <w:p w14:paraId="7D1C263A" w14:textId="47379975" w:rsidR="00EB2CBE" w:rsidRDefault="009023AA" w:rsidP="00EB2CBE">
                            <w:pPr>
                              <w:jc w:val="right"/>
                            </w:pPr>
                            <w:r>
                              <w:tab/>
                              <w:t xml:space="preserve"> </w:t>
                            </w:r>
                            <w:r w:rsidR="00EB2CBE">
                              <w:t xml:space="preserve"> (Nonnegativity</w:t>
                            </w:r>
                            <w:r w:rsidR="001E5417">
                              <w:t xml:space="preserve"> and </w:t>
                            </w:r>
                            <w:proofErr w:type="spellStart"/>
                            <w:r w:rsidR="001E5417">
                              <w:t>binnary</w:t>
                            </w:r>
                            <w:proofErr w:type="spellEnd"/>
                            <w:r w:rsidR="00EB2CBE">
                              <w:t xml:space="preserve"> Constraint)</w:t>
                            </w:r>
                          </w:p>
                          <w:p w14:paraId="0DF4A66D" w14:textId="3BF3803F" w:rsidR="009023AA" w:rsidRDefault="009023A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2979EA5" id="_x0000_t202" coordsize="21600,21600" o:spt="202" path="m,l,21600r21600,l21600,xe">
                <v:stroke joinstyle="miter"/>
                <v:path gradientshapeok="t" o:connecttype="rect"/>
              </v:shapetype>
              <v:shape id="Text Box 2" o:spid="_x0000_s1026" type="#_x0000_t202" style="position:absolute;left:0;text-align:left;margin-left:294.8pt;margin-top:.5pt;width:263.7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" filled="f" stroked="f">
                <v:textbox style="mso-fit-shape-to-text:t">
                  <w:txbxContent>
                    <w:p w14:paraId="69E314E5" w14:textId="02C3E006" w:rsidR="009023AA" w:rsidRDefault="009023AA"/>
                    <w:p w14:paraId="5BD21563" w14:textId="6969DD22" w:rsidR="009023AA" w:rsidRDefault="009023AA" w:rsidP="005A4F5B">
                      <w:pPr>
                        <w:jc w:val="right"/>
                      </w:pPr>
                      <w:r>
                        <w:t>(</w:t>
                      </w:r>
                      <w:proofErr w:type="spellStart"/>
                      <w:r w:rsidR="005A4F5B" w:rsidRPr="005A4F5B">
                        <w:t>total_</w:t>
                      </w:r>
                      <w:r w:rsidR="005E304B">
                        <w:t>mileage</w:t>
                      </w:r>
                      <w:proofErr w:type="spellEnd"/>
                      <w:r>
                        <w:t>)</w:t>
                      </w:r>
                    </w:p>
                    <w:p w14:paraId="2198CF55" w14:textId="4EB2C76C" w:rsidR="009023AA" w:rsidRDefault="009023AA" w:rsidP="005A4F5B">
                      <w:pPr>
                        <w:jc w:val="right"/>
                      </w:pPr>
                      <w:r>
                        <w:t>(</w:t>
                      </w:r>
                      <w:proofErr w:type="spellStart"/>
                      <w:r w:rsidR="005E304B">
                        <w:t>assignment_constraint</w:t>
                      </w:r>
                      <w:proofErr w:type="spellEnd"/>
                      <w:r>
                        <w:t>)</w:t>
                      </w:r>
                    </w:p>
                    <w:p w14:paraId="7D1C263A" w14:textId="47379975" w:rsidR="00EB2CBE" w:rsidRDefault="009023AA" w:rsidP="00EB2CBE">
                      <w:pPr>
                        <w:jc w:val="right"/>
                      </w:pPr>
                      <w:r>
                        <w:tab/>
                        <w:t xml:space="preserve"> </w:t>
                      </w:r>
                      <w:r w:rsidR="00EB2CBE">
                        <w:t xml:space="preserve"> (Nonnegativity</w:t>
                      </w:r>
                      <w:r w:rsidR="001E5417">
                        <w:t xml:space="preserve"> and </w:t>
                      </w:r>
                      <w:proofErr w:type="spellStart"/>
                      <w:r w:rsidR="001E5417">
                        <w:t>binnary</w:t>
                      </w:r>
                      <w:proofErr w:type="spellEnd"/>
                      <w:r w:rsidR="00EB2CBE">
                        <w:t xml:space="preserve"> Constraint)</w:t>
                      </w:r>
                    </w:p>
                    <w:p w14:paraId="0DF4A66D" w14:textId="3BF3803F" w:rsidR="009023AA" w:rsidRDefault="009023AA"/>
                  </w:txbxContent>
                </v:textbox>
                <w10:wrap anchorx="margin"/>
              </v:shape>
            </w:pict>
          </mc:Fallback>
        </mc:AlternateContent>
      </w:r>
    </w:p>
    <w:p w14:paraId="02C11174" w14:textId="6011882A" w:rsidR="003503B6" w:rsidRPr="00386EBD" w:rsidRDefault="00386EBD" w:rsidP="003503B6">
      <w:pPr>
        <w:pStyle w:val="ListParagraph"/>
        <w:rPr>
          <w:rFonts w:eastAsiaTheme="minorEastAsia"/>
        </w:rPr>
      </w:pPr>
      <m:oMathPara>
        <m:oMath>
          <m:r>
            <w:rPr>
              <w:rFonts w:ascii="Cambria Math" w:hAnsi="Cambria Math"/>
            </w:rPr>
            <m:t>Min</m:t>
          </m:r>
          <m:nary>
            <m:naryPr>
              <m:chr m:val="∑"/>
              <m:limLoc m:val="undOvr"/>
              <m:supHide m:val="1"/>
              <m:ctrlPr>
                <w:rPr>
                  <w:rFonts w:ascii="Cambria Math" w:hAnsi="Cambria Math"/>
                  <w:i/>
                </w:rPr>
              </m:ctrlPr>
            </m:naryPr>
            <m:sub>
              <m:r>
                <w:rPr>
                  <w:rFonts w:ascii="Cambria Math" w:hAnsi="Cambria Math"/>
                </w:rPr>
                <m:t>j∈S</m:t>
              </m:r>
            </m:sub>
            <m:sup/>
            <m:e>
              <m:nary>
                <m:naryPr>
                  <m:chr m:val="∑"/>
                  <m:limLoc m:val="undOvr"/>
                  <m:supHide m:val="1"/>
                  <m:ctrlPr>
                    <w:rPr>
                      <w:rFonts w:ascii="Cambria Math" w:hAnsi="Cambria Math"/>
                      <w:i/>
                    </w:rPr>
                  </m:ctrlPr>
                </m:naryPr>
                <m:sub>
                  <m:r>
                    <w:rPr>
                      <w:rFonts w:ascii="Cambria Math" w:hAnsi="Cambria Math"/>
                    </w:rPr>
                    <m:t>i∈R</m:t>
                  </m:r>
                </m:sub>
                <m:sup/>
                <m:e>
                  <m:r>
                    <w:rPr>
                      <w:rFonts w:ascii="Cambria Math" w:hAnsi="Cambria Math"/>
                    </w:rPr>
                    <m:t>mileag</m:t>
                  </m:r>
                  <m:sSub>
                    <m:sSubPr>
                      <m:ctrlPr>
                        <w:rPr>
                          <w:rFonts w:ascii="Cambria Math" w:hAnsi="Cambria Math"/>
                          <w:i/>
                        </w:rPr>
                      </m:ctrlPr>
                    </m:sSubPr>
                    <m:e>
                      <m:r>
                        <w:rPr>
                          <w:rFonts w:ascii="Cambria Math" w:hAnsi="Cambria Math"/>
                        </w:rPr>
                        <m:t>e</m:t>
                      </m:r>
                    </m:e>
                    <m:sub>
                      <m:r>
                        <w:rPr>
                          <w:rFonts w:ascii="Cambria Math" w:hAnsi="Cambria Math"/>
                        </w:rPr>
                        <m:t>ij</m:t>
                      </m:r>
                    </m:sub>
                  </m:sSub>
                </m:e>
              </m:nary>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 xml:space="preserve"> </m:t>
          </m:r>
        </m:oMath>
      </m:oMathPara>
    </w:p>
    <w:p w14:paraId="4DE1E21B" w14:textId="25DF4637" w:rsidR="00386EBD" w:rsidRPr="00A7442A" w:rsidRDefault="00A7442A" w:rsidP="003503B6">
      <w:pPr>
        <w:pStyle w:val="ListParagraph"/>
        <w:rPr>
          <w:rFonts w:eastAsiaTheme="minorEastAsia"/>
        </w:rPr>
      </w:pPr>
      <m:oMathPara>
        <m:oMath>
          <m:r>
            <w:rPr>
              <w:rFonts w:ascii="Cambria Math" w:hAnsi="Cambria Math"/>
            </w:rPr>
            <m:t xml:space="preserve">s.t.      </m:t>
          </m:r>
          <m:nary>
            <m:naryPr>
              <m:chr m:val="∑"/>
              <m:limLoc m:val="undOvr"/>
              <m:supHide m:val="1"/>
              <m:ctrlPr>
                <w:rPr>
                  <w:rFonts w:ascii="Cambria Math" w:hAnsi="Cambria Math"/>
                  <w:i/>
                </w:rPr>
              </m:ctrlPr>
            </m:naryPr>
            <m:sub>
              <m:r>
                <w:rPr>
                  <w:rFonts w:ascii="Cambria Math" w:hAnsi="Cambria Math"/>
                </w:rPr>
                <m:t>i∈R</m:t>
              </m:r>
            </m:sub>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 xml:space="preserve"> =1,  j∈S</m:t>
          </m:r>
        </m:oMath>
      </m:oMathPara>
    </w:p>
    <w:p w14:paraId="61B65659" w14:textId="6DF4F29E" w:rsidR="00EB2CBE" w:rsidRPr="0022259B" w:rsidRDefault="00000000" w:rsidP="00EB2CBE">
      <w:pPr>
        <w:pStyle w:val="ListParagraph"/>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ji</m:t>
              </m:r>
            </m:sub>
          </m:sSub>
          <m: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rPr>
            <m:t xml:space="preserve"> , j∈S and i∈R</m:t>
          </m:r>
        </m:oMath>
      </m:oMathPara>
    </w:p>
    <w:p w14:paraId="5A5E3126" w14:textId="77777777" w:rsidR="0022259B" w:rsidRDefault="0022259B" w:rsidP="00EB2CBE">
      <w:pPr>
        <w:pStyle w:val="ListParagraph"/>
        <w:rPr>
          <w:rFonts w:eastAsiaTheme="minorEastAsia"/>
        </w:rPr>
      </w:pPr>
    </w:p>
    <w:p w14:paraId="4106E832" w14:textId="77777777" w:rsidR="0022259B" w:rsidRPr="005E304B" w:rsidRDefault="0022259B" w:rsidP="00EB2CBE">
      <w:pPr>
        <w:pStyle w:val="ListParagraph"/>
        <w:rPr>
          <w:rFonts w:eastAsiaTheme="minorEastAsia"/>
        </w:rPr>
      </w:pPr>
    </w:p>
    <w:p w14:paraId="06B1AF71" w14:textId="77777777" w:rsidR="005E304B" w:rsidRPr="005C4236" w:rsidRDefault="005E304B" w:rsidP="00EB2CBE">
      <w:pPr>
        <w:pStyle w:val="ListParagraph"/>
        <w:rPr>
          <w:rFonts w:eastAsiaTheme="minorEastAsia"/>
        </w:rPr>
      </w:pPr>
    </w:p>
    <w:p w14:paraId="518AA7A3" w14:textId="77777777" w:rsidR="005E304B" w:rsidRPr="005C4236" w:rsidRDefault="005E304B" w:rsidP="005E304B">
      <w:pPr>
        <w:pStyle w:val="ListParagraph"/>
        <w:numPr>
          <w:ilvl w:val="0"/>
          <w:numId w:val="4"/>
        </w:numPr>
        <w:rPr>
          <w:sz w:val="28"/>
          <w:szCs w:val="28"/>
        </w:rPr>
      </w:pPr>
      <w:r>
        <w:rPr>
          <w:sz w:val="28"/>
          <w:szCs w:val="28"/>
        </w:rPr>
        <w:t>Calculation of Total Travel Cost</w:t>
      </w:r>
    </w:p>
    <w:p w14:paraId="4F4DEC0F" w14:textId="77777777" w:rsidR="005E304B" w:rsidRDefault="005E304B" w:rsidP="005E304B">
      <w:pPr>
        <w:pStyle w:val="ListParagraph"/>
      </w:pPr>
      <w:r w:rsidRPr="009023AA">
        <w:rPr>
          <w:noProof/>
          <w:sz w:val="32"/>
          <w:szCs w:val="32"/>
        </w:rPr>
        <mc:AlternateContent>
          <mc:Choice Requires="wps">
            <w:drawing>
              <wp:anchor distT="45720" distB="45720" distL="114300" distR="114300" simplePos="0" relativeHeight="251661312" behindDoc="0" locked="0" layoutInCell="1" allowOverlap="1" wp14:anchorId="697ED5BA" wp14:editId="41DA207B">
                <wp:simplePos x="0" y="0"/>
                <wp:positionH relativeFrom="margin">
                  <wp:posOffset>4829175</wp:posOffset>
                </wp:positionH>
                <wp:positionV relativeFrom="paragraph">
                  <wp:posOffset>5715</wp:posOffset>
                </wp:positionV>
                <wp:extent cx="2263140" cy="1404620"/>
                <wp:effectExtent l="0" t="0" r="0" b="0"/>
                <wp:wrapNone/>
                <wp:docPr id="11709908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3140" cy="1404620"/>
                        </a:xfrm>
                        <a:prstGeom prst="rect">
                          <a:avLst/>
                        </a:prstGeom>
                        <a:noFill/>
                        <a:ln w="9525">
                          <a:noFill/>
                          <a:miter lim="800000"/>
                          <a:headEnd/>
                          <a:tailEnd/>
                        </a:ln>
                      </wps:spPr>
                      <wps:txbx>
                        <w:txbxContent>
                          <w:p w14:paraId="7FAC1B68" w14:textId="77777777" w:rsidR="005E304B" w:rsidRDefault="005E304B" w:rsidP="005E304B"/>
                          <w:p w14:paraId="08A471BA" w14:textId="00C20A31" w:rsidR="005E304B" w:rsidRDefault="005E304B" w:rsidP="005E304B">
                            <w:pPr>
                              <w:jc w:val="right"/>
                            </w:pPr>
                            <w:r>
                              <w:t>(</w:t>
                            </w:r>
                            <w:proofErr w:type="spellStart"/>
                            <w:r w:rsidRPr="005A4F5B">
                              <w:t>total_</w:t>
                            </w:r>
                            <w:r w:rsidR="00F74148">
                              <w:t>travel_cost</w:t>
                            </w:r>
                            <w:proofErr w:type="spellEnd"/>
                            <w:r>
                              <w:t>)</w:t>
                            </w:r>
                          </w:p>
                          <w:p w14:paraId="1AEFC0E3" w14:textId="77777777" w:rsidR="005E304B" w:rsidRDefault="005E304B" w:rsidP="005E304B"/>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7ED5BA" id="_x0000_s1027" type="#_x0000_t202" style="position:absolute;left:0;text-align:left;margin-left:380.25pt;margin-top:.45pt;width:178.2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" filled="f" stroked="f">
                <v:textbox style="mso-fit-shape-to-text:t">
                  <w:txbxContent>
                    <w:p w14:paraId="7FAC1B68" w14:textId="77777777" w:rsidR="005E304B" w:rsidRDefault="005E304B" w:rsidP="005E304B"/>
                    <w:p w14:paraId="08A471BA" w14:textId="00C20A31" w:rsidR="005E304B" w:rsidRDefault="005E304B" w:rsidP="005E304B">
                      <w:pPr>
                        <w:jc w:val="right"/>
                      </w:pPr>
                      <w:r>
                        <w:t>(</w:t>
                      </w:r>
                      <w:proofErr w:type="spellStart"/>
                      <w:r w:rsidRPr="005A4F5B">
                        <w:t>total_</w:t>
                      </w:r>
                      <w:r w:rsidR="00F74148">
                        <w:t>travel_cost</w:t>
                      </w:r>
                      <w:proofErr w:type="spellEnd"/>
                      <w:r>
                        <w:t>)</w:t>
                      </w:r>
                    </w:p>
                    <w:p w14:paraId="1AEFC0E3" w14:textId="77777777" w:rsidR="005E304B" w:rsidRDefault="005E304B" w:rsidP="005E304B"/>
                  </w:txbxContent>
                </v:textbox>
                <w10:wrap anchorx="margin"/>
              </v:shape>
            </w:pict>
          </mc:Fallback>
        </mc:AlternateContent>
      </w:r>
    </w:p>
    <w:p w14:paraId="37BE5D19" w14:textId="457D9A09" w:rsidR="005C4236" w:rsidRPr="005E304B" w:rsidRDefault="005E304B" w:rsidP="005E304B">
      <w:pPr>
        <w:pStyle w:val="ListParagraph"/>
        <w:rPr>
          <w:rFonts w:eastAsiaTheme="minorEastAsia"/>
        </w:rPr>
      </w:pPr>
      <m:oMathPara>
        <m:oMath>
          <m:r>
            <w:rPr>
              <w:rFonts w:ascii="Cambria Math" w:hAnsi="Cambria Math"/>
            </w:rPr>
            <m:t>Tota_travel_cost</m:t>
          </m:r>
          <m:nary>
            <m:naryPr>
              <m:chr m:val="∑"/>
              <m:limLoc m:val="undOvr"/>
              <m:supHide m:val="1"/>
              <m:ctrlPr>
                <w:rPr>
                  <w:rFonts w:ascii="Cambria Math" w:hAnsi="Cambria Math"/>
                  <w:i/>
                </w:rPr>
              </m:ctrlPr>
            </m:naryPr>
            <m:sub>
              <m:r>
                <w:rPr>
                  <w:rFonts w:ascii="Cambria Math" w:hAnsi="Cambria Math"/>
                </w:rPr>
                <m:t>j∈S</m:t>
              </m:r>
            </m:sub>
            <m:sup/>
            <m:e>
              <m:nary>
                <m:naryPr>
                  <m:chr m:val="∑"/>
                  <m:limLoc m:val="undOvr"/>
                  <m:supHide m:val="1"/>
                  <m:ctrlPr>
                    <w:rPr>
                      <w:rFonts w:ascii="Cambria Math" w:hAnsi="Cambria Math"/>
                      <w:i/>
                    </w:rPr>
                  </m:ctrlPr>
                </m:naryPr>
                <m:sub>
                  <m:r>
                    <w:rPr>
                      <w:rFonts w:ascii="Cambria Math" w:hAnsi="Cambria Math"/>
                    </w:rPr>
                    <m:t>i∈R</m:t>
                  </m:r>
                </m:sub>
                <m:sup/>
                <m:e>
                  <m:nary>
                    <m:naryPr>
                      <m:chr m:val="∑"/>
                      <m:limLoc m:val="undOvr"/>
                      <m:supHide m:val="1"/>
                      <m:ctrlPr>
                        <w:rPr>
                          <w:rFonts w:ascii="Cambria Math" w:hAnsi="Cambria Math"/>
                          <w:i/>
                        </w:rPr>
                      </m:ctrlPr>
                    </m:naryPr>
                    <m:sub>
                      <m:r>
                        <w:rPr>
                          <w:rFonts w:ascii="Cambria Math" w:hAnsi="Cambria Math"/>
                        </w:rPr>
                        <m:t>k∈A</m:t>
                      </m:r>
                    </m:sub>
                    <m:sup/>
                    <m:e>
                      <m:r>
                        <w:rPr>
                          <w:rFonts w:ascii="Cambria Math" w:hAnsi="Cambria Math"/>
                        </w:rPr>
                        <m:t>trip</m:t>
                      </m:r>
                      <m:sSub>
                        <m:sSubPr>
                          <m:ctrlPr>
                            <w:rPr>
                              <w:rFonts w:ascii="Cambria Math" w:hAnsi="Cambria Math"/>
                              <w:i/>
                            </w:rPr>
                          </m:ctrlPr>
                        </m:sSubPr>
                        <m:e>
                          <m:r>
                            <w:rPr>
                              <w:rFonts w:ascii="Cambria Math" w:hAnsi="Cambria Math"/>
                            </w:rPr>
                            <m:t>s</m:t>
                          </m:r>
                        </m:e>
                        <m:sub>
                          <m:r>
                            <w:rPr>
                              <w:rFonts w:ascii="Cambria Math" w:hAnsi="Cambria Math"/>
                            </w:rPr>
                            <m:t>jk</m:t>
                          </m:r>
                        </m:sub>
                      </m:sSub>
                    </m:e>
                  </m:nary>
                </m:e>
              </m:nary>
              <m:r>
                <w:rPr>
                  <w:rFonts w:ascii="Cambria Math" w:hAnsi="Cambria Math"/>
                </w:rPr>
                <m:t>.(mileage_cos</m:t>
              </m:r>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 xml:space="preserve"> +salary_cos</m:t>
              </m:r>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                               </m:t>
              </m:r>
            </m:e>
          </m:nary>
          <m:r>
            <w:rPr>
              <w:rFonts w:ascii="Cambria Math" w:hAnsi="Cambria Math"/>
            </w:rPr>
            <m:t xml:space="preserve"> </m:t>
          </m:r>
        </m:oMath>
      </m:oMathPara>
    </w:p>
    <w:p w14:paraId="118608AE" w14:textId="77777777" w:rsidR="005E304B" w:rsidRDefault="005E304B" w:rsidP="00F74148">
      <w:pPr>
        <w:rPr>
          <w:sz w:val="28"/>
          <w:szCs w:val="28"/>
        </w:rPr>
      </w:pPr>
    </w:p>
    <w:p w14:paraId="377149CF" w14:textId="77777777" w:rsidR="0022259B" w:rsidRPr="00F74148" w:rsidRDefault="0022259B" w:rsidP="00F74148">
      <w:pPr>
        <w:rPr>
          <w:sz w:val="28"/>
          <w:szCs w:val="28"/>
        </w:rPr>
      </w:pPr>
    </w:p>
    <w:p w14:paraId="1E2747BC" w14:textId="77777777" w:rsidR="00F74148" w:rsidRPr="005C4236" w:rsidRDefault="005E304B" w:rsidP="00F74148">
      <w:pPr>
        <w:pStyle w:val="ListParagraph"/>
        <w:numPr>
          <w:ilvl w:val="0"/>
          <w:numId w:val="4"/>
        </w:numPr>
        <w:rPr>
          <w:sz w:val="28"/>
          <w:szCs w:val="28"/>
        </w:rPr>
      </w:pPr>
      <w:r w:rsidRPr="005E304B">
        <w:rPr>
          <w:sz w:val="28"/>
          <w:szCs w:val="28"/>
        </w:rPr>
        <w:t xml:space="preserve">Feasibility Check </w:t>
      </w:r>
    </w:p>
    <w:p w14:paraId="63F7BBDB" w14:textId="77777777" w:rsidR="00F74148" w:rsidRDefault="00F74148" w:rsidP="00F74148">
      <w:pPr>
        <w:pStyle w:val="ListParagraph"/>
      </w:pPr>
      <w:r w:rsidRPr="009023AA">
        <w:rPr>
          <w:noProof/>
          <w:sz w:val="32"/>
          <w:szCs w:val="32"/>
        </w:rPr>
        <mc:AlternateContent>
          <mc:Choice Requires="wps">
            <w:drawing>
              <wp:anchor distT="45720" distB="45720" distL="114300" distR="114300" simplePos="0" relativeHeight="251663360" behindDoc="0" locked="0" layoutInCell="1" allowOverlap="1" wp14:anchorId="4097AFB3" wp14:editId="163C347B">
                <wp:simplePos x="0" y="0"/>
                <wp:positionH relativeFrom="margin">
                  <wp:posOffset>4829175</wp:posOffset>
                </wp:positionH>
                <wp:positionV relativeFrom="paragraph">
                  <wp:posOffset>5715</wp:posOffset>
                </wp:positionV>
                <wp:extent cx="2263140" cy="1404620"/>
                <wp:effectExtent l="0" t="0" r="0" b="0"/>
                <wp:wrapNone/>
                <wp:docPr id="13069843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3140" cy="1404620"/>
                        </a:xfrm>
                        <a:prstGeom prst="rect">
                          <a:avLst/>
                        </a:prstGeom>
                        <a:noFill/>
                        <a:ln w="9525">
                          <a:noFill/>
                          <a:miter lim="800000"/>
                          <a:headEnd/>
                          <a:tailEnd/>
                        </a:ln>
                      </wps:spPr>
                      <wps:txbx>
                        <w:txbxContent>
                          <w:p w14:paraId="005259E6" w14:textId="77777777" w:rsidR="00F74148" w:rsidRDefault="00F74148" w:rsidP="00F74148"/>
                          <w:p w14:paraId="724F7C48" w14:textId="4FC61A54" w:rsidR="00F74148" w:rsidRDefault="00F74148" w:rsidP="00F74148">
                            <w:pPr>
                              <w:jc w:val="right"/>
                            </w:pPr>
                            <w:r>
                              <w:t>(</w:t>
                            </w:r>
                            <w:proofErr w:type="spellStart"/>
                            <w:r>
                              <w:t>feasibility_ckeck</w:t>
                            </w:r>
                            <w:proofErr w:type="spellEnd"/>
                            <w:r>
                              <w:t>)</w:t>
                            </w:r>
                          </w:p>
                          <w:p w14:paraId="719938DC" w14:textId="77777777" w:rsidR="00F74148" w:rsidRDefault="00F74148" w:rsidP="00F74148"/>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97AFB3" id="_x0000_s1028" type="#_x0000_t202" style="position:absolute;left:0;text-align:left;margin-left:380.25pt;margin-top:.45pt;width:178.2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" filled="f" stroked="f">
                <v:textbox style="mso-fit-shape-to-text:t">
                  <w:txbxContent>
                    <w:p w14:paraId="005259E6" w14:textId="77777777" w:rsidR="00F74148" w:rsidRDefault="00F74148" w:rsidP="00F74148"/>
                    <w:p w14:paraId="724F7C48" w14:textId="4FC61A54" w:rsidR="00F74148" w:rsidRDefault="00F74148" w:rsidP="00F74148">
                      <w:pPr>
                        <w:jc w:val="right"/>
                      </w:pPr>
                      <w:r>
                        <w:t>(</w:t>
                      </w:r>
                      <w:proofErr w:type="spellStart"/>
                      <w:r>
                        <w:t>feasibility_ckeck</w:t>
                      </w:r>
                      <w:proofErr w:type="spellEnd"/>
                      <w:r>
                        <w:t>)</w:t>
                      </w:r>
                    </w:p>
                    <w:p w14:paraId="719938DC" w14:textId="77777777" w:rsidR="00F74148" w:rsidRDefault="00F74148" w:rsidP="00F74148"/>
                  </w:txbxContent>
                </v:textbox>
                <w10:wrap anchorx="margin"/>
              </v:shape>
            </w:pict>
          </mc:Fallback>
        </mc:AlternateContent>
      </w:r>
    </w:p>
    <w:p w14:paraId="31EEA21E" w14:textId="73C67AAB" w:rsidR="00F74148" w:rsidRPr="00386EBD" w:rsidRDefault="00000000" w:rsidP="00F74148">
      <w:pPr>
        <w:pStyle w:val="ListParagraph"/>
        <w:rPr>
          <w:rFonts w:eastAsiaTheme="minorEastAsia"/>
        </w:rPr>
      </w:pPr>
      <m:oMathPara>
        <m:oMath>
          <m:nary>
            <m:naryPr>
              <m:chr m:val="∑"/>
              <m:limLoc m:val="undOvr"/>
              <m:supHide m:val="1"/>
              <m:ctrlPr>
                <w:rPr>
                  <w:rFonts w:ascii="Cambria Math" w:hAnsi="Cambria Math"/>
                  <w:i/>
                </w:rPr>
              </m:ctrlPr>
            </m:naryPr>
            <m:sub>
              <m:r>
                <w:rPr>
                  <w:rFonts w:ascii="Cambria Math" w:hAnsi="Cambria Math"/>
                </w:rPr>
                <m:t>j∈S</m:t>
              </m:r>
            </m:sub>
            <m:sup/>
            <m:e>
              <m:r>
                <w:rPr>
                  <w:rFonts w:ascii="Cambria Math" w:hAnsi="Cambria Math"/>
                </w:rPr>
                <m:t>hours_req</m:t>
              </m:r>
              <m:sSub>
                <m:sSubPr>
                  <m:ctrlPr>
                    <w:rPr>
                      <w:rFonts w:ascii="Cambria Math" w:hAnsi="Cambria Math"/>
                      <w:i/>
                    </w:rPr>
                  </m:ctrlPr>
                </m:sSubPr>
                <m:e>
                  <m:r>
                    <w:rPr>
                      <w:rFonts w:ascii="Cambria Math" w:hAnsi="Cambria Math"/>
                    </w:rPr>
                    <m:t>u</m:t>
                  </m:r>
                </m:e>
                <m:sub>
                  <m:r>
                    <w:rPr>
                      <w:rFonts w:ascii="Cambria Math" w:hAnsi="Cambria Math"/>
                    </w:rPr>
                    <m:t>jk</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≤hours_avai</m:t>
          </m:r>
          <m:sSub>
            <m:sSubPr>
              <m:ctrlPr>
                <w:rPr>
                  <w:rFonts w:ascii="Cambria Math" w:hAnsi="Cambria Math"/>
                  <w:i/>
                </w:rPr>
              </m:ctrlPr>
            </m:sSubPr>
            <m:e>
              <m:r>
                <w:rPr>
                  <w:rFonts w:ascii="Cambria Math" w:hAnsi="Cambria Math"/>
                </w:rPr>
                <m:t>l</m:t>
              </m:r>
            </m:e>
            <m:sub>
              <m:r>
                <w:rPr>
                  <w:rFonts w:ascii="Cambria Math" w:hAnsi="Cambria Math"/>
                </w:rPr>
                <m:t>ik</m:t>
              </m:r>
            </m:sub>
          </m:sSub>
          <m:r>
            <w:rPr>
              <w:rFonts w:ascii="Cambria Math" w:hAnsi="Cambria Math"/>
            </w:rPr>
            <m:t xml:space="preserve">, i∈R and k∈A </m:t>
          </m:r>
        </m:oMath>
      </m:oMathPara>
    </w:p>
    <w:p w14:paraId="40450D92" w14:textId="77777777" w:rsidR="0071413C" w:rsidRDefault="0071413C" w:rsidP="00DB256A"/>
    <w:p w14:paraId="41245CD3" w14:textId="77777777" w:rsidR="0071413C" w:rsidRDefault="0071413C" w:rsidP="0071413C">
      <w:pPr>
        <w:pStyle w:val="ListParagraph"/>
      </w:pPr>
    </w:p>
    <w:p w14:paraId="03FEE931" w14:textId="77777777" w:rsidR="0022259B" w:rsidRDefault="0022259B" w:rsidP="0071413C">
      <w:pPr>
        <w:pStyle w:val="ListParagraph"/>
      </w:pPr>
    </w:p>
    <w:p w14:paraId="15DDF478" w14:textId="77777777" w:rsidR="0022259B" w:rsidRPr="003503B6" w:rsidRDefault="0022259B" w:rsidP="0071413C">
      <w:pPr>
        <w:pStyle w:val="ListParagraph"/>
      </w:pPr>
    </w:p>
    <w:p w14:paraId="14D68662" w14:textId="77777777" w:rsidR="0071413C" w:rsidRPr="003503B6" w:rsidRDefault="0071413C" w:rsidP="003503B6">
      <w:pPr>
        <w:pStyle w:val="ListParagraph"/>
      </w:pPr>
    </w:p>
    <w:p w14:paraId="371A0B06" w14:textId="2DCC4DF9" w:rsidR="0071413C" w:rsidRDefault="0071413C" w:rsidP="007F1081">
      <w:pPr>
        <w:pStyle w:val="ListParagraph"/>
        <w:numPr>
          <w:ilvl w:val="0"/>
          <w:numId w:val="1"/>
        </w:numPr>
        <w:rPr>
          <w:sz w:val="32"/>
          <w:szCs w:val="32"/>
        </w:rPr>
      </w:pPr>
      <w:r>
        <w:rPr>
          <w:sz w:val="32"/>
          <w:szCs w:val="32"/>
        </w:rPr>
        <w:t xml:space="preserve">Part </w:t>
      </w:r>
      <w:r w:rsidR="009B0F70">
        <w:rPr>
          <w:sz w:val="32"/>
          <w:szCs w:val="32"/>
        </w:rPr>
        <w:t>B</w:t>
      </w:r>
      <w:r>
        <w:rPr>
          <w:sz w:val="32"/>
          <w:szCs w:val="32"/>
        </w:rPr>
        <w:t xml:space="preserve"> – Problem </w:t>
      </w:r>
    </w:p>
    <w:p w14:paraId="62E1F9D8" w14:textId="77777777" w:rsidR="007F1081" w:rsidRPr="007F1081" w:rsidRDefault="007F1081" w:rsidP="007F1081">
      <w:pPr>
        <w:pStyle w:val="ListParagraph"/>
        <w:rPr>
          <w:sz w:val="32"/>
          <w:szCs w:val="32"/>
        </w:rPr>
      </w:pPr>
    </w:p>
    <w:p w14:paraId="19A3115F" w14:textId="2179FAD1" w:rsidR="0022259B" w:rsidRPr="009B0F70" w:rsidRDefault="009B0F70" w:rsidP="0022259B">
      <w:pPr>
        <w:pStyle w:val="ListParagraph"/>
      </w:pPr>
      <w:r w:rsidRPr="009B0F70">
        <w:t>Following the initial assignment based purely on mileage (Part A), Vance and Melissa now want to find the lowest-cost assignment of all stores to regional offices. This assignment must minimize the total travel cost, factoring in both mileage and salary costs. Specifically, each regional office has a limited number of hours available for each activity area (inventory, payroll, hiring, marketing, merchandising), and the assignment must ensure that the total hours required for each activity at the assigned stores does not exceed the hours available at any regional office</w:t>
      </w:r>
      <w:r w:rsidR="0071413C" w:rsidRPr="00681F5F">
        <w:t>.</w:t>
      </w:r>
    </w:p>
    <w:p w14:paraId="00764EA9" w14:textId="77777777" w:rsidR="0071413C" w:rsidRDefault="0071413C" w:rsidP="0071413C">
      <w:pPr>
        <w:pStyle w:val="ListParagraph"/>
        <w:numPr>
          <w:ilvl w:val="0"/>
          <w:numId w:val="1"/>
        </w:numPr>
        <w:rPr>
          <w:sz w:val="32"/>
          <w:szCs w:val="32"/>
        </w:rPr>
      </w:pPr>
      <w:r>
        <w:rPr>
          <w:sz w:val="32"/>
          <w:szCs w:val="32"/>
        </w:rPr>
        <w:lastRenderedPageBreak/>
        <w:t>Objective in Words</w:t>
      </w:r>
    </w:p>
    <w:p w14:paraId="55B45B98" w14:textId="77777777" w:rsidR="0071413C" w:rsidRDefault="0071413C" w:rsidP="0071413C">
      <w:pPr>
        <w:pStyle w:val="ListParagraph"/>
      </w:pPr>
    </w:p>
    <w:p w14:paraId="032ACAE3" w14:textId="597B0B70" w:rsidR="0071413C" w:rsidRDefault="0071413C" w:rsidP="0071413C">
      <w:pPr>
        <w:pStyle w:val="ListParagraph"/>
      </w:pPr>
      <w:r>
        <w:t xml:space="preserve">Decide </w:t>
      </w:r>
      <w:r w:rsidRPr="000F21EF">
        <w:t xml:space="preserve">how to assign each store to </w:t>
      </w:r>
      <w:r w:rsidR="009B0F70">
        <w:t>a</w:t>
      </w:r>
      <w:r w:rsidRPr="000F21EF">
        <w:t xml:space="preserve"> regional office </w:t>
      </w:r>
      <w:r>
        <w:t xml:space="preserve">so that </w:t>
      </w:r>
      <w:r w:rsidRPr="000F21EF">
        <w:t xml:space="preserve">the total </w:t>
      </w:r>
      <w:r w:rsidR="009B0F70" w:rsidRPr="009B0F70">
        <w:t>travel cost</w:t>
      </w:r>
      <w:r w:rsidRPr="000F21EF">
        <w:t xml:space="preserve"> is minimized, </w:t>
      </w:r>
      <w:r>
        <w:t>subject to the following constraints:</w:t>
      </w:r>
    </w:p>
    <w:p w14:paraId="1BB61E4A" w14:textId="77777777" w:rsidR="0071413C" w:rsidRDefault="0071413C" w:rsidP="0071413C">
      <w:pPr>
        <w:pStyle w:val="ListParagraph"/>
        <w:numPr>
          <w:ilvl w:val="0"/>
          <w:numId w:val="2"/>
        </w:numPr>
      </w:pPr>
      <w:r w:rsidRPr="005C4236">
        <w:t>Each store is assigned to exactly one regional office</w:t>
      </w:r>
      <w:r>
        <w:t>.</w:t>
      </w:r>
    </w:p>
    <w:p w14:paraId="1925F8E6" w14:textId="19AEE6D9" w:rsidR="009B0F70" w:rsidRDefault="009B0F70" w:rsidP="0071413C">
      <w:pPr>
        <w:pStyle w:val="ListParagraph"/>
        <w:numPr>
          <w:ilvl w:val="0"/>
          <w:numId w:val="2"/>
        </w:numPr>
      </w:pPr>
      <w:r w:rsidRPr="009B0F70">
        <w:t>The total required hours for each activity at each regional office do not exceed the hours available for that activity at the office</w:t>
      </w:r>
    </w:p>
    <w:p w14:paraId="5FE23FE2" w14:textId="4F3F3D95" w:rsidR="007F1081" w:rsidRDefault="0071413C" w:rsidP="006D1189">
      <w:pPr>
        <w:pStyle w:val="ListParagraph"/>
        <w:numPr>
          <w:ilvl w:val="0"/>
          <w:numId w:val="2"/>
        </w:numPr>
      </w:pPr>
      <w:r w:rsidRPr="00386EBD">
        <w:t>Nonnegativity constraint</w:t>
      </w:r>
      <w:r w:rsidR="007F1081">
        <w:t>.</w:t>
      </w:r>
    </w:p>
    <w:p w14:paraId="61E41CEC" w14:textId="77777777" w:rsidR="0022259B" w:rsidRDefault="0022259B" w:rsidP="007F1081">
      <w:pPr>
        <w:pStyle w:val="ListParagraph"/>
        <w:ind w:left="1440"/>
      </w:pPr>
    </w:p>
    <w:p w14:paraId="24F945EE" w14:textId="77777777" w:rsidR="00F446F2" w:rsidRDefault="00F446F2" w:rsidP="007F1081">
      <w:pPr>
        <w:pStyle w:val="ListParagraph"/>
        <w:ind w:left="1440"/>
      </w:pPr>
    </w:p>
    <w:p w14:paraId="7E27CBCD" w14:textId="64165AAA" w:rsidR="0071413C" w:rsidRDefault="00115882" w:rsidP="006D1189">
      <w:pPr>
        <w:rPr>
          <w:sz w:val="32"/>
          <w:szCs w:val="32"/>
        </w:rPr>
      </w:pPr>
      <w:r w:rsidRPr="009023AA">
        <w:rPr>
          <w:noProof/>
        </w:rPr>
        <mc:AlternateContent>
          <mc:Choice Requires="wps">
            <w:drawing>
              <wp:anchor distT="45720" distB="45720" distL="114300" distR="114300" simplePos="0" relativeHeight="251665408" behindDoc="0" locked="0" layoutInCell="1" allowOverlap="1" wp14:anchorId="57C26158" wp14:editId="011CC1CF">
                <wp:simplePos x="0" y="0"/>
                <wp:positionH relativeFrom="margin">
                  <wp:posOffset>4334540</wp:posOffset>
                </wp:positionH>
                <wp:positionV relativeFrom="paragraph">
                  <wp:posOffset>128255</wp:posOffset>
                </wp:positionV>
                <wp:extent cx="2806664" cy="3962400"/>
                <wp:effectExtent l="0" t="0" r="0" b="0"/>
                <wp:wrapNone/>
                <wp:docPr id="16960664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6664" cy="3962400"/>
                        </a:xfrm>
                        <a:prstGeom prst="rect">
                          <a:avLst/>
                        </a:prstGeom>
                        <a:noFill/>
                        <a:ln w="9525">
                          <a:noFill/>
                          <a:miter lim="800000"/>
                          <a:headEnd/>
                          <a:tailEnd/>
                        </a:ln>
                      </wps:spPr>
                      <wps:txbx>
                        <w:txbxContent>
                          <w:p w14:paraId="2AA92D2F" w14:textId="77777777" w:rsidR="0071413C" w:rsidRDefault="0071413C" w:rsidP="0071413C"/>
                          <w:p w14:paraId="6AE6770F" w14:textId="77777777" w:rsidR="00CC6559" w:rsidRDefault="00CC6559" w:rsidP="0071413C">
                            <w:pPr>
                              <w:jc w:val="right"/>
                            </w:pPr>
                          </w:p>
                          <w:p w14:paraId="37373838" w14:textId="4998183B" w:rsidR="0071413C" w:rsidRDefault="0071413C" w:rsidP="0071413C">
                            <w:pPr>
                              <w:jc w:val="right"/>
                            </w:pPr>
                            <w:r>
                              <w:t>(</w:t>
                            </w:r>
                            <w:proofErr w:type="spellStart"/>
                            <w:r w:rsidRPr="005A4F5B">
                              <w:t>total_</w:t>
                            </w:r>
                            <w:r w:rsidR="007F1081">
                              <w:t>cost</w:t>
                            </w:r>
                            <w:proofErr w:type="spellEnd"/>
                            <w:r>
                              <w:t>)</w:t>
                            </w:r>
                          </w:p>
                          <w:p w14:paraId="0C4BFEDF" w14:textId="77777777" w:rsidR="00CC6559" w:rsidRDefault="00CC6559" w:rsidP="0071413C">
                            <w:pPr>
                              <w:jc w:val="right"/>
                            </w:pPr>
                          </w:p>
                          <w:p w14:paraId="16B30A87" w14:textId="77777777" w:rsidR="00CC6559" w:rsidRDefault="00CC6559" w:rsidP="0071413C">
                            <w:pPr>
                              <w:jc w:val="right"/>
                            </w:pPr>
                          </w:p>
                          <w:p w14:paraId="166439E4" w14:textId="1E0D946E" w:rsidR="00CC6559" w:rsidRDefault="0071413C" w:rsidP="00CC6559">
                            <w:pPr>
                              <w:jc w:val="right"/>
                            </w:pPr>
                            <w:r>
                              <w:t>(</w:t>
                            </w:r>
                            <w:proofErr w:type="spellStart"/>
                            <w:r>
                              <w:t>assignment_constraint</w:t>
                            </w:r>
                            <w:proofErr w:type="spellEnd"/>
                            <w:r>
                              <w:t>)</w:t>
                            </w:r>
                          </w:p>
                          <w:p w14:paraId="2CA0740A" w14:textId="77777777" w:rsidR="00CC6559" w:rsidRDefault="00CC6559" w:rsidP="00115882">
                            <w:pPr>
                              <w:jc w:val="right"/>
                            </w:pPr>
                          </w:p>
                          <w:p w14:paraId="1C66B9EA" w14:textId="77777777" w:rsidR="00CC6559" w:rsidRDefault="00CC6559" w:rsidP="00115882">
                            <w:pPr>
                              <w:jc w:val="right"/>
                            </w:pPr>
                          </w:p>
                          <w:p w14:paraId="7AFC599C" w14:textId="0A040712" w:rsidR="00CC6559" w:rsidRDefault="007F1081" w:rsidP="00CC6559">
                            <w:pPr>
                              <w:jc w:val="right"/>
                            </w:pPr>
                            <w:r>
                              <w:t>(</w:t>
                            </w:r>
                            <w:proofErr w:type="spellStart"/>
                            <w:r>
                              <w:t>feasibility_constraint</w:t>
                            </w:r>
                            <w:proofErr w:type="spellEnd"/>
                            <w:r>
                              <w:t>)</w:t>
                            </w:r>
                          </w:p>
                          <w:p w14:paraId="4A48BF2A" w14:textId="77777777" w:rsidR="00CC6559" w:rsidRDefault="00CC6559" w:rsidP="00CC6559">
                            <w:pPr>
                              <w:jc w:val="right"/>
                            </w:pPr>
                          </w:p>
                          <w:p w14:paraId="21934EAD" w14:textId="77777777" w:rsidR="00CC6559" w:rsidRDefault="00CC6559" w:rsidP="00115882">
                            <w:pPr>
                              <w:jc w:val="right"/>
                            </w:pPr>
                          </w:p>
                          <w:p w14:paraId="036D3C56" w14:textId="77777777" w:rsidR="00CC6559" w:rsidRDefault="00CC6559" w:rsidP="00115882">
                            <w:pPr>
                              <w:jc w:val="right"/>
                            </w:pPr>
                          </w:p>
                          <w:p w14:paraId="7F987BE8" w14:textId="10B06618" w:rsidR="0071413C" w:rsidRDefault="0071413C" w:rsidP="00115882">
                            <w:pPr>
                              <w:jc w:val="right"/>
                            </w:pPr>
                            <w:r>
                              <w:t>(Nonnegativity</w:t>
                            </w:r>
                            <w:r w:rsidR="00115882">
                              <w:t xml:space="preserve"> and binary </w:t>
                            </w:r>
                            <w:r>
                              <w:t>Constraint)</w:t>
                            </w:r>
                          </w:p>
                          <w:p w14:paraId="17D671C3" w14:textId="77777777" w:rsidR="0071413C" w:rsidRDefault="0071413C" w:rsidP="0071413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C26158" id="_x0000_s1029" type="#_x0000_t202" style="position:absolute;margin-left:341.3pt;margin-top:10.1pt;width:221pt;height:312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" filled="f" stroked="f">
                <v:textbox>
                  <w:txbxContent>
                    <w:p w14:paraId="2AA92D2F" w14:textId="77777777" w:rsidR="0071413C" w:rsidRDefault="0071413C" w:rsidP="0071413C"/>
                    <w:p w14:paraId="6AE6770F" w14:textId="77777777" w:rsidR="00CC6559" w:rsidRDefault="00CC6559" w:rsidP="0071413C">
                      <w:pPr>
                        <w:jc w:val="right"/>
                      </w:pPr>
                    </w:p>
                    <w:p w14:paraId="37373838" w14:textId="4998183B" w:rsidR="0071413C" w:rsidRDefault="0071413C" w:rsidP="0071413C">
                      <w:pPr>
                        <w:jc w:val="right"/>
                      </w:pPr>
                      <w:r>
                        <w:t>(</w:t>
                      </w:r>
                      <w:proofErr w:type="spellStart"/>
                      <w:r w:rsidRPr="005A4F5B">
                        <w:t>total_</w:t>
                      </w:r>
                      <w:r w:rsidR="007F1081">
                        <w:t>cost</w:t>
                      </w:r>
                      <w:proofErr w:type="spellEnd"/>
                      <w:r>
                        <w:t>)</w:t>
                      </w:r>
                    </w:p>
                    <w:p w14:paraId="0C4BFEDF" w14:textId="77777777" w:rsidR="00CC6559" w:rsidRDefault="00CC6559" w:rsidP="0071413C">
                      <w:pPr>
                        <w:jc w:val="right"/>
                      </w:pPr>
                    </w:p>
                    <w:p w14:paraId="16B30A87" w14:textId="77777777" w:rsidR="00CC6559" w:rsidRDefault="00CC6559" w:rsidP="0071413C">
                      <w:pPr>
                        <w:jc w:val="right"/>
                      </w:pPr>
                    </w:p>
                    <w:p w14:paraId="166439E4" w14:textId="1E0D946E" w:rsidR="00CC6559" w:rsidRDefault="0071413C" w:rsidP="00CC6559">
                      <w:pPr>
                        <w:jc w:val="right"/>
                      </w:pPr>
                      <w:r>
                        <w:t>(</w:t>
                      </w:r>
                      <w:proofErr w:type="spellStart"/>
                      <w:r>
                        <w:t>assignment_constraint</w:t>
                      </w:r>
                      <w:proofErr w:type="spellEnd"/>
                      <w:r>
                        <w:t>)</w:t>
                      </w:r>
                    </w:p>
                    <w:p w14:paraId="2CA0740A" w14:textId="77777777" w:rsidR="00CC6559" w:rsidRDefault="00CC6559" w:rsidP="00115882">
                      <w:pPr>
                        <w:jc w:val="right"/>
                      </w:pPr>
                    </w:p>
                    <w:p w14:paraId="1C66B9EA" w14:textId="77777777" w:rsidR="00CC6559" w:rsidRDefault="00CC6559" w:rsidP="00115882">
                      <w:pPr>
                        <w:jc w:val="right"/>
                      </w:pPr>
                    </w:p>
                    <w:p w14:paraId="7AFC599C" w14:textId="0A040712" w:rsidR="00CC6559" w:rsidRDefault="007F1081" w:rsidP="00CC6559">
                      <w:pPr>
                        <w:jc w:val="right"/>
                      </w:pPr>
                      <w:r>
                        <w:t>(</w:t>
                      </w:r>
                      <w:proofErr w:type="spellStart"/>
                      <w:r>
                        <w:t>feasibility_constraint</w:t>
                      </w:r>
                      <w:proofErr w:type="spellEnd"/>
                      <w:r>
                        <w:t>)</w:t>
                      </w:r>
                    </w:p>
                    <w:p w14:paraId="4A48BF2A" w14:textId="77777777" w:rsidR="00CC6559" w:rsidRDefault="00CC6559" w:rsidP="00CC6559">
                      <w:pPr>
                        <w:jc w:val="right"/>
                      </w:pPr>
                    </w:p>
                    <w:p w14:paraId="21934EAD" w14:textId="77777777" w:rsidR="00CC6559" w:rsidRDefault="00CC6559" w:rsidP="00115882">
                      <w:pPr>
                        <w:jc w:val="right"/>
                      </w:pPr>
                    </w:p>
                    <w:p w14:paraId="036D3C56" w14:textId="77777777" w:rsidR="00CC6559" w:rsidRDefault="00CC6559" w:rsidP="00115882">
                      <w:pPr>
                        <w:jc w:val="right"/>
                      </w:pPr>
                    </w:p>
                    <w:p w14:paraId="7F987BE8" w14:textId="10B06618" w:rsidR="0071413C" w:rsidRDefault="0071413C" w:rsidP="00115882">
                      <w:pPr>
                        <w:jc w:val="right"/>
                      </w:pPr>
                      <w:r>
                        <w:t>(Nonnegativity</w:t>
                      </w:r>
                      <w:r w:rsidR="00115882">
                        <w:t xml:space="preserve"> and binary </w:t>
                      </w:r>
                      <w:r>
                        <w:t>Constraint)</w:t>
                      </w:r>
                    </w:p>
                    <w:p w14:paraId="17D671C3" w14:textId="77777777" w:rsidR="0071413C" w:rsidRDefault="0071413C" w:rsidP="0071413C"/>
                  </w:txbxContent>
                </v:textbox>
                <w10:wrap anchorx="margin"/>
              </v:shape>
            </w:pict>
          </mc:Fallback>
        </mc:AlternateContent>
      </w:r>
      <w:r w:rsidR="007F1081">
        <w:rPr>
          <w:sz w:val="32"/>
          <w:szCs w:val="32"/>
        </w:rPr>
        <w:t xml:space="preserve">    </w:t>
      </w:r>
      <w:r w:rsidR="00DB256A">
        <w:rPr>
          <w:sz w:val="32"/>
          <w:szCs w:val="32"/>
        </w:rPr>
        <w:t>9</w:t>
      </w:r>
      <w:r w:rsidR="007F1081">
        <w:rPr>
          <w:sz w:val="32"/>
          <w:szCs w:val="32"/>
        </w:rPr>
        <w:t xml:space="preserve"> </w:t>
      </w:r>
      <w:r w:rsidR="007F1081" w:rsidRPr="0071413C">
        <w:rPr>
          <w:sz w:val="32"/>
          <w:szCs w:val="32"/>
        </w:rPr>
        <w:t>Algebraic Formulation</w:t>
      </w:r>
    </w:p>
    <w:p w14:paraId="62C31732" w14:textId="77777777" w:rsidR="00CC6559" w:rsidRDefault="00CC6559" w:rsidP="006D1189"/>
    <w:p w14:paraId="0D3E88B6" w14:textId="03958EE7" w:rsidR="007F1081" w:rsidRPr="00F446F2" w:rsidRDefault="007F1081" w:rsidP="007F1081">
      <w:pPr>
        <w:pStyle w:val="ListParagraph"/>
        <w:rPr>
          <w:rFonts w:eastAsiaTheme="minorEastAsia"/>
        </w:rPr>
      </w:pPr>
      <m:oMathPara>
        <m:oMath>
          <m:r>
            <w:rPr>
              <w:rFonts w:ascii="Cambria Math" w:hAnsi="Cambria Math"/>
            </w:rPr>
            <m:t xml:space="preserve">Min </m:t>
          </m:r>
          <m:nary>
            <m:naryPr>
              <m:chr m:val="∑"/>
              <m:limLoc m:val="undOvr"/>
              <m:supHide m:val="1"/>
              <m:ctrlPr>
                <w:rPr>
                  <w:rFonts w:ascii="Cambria Math" w:hAnsi="Cambria Math"/>
                  <w:i/>
                </w:rPr>
              </m:ctrlPr>
            </m:naryPr>
            <m:sub>
              <m:r>
                <w:rPr>
                  <w:rFonts w:ascii="Cambria Math" w:hAnsi="Cambria Math"/>
                </w:rPr>
                <m:t>j∈S</m:t>
              </m:r>
            </m:sub>
            <m:sup/>
            <m:e>
              <m:nary>
                <m:naryPr>
                  <m:chr m:val="∑"/>
                  <m:limLoc m:val="undOvr"/>
                  <m:supHide m:val="1"/>
                  <m:ctrlPr>
                    <w:rPr>
                      <w:rFonts w:ascii="Cambria Math" w:hAnsi="Cambria Math"/>
                      <w:i/>
                    </w:rPr>
                  </m:ctrlPr>
                </m:naryPr>
                <m:sub>
                  <m:r>
                    <w:rPr>
                      <w:rFonts w:ascii="Cambria Math" w:hAnsi="Cambria Math"/>
                    </w:rPr>
                    <m:t>i∈R</m:t>
                  </m:r>
                </m:sub>
                <m:sup/>
                <m:e>
                  <m:nary>
                    <m:naryPr>
                      <m:chr m:val="∑"/>
                      <m:limLoc m:val="undOvr"/>
                      <m:supHide m:val="1"/>
                      <m:ctrlPr>
                        <w:rPr>
                          <w:rFonts w:ascii="Cambria Math" w:hAnsi="Cambria Math"/>
                          <w:i/>
                        </w:rPr>
                      </m:ctrlPr>
                    </m:naryPr>
                    <m:sub>
                      <m:r>
                        <w:rPr>
                          <w:rFonts w:ascii="Cambria Math" w:hAnsi="Cambria Math"/>
                        </w:rPr>
                        <m:t>k∈A</m:t>
                      </m:r>
                    </m:sub>
                    <m:sup/>
                    <m:e>
                      <m:r>
                        <w:rPr>
                          <w:rFonts w:ascii="Cambria Math" w:hAnsi="Cambria Math"/>
                        </w:rPr>
                        <m:t>trip</m:t>
                      </m:r>
                      <m:sSub>
                        <m:sSubPr>
                          <m:ctrlPr>
                            <w:rPr>
                              <w:rFonts w:ascii="Cambria Math" w:hAnsi="Cambria Math"/>
                              <w:i/>
                            </w:rPr>
                          </m:ctrlPr>
                        </m:sSubPr>
                        <m:e>
                          <m:r>
                            <w:rPr>
                              <w:rFonts w:ascii="Cambria Math" w:hAnsi="Cambria Math"/>
                            </w:rPr>
                            <m:t>s</m:t>
                          </m:r>
                        </m:e>
                        <m:sub>
                          <m:r>
                            <w:rPr>
                              <w:rFonts w:ascii="Cambria Math" w:hAnsi="Cambria Math"/>
                            </w:rPr>
                            <m:t>jk</m:t>
                          </m:r>
                        </m:sub>
                      </m:sSub>
                    </m:e>
                  </m:nary>
                </m:e>
              </m:nary>
              <m:r>
                <w:rPr>
                  <w:rFonts w:ascii="Cambria Math" w:hAnsi="Cambria Math"/>
                </w:rPr>
                <m:t>.(mileage_cos</m:t>
              </m:r>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 xml:space="preserve"> +salary_cos</m:t>
              </m:r>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                               </m:t>
              </m:r>
            </m:e>
          </m:nary>
          <m:r>
            <w:rPr>
              <w:rFonts w:ascii="Cambria Math" w:hAnsi="Cambria Math"/>
            </w:rPr>
            <m:t xml:space="preserve"> </m:t>
          </m:r>
        </m:oMath>
      </m:oMathPara>
    </w:p>
    <w:p w14:paraId="0C9D62AB" w14:textId="77777777" w:rsidR="00F446F2" w:rsidRDefault="00F446F2" w:rsidP="007F1081">
      <w:pPr>
        <w:pStyle w:val="ListParagraph"/>
        <w:rPr>
          <w:rFonts w:eastAsiaTheme="minorEastAsia"/>
        </w:rPr>
      </w:pPr>
    </w:p>
    <w:p w14:paraId="52E75143" w14:textId="77777777" w:rsidR="00CC6559" w:rsidRDefault="00CC6559" w:rsidP="007F1081">
      <w:pPr>
        <w:pStyle w:val="ListParagraph"/>
        <w:rPr>
          <w:rFonts w:eastAsiaTheme="minorEastAsia"/>
        </w:rPr>
      </w:pPr>
    </w:p>
    <w:p w14:paraId="4D070CF1" w14:textId="77777777" w:rsidR="00CC6559" w:rsidRPr="007F1081" w:rsidRDefault="00CC6559" w:rsidP="007F1081">
      <w:pPr>
        <w:pStyle w:val="ListParagraph"/>
        <w:rPr>
          <w:rFonts w:eastAsiaTheme="minorEastAsia"/>
        </w:rPr>
      </w:pPr>
    </w:p>
    <w:p w14:paraId="396B12A4" w14:textId="77777777" w:rsidR="007F1081" w:rsidRPr="00F446F2" w:rsidRDefault="007F1081" w:rsidP="007F1081">
      <w:pPr>
        <w:pStyle w:val="ListParagraph"/>
        <w:rPr>
          <w:rFonts w:eastAsiaTheme="minorEastAsia"/>
        </w:rPr>
      </w:pPr>
      <m:oMathPara>
        <m:oMath>
          <m:r>
            <w:rPr>
              <w:rFonts w:ascii="Cambria Math" w:hAnsi="Cambria Math"/>
            </w:rPr>
            <m:t xml:space="preserve">s.t.      </m:t>
          </m:r>
          <m:nary>
            <m:naryPr>
              <m:chr m:val="∑"/>
              <m:limLoc m:val="undOvr"/>
              <m:supHide m:val="1"/>
              <m:ctrlPr>
                <w:rPr>
                  <w:rFonts w:ascii="Cambria Math" w:hAnsi="Cambria Math"/>
                  <w:i/>
                </w:rPr>
              </m:ctrlPr>
            </m:naryPr>
            <m:sub>
              <m:r>
                <w:rPr>
                  <w:rFonts w:ascii="Cambria Math" w:hAnsi="Cambria Math"/>
                </w:rPr>
                <m:t>i∈R</m:t>
              </m:r>
            </m:sub>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 xml:space="preserve"> =1,  j∈S</m:t>
          </m:r>
        </m:oMath>
      </m:oMathPara>
    </w:p>
    <w:p w14:paraId="5F64D738" w14:textId="77777777" w:rsidR="00F446F2" w:rsidRDefault="00F446F2" w:rsidP="007F1081">
      <w:pPr>
        <w:pStyle w:val="ListParagraph"/>
        <w:rPr>
          <w:rFonts w:eastAsiaTheme="minorEastAsia"/>
        </w:rPr>
      </w:pPr>
    </w:p>
    <w:p w14:paraId="7CFE93E7" w14:textId="77777777" w:rsidR="00CC6559" w:rsidRDefault="00CC6559" w:rsidP="007F1081">
      <w:pPr>
        <w:pStyle w:val="ListParagraph"/>
        <w:rPr>
          <w:rFonts w:eastAsiaTheme="minorEastAsia"/>
        </w:rPr>
      </w:pPr>
    </w:p>
    <w:p w14:paraId="277CAE4E" w14:textId="77777777" w:rsidR="00CC6559" w:rsidRPr="007F1081" w:rsidRDefault="00CC6559" w:rsidP="007F1081">
      <w:pPr>
        <w:pStyle w:val="ListParagraph"/>
        <w:rPr>
          <w:rFonts w:eastAsiaTheme="minorEastAsia"/>
        </w:rPr>
      </w:pPr>
    </w:p>
    <w:p w14:paraId="191C98CF" w14:textId="264487FF" w:rsidR="007F1081" w:rsidRPr="00F446F2" w:rsidRDefault="00000000" w:rsidP="007F1081">
      <w:pPr>
        <w:pStyle w:val="ListParagraph"/>
        <w:rPr>
          <w:rFonts w:eastAsiaTheme="minorEastAsia"/>
        </w:rPr>
      </w:pPr>
      <m:oMathPara>
        <m:oMath>
          <m:nary>
            <m:naryPr>
              <m:chr m:val="∑"/>
              <m:limLoc m:val="undOvr"/>
              <m:supHide m:val="1"/>
              <m:ctrlPr>
                <w:rPr>
                  <w:rFonts w:ascii="Cambria Math" w:hAnsi="Cambria Math"/>
                  <w:i/>
                </w:rPr>
              </m:ctrlPr>
            </m:naryPr>
            <m:sub>
              <m:r>
                <w:rPr>
                  <w:rFonts w:ascii="Cambria Math" w:hAnsi="Cambria Math"/>
                </w:rPr>
                <m:t>j∈S</m:t>
              </m:r>
            </m:sub>
            <m:sup/>
            <m:e>
              <m:r>
                <w:rPr>
                  <w:rFonts w:ascii="Cambria Math" w:hAnsi="Cambria Math"/>
                </w:rPr>
                <m:t>hours_req</m:t>
              </m:r>
              <m:sSub>
                <m:sSubPr>
                  <m:ctrlPr>
                    <w:rPr>
                      <w:rFonts w:ascii="Cambria Math" w:hAnsi="Cambria Math"/>
                      <w:i/>
                    </w:rPr>
                  </m:ctrlPr>
                </m:sSubPr>
                <m:e>
                  <m:r>
                    <w:rPr>
                      <w:rFonts w:ascii="Cambria Math" w:hAnsi="Cambria Math"/>
                    </w:rPr>
                    <m:t>u</m:t>
                  </m:r>
                </m:e>
                <m:sub>
                  <m:r>
                    <w:rPr>
                      <w:rFonts w:ascii="Cambria Math" w:hAnsi="Cambria Math"/>
                    </w:rPr>
                    <m:t>jk</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≤hours_avai</m:t>
          </m:r>
          <m:sSub>
            <m:sSubPr>
              <m:ctrlPr>
                <w:rPr>
                  <w:rFonts w:ascii="Cambria Math" w:hAnsi="Cambria Math"/>
                  <w:i/>
                </w:rPr>
              </m:ctrlPr>
            </m:sSubPr>
            <m:e>
              <m:r>
                <w:rPr>
                  <w:rFonts w:ascii="Cambria Math" w:hAnsi="Cambria Math"/>
                </w:rPr>
                <m:t>l</m:t>
              </m:r>
            </m:e>
            <m:sub>
              <m:r>
                <w:rPr>
                  <w:rFonts w:ascii="Cambria Math" w:hAnsi="Cambria Math"/>
                </w:rPr>
                <m:t>ik</m:t>
              </m:r>
            </m:sub>
          </m:sSub>
          <m:r>
            <w:rPr>
              <w:rFonts w:ascii="Cambria Math" w:hAnsi="Cambria Math"/>
            </w:rPr>
            <m:t xml:space="preserve">, i∈R and k∈A </m:t>
          </m:r>
        </m:oMath>
      </m:oMathPara>
    </w:p>
    <w:p w14:paraId="5BA4E936" w14:textId="77777777" w:rsidR="00F446F2" w:rsidRDefault="00F446F2" w:rsidP="007F1081">
      <w:pPr>
        <w:pStyle w:val="ListParagraph"/>
        <w:rPr>
          <w:rFonts w:eastAsiaTheme="minorEastAsia"/>
        </w:rPr>
      </w:pPr>
    </w:p>
    <w:p w14:paraId="4D9ADCBD" w14:textId="77777777" w:rsidR="00CC6559" w:rsidRDefault="00CC6559" w:rsidP="007F1081">
      <w:pPr>
        <w:pStyle w:val="ListParagraph"/>
        <w:rPr>
          <w:rFonts w:eastAsiaTheme="minorEastAsia"/>
        </w:rPr>
      </w:pPr>
    </w:p>
    <w:p w14:paraId="73D4D28C" w14:textId="77777777" w:rsidR="00CC6559" w:rsidRPr="007F1081" w:rsidRDefault="00CC6559" w:rsidP="007F1081">
      <w:pPr>
        <w:pStyle w:val="ListParagraph"/>
        <w:rPr>
          <w:rFonts w:eastAsiaTheme="minorEastAsia"/>
        </w:rPr>
      </w:pPr>
    </w:p>
    <w:p w14:paraId="5BB6FE4F" w14:textId="34F0155A" w:rsidR="007F1081" w:rsidRPr="005E304B" w:rsidRDefault="00000000" w:rsidP="007F1081">
      <w:pPr>
        <w:pStyle w:val="ListParagraph"/>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ji</m:t>
              </m:r>
            </m:sub>
          </m:sSub>
          <m: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rPr>
            <m:t xml:space="preserve">  j∈S and i∈R</m:t>
          </m:r>
        </m:oMath>
      </m:oMathPara>
    </w:p>
    <w:p w14:paraId="330F6185" w14:textId="77777777" w:rsidR="007F1081" w:rsidRDefault="007F1081" w:rsidP="007F1081">
      <w:pPr>
        <w:rPr>
          <w:sz w:val="28"/>
          <w:szCs w:val="28"/>
        </w:rPr>
      </w:pPr>
    </w:p>
    <w:p w14:paraId="3EE95E49" w14:textId="77777777" w:rsidR="00CC6559" w:rsidRDefault="00CC6559" w:rsidP="007F1081">
      <w:pPr>
        <w:rPr>
          <w:sz w:val="28"/>
          <w:szCs w:val="28"/>
        </w:rPr>
      </w:pPr>
    </w:p>
    <w:p w14:paraId="39D03E75" w14:textId="77777777" w:rsidR="00F446F2" w:rsidRDefault="00F446F2" w:rsidP="007F1081">
      <w:pPr>
        <w:rPr>
          <w:sz w:val="28"/>
          <w:szCs w:val="28"/>
        </w:rPr>
      </w:pPr>
    </w:p>
    <w:p w14:paraId="511A60A5" w14:textId="53EE782D" w:rsidR="00F446F2" w:rsidRPr="00F446F2" w:rsidRDefault="00F446F2" w:rsidP="00F446F2">
      <w:pPr>
        <w:pStyle w:val="ListParagraph"/>
        <w:numPr>
          <w:ilvl w:val="0"/>
          <w:numId w:val="8"/>
        </w:numPr>
        <w:rPr>
          <w:sz w:val="32"/>
          <w:szCs w:val="32"/>
        </w:rPr>
      </w:pPr>
      <w:r>
        <w:rPr>
          <w:sz w:val="32"/>
          <w:szCs w:val="32"/>
        </w:rPr>
        <w:t xml:space="preserve"> Implementation</w:t>
      </w:r>
    </w:p>
    <w:p w14:paraId="53D1EC6D" w14:textId="77777777" w:rsidR="00F446F2" w:rsidRDefault="00F446F2" w:rsidP="00F446F2">
      <w:pPr>
        <w:pStyle w:val="ListParagraph"/>
      </w:pPr>
    </w:p>
    <w:p w14:paraId="10D2091A" w14:textId="59E18765" w:rsidR="00DE530F" w:rsidRDefault="00DE530F" w:rsidP="00DE530F">
      <w:pPr>
        <w:pStyle w:val="ListParagraph"/>
      </w:pPr>
      <w:r w:rsidRPr="00BB13C3">
        <w:t xml:space="preserve">An implementation and solution of the model using </w:t>
      </w:r>
      <w:r>
        <w:t xml:space="preserve">Excel </w:t>
      </w:r>
      <w:proofErr w:type="spellStart"/>
      <w:r>
        <w:t>Solverx</w:t>
      </w:r>
      <w:proofErr w:type="spellEnd"/>
      <w:r>
        <w:t xml:space="preserve"> LP </w:t>
      </w:r>
      <w:r w:rsidRPr="00BB13C3">
        <w:t>is available here:</w:t>
      </w:r>
    </w:p>
    <w:p w14:paraId="4DC421C6" w14:textId="77777777" w:rsidR="00CC6559" w:rsidRDefault="00CC6559" w:rsidP="00CC6559">
      <w:pPr>
        <w:pStyle w:val="ListParagraph"/>
      </w:pPr>
    </w:p>
    <w:p w14:paraId="196A172E" w14:textId="53050CCE" w:rsidR="00DE530F" w:rsidRDefault="00A903E2" w:rsidP="00CC6559">
      <w:pPr>
        <w:pStyle w:val="ListParagraph"/>
      </w:pPr>
      <w:hyperlink r:id="rId6" w:history="1">
        <w:r w:rsidRPr="00855B30">
          <w:rPr>
            <w:rStyle w:val="Hyperlink"/>
          </w:rPr>
          <w:t>https://docs.google.com/spreadsheets/d/1NWoUL4vkN7BB3eNWR-nR3LpDi3YoIayj/edit?usp=sharing&amp;ouid=111363104572172397978&amp;rtpof=true&amp;sd=true</w:t>
        </w:r>
      </w:hyperlink>
    </w:p>
    <w:p w14:paraId="76B2B994" w14:textId="77777777" w:rsidR="00A903E2" w:rsidRDefault="00A903E2" w:rsidP="00CC6559">
      <w:pPr>
        <w:pStyle w:val="ListParagraph"/>
      </w:pPr>
    </w:p>
    <w:p w14:paraId="42E0DACF" w14:textId="77777777" w:rsidR="00CC6559" w:rsidRPr="00CC6559" w:rsidRDefault="00CC6559" w:rsidP="00CC6559">
      <w:pPr>
        <w:pStyle w:val="ListParagraph"/>
      </w:pPr>
    </w:p>
    <w:p w14:paraId="470EB32E" w14:textId="50387872" w:rsidR="00F446F2" w:rsidRDefault="00991EB6" w:rsidP="00F446F2">
      <w:pPr>
        <w:pStyle w:val="ListParagraph"/>
        <w:numPr>
          <w:ilvl w:val="0"/>
          <w:numId w:val="8"/>
        </w:numPr>
        <w:rPr>
          <w:sz w:val="32"/>
          <w:szCs w:val="32"/>
        </w:rPr>
      </w:pPr>
      <w:r w:rsidRPr="00DB256A">
        <w:rPr>
          <w:sz w:val="32"/>
          <w:szCs w:val="32"/>
        </w:rPr>
        <w:t>Results</w:t>
      </w:r>
    </w:p>
    <w:p w14:paraId="2B95109A" w14:textId="77777777" w:rsidR="00F446F2" w:rsidRPr="00F446F2" w:rsidRDefault="00F446F2" w:rsidP="00F446F2">
      <w:pPr>
        <w:pStyle w:val="ListParagraph"/>
        <w:rPr>
          <w:sz w:val="32"/>
          <w:szCs w:val="32"/>
        </w:rPr>
      </w:pPr>
    </w:p>
    <w:p w14:paraId="475DB1D5" w14:textId="55094587" w:rsidR="00DB256A" w:rsidRPr="00164DA6" w:rsidRDefault="00DB256A" w:rsidP="00DB256A">
      <w:pPr>
        <w:pStyle w:val="ListParagraph"/>
        <w:numPr>
          <w:ilvl w:val="0"/>
          <w:numId w:val="9"/>
        </w:numPr>
        <w:rPr>
          <w:sz w:val="28"/>
          <w:szCs w:val="28"/>
        </w:rPr>
      </w:pPr>
      <w:r w:rsidRPr="00164DA6">
        <w:rPr>
          <w:sz w:val="28"/>
          <w:szCs w:val="28"/>
        </w:rPr>
        <w:t>Part A</w:t>
      </w:r>
    </w:p>
    <w:p w14:paraId="294D6B5A" w14:textId="77777777" w:rsidR="00870D0F" w:rsidRPr="00164DA6" w:rsidRDefault="00870D0F" w:rsidP="00870D0F">
      <w:pPr>
        <w:pStyle w:val="ListParagraph"/>
        <w:ind w:left="1080"/>
        <w:rPr>
          <w:sz w:val="28"/>
          <w:szCs w:val="28"/>
        </w:rPr>
      </w:pPr>
    </w:p>
    <w:p w14:paraId="70CBDF82" w14:textId="23473F6B" w:rsidR="00DB256A" w:rsidRDefault="006D1189" w:rsidP="00870D0F">
      <w:pPr>
        <w:pStyle w:val="ListParagraph"/>
        <w:ind w:left="1080"/>
      </w:pPr>
      <w:r w:rsidRPr="006D1189">
        <w:t>The optimal solution</w:t>
      </w:r>
      <w:r>
        <w:t xml:space="preserve"> b</w:t>
      </w:r>
      <w:r w:rsidR="00870D0F" w:rsidRPr="00870D0F">
        <w:t xml:space="preserve">ased on the minimum distance </w:t>
      </w:r>
      <w:r w:rsidRPr="00870D0F">
        <w:t>allocation;</w:t>
      </w:r>
      <w:r w:rsidR="00870D0F" w:rsidRPr="00870D0F">
        <w:t xml:space="preserve"> each store is assigned to the nearest regional office as follows:</w:t>
      </w:r>
    </w:p>
    <w:tbl>
      <w:tblPr>
        <w:tblStyle w:val="TableGrid"/>
        <w:tblW w:w="0" w:type="auto"/>
        <w:tblInd w:w="1080" w:type="dxa"/>
        <w:tblLook w:val="04A0" w:firstRow="1" w:lastRow="0" w:firstColumn="1" w:lastColumn="0" w:noHBand="0" w:noVBand="1"/>
      </w:tblPr>
      <w:tblGrid>
        <w:gridCol w:w="2272"/>
        <w:gridCol w:w="2431"/>
        <w:gridCol w:w="2432"/>
        <w:gridCol w:w="2575"/>
      </w:tblGrid>
      <w:tr w:rsidR="00870D0F" w:rsidRPr="00870D0F" w14:paraId="09745E9A" w14:textId="77777777" w:rsidTr="006D1189">
        <w:tc>
          <w:tcPr>
            <w:tcW w:w="2272" w:type="dxa"/>
          </w:tcPr>
          <w:p w14:paraId="3BA86BC5" w14:textId="466E67EA" w:rsidR="00870D0F" w:rsidRPr="00870D0F" w:rsidRDefault="00870D0F" w:rsidP="00870D0F">
            <w:pPr>
              <w:rPr>
                <w:rFonts w:ascii="Arial" w:hAnsi="Arial" w:cs="Arial"/>
                <w:sz w:val="20"/>
                <w:szCs w:val="20"/>
              </w:rPr>
            </w:pPr>
            <w:r>
              <w:rPr>
                <w:rFonts w:ascii="Arial" w:hAnsi="Arial" w:cs="Arial"/>
                <w:sz w:val="20"/>
                <w:szCs w:val="20"/>
              </w:rPr>
              <w:t>Staunton</w:t>
            </w:r>
          </w:p>
        </w:tc>
        <w:tc>
          <w:tcPr>
            <w:tcW w:w="2431" w:type="dxa"/>
          </w:tcPr>
          <w:p w14:paraId="473B485F" w14:textId="01425BE7" w:rsidR="00870D0F" w:rsidRPr="00870D0F" w:rsidRDefault="00870D0F" w:rsidP="00870D0F">
            <w:pPr>
              <w:rPr>
                <w:rFonts w:ascii="Arial" w:hAnsi="Arial" w:cs="Arial"/>
                <w:sz w:val="20"/>
                <w:szCs w:val="20"/>
              </w:rPr>
            </w:pPr>
            <w:r>
              <w:rPr>
                <w:rFonts w:ascii="Arial" w:hAnsi="Arial" w:cs="Arial"/>
                <w:sz w:val="20"/>
                <w:szCs w:val="20"/>
              </w:rPr>
              <w:t>Warrenton</w:t>
            </w:r>
          </w:p>
        </w:tc>
        <w:tc>
          <w:tcPr>
            <w:tcW w:w="2432" w:type="dxa"/>
          </w:tcPr>
          <w:p w14:paraId="48543C41" w14:textId="47B18718" w:rsidR="00870D0F" w:rsidRPr="00870D0F" w:rsidRDefault="00870D0F" w:rsidP="00870D0F">
            <w:pPr>
              <w:rPr>
                <w:rFonts w:ascii="Arial" w:hAnsi="Arial" w:cs="Arial"/>
                <w:sz w:val="20"/>
                <w:szCs w:val="20"/>
              </w:rPr>
            </w:pPr>
            <w:r>
              <w:rPr>
                <w:rFonts w:ascii="Arial" w:hAnsi="Arial" w:cs="Arial"/>
                <w:sz w:val="20"/>
                <w:szCs w:val="20"/>
              </w:rPr>
              <w:t>Richmond</w:t>
            </w:r>
          </w:p>
        </w:tc>
        <w:tc>
          <w:tcPr>
            <w:tcW w:w="2575" w:type="dxa"/>
          </w:tcPr>
          <w:p w14:paraId="629857FD" w14:textId="49E3FF09" w:rsidR="00870D0F" w:rsidRPr="00870D0F" w:rsidRDefault="00870D0F" w:rsidP="00870D0F">
            <w:pPr>
              <w:rPr>
                <w:rFonts w:ascii="Arial" w:hAnsi="Arial" w:cs="Arial"/>
                <w:sz w:val="20"/>
                <w:szCs w:val="20"/>
              </w:rPr>
            </w:pPr>
            <w:r>
              <w:rPr>
                <w:rFonts w:ascii="Arial" w:hAnsi="Arial" w:cs="Arial"/>
                <w:sz w:val="20"/>
                <w:szCs w:val="20"/>
              </w:rPr>
              <w:t>Tappahannock</w:t>
            </w:r>
          </w:p>
        </w:tc>
      </w:tr>
      <w:tr w:rsidR="00870D0F" w:rsidRPr="00870D0F" w14:paraId="296026F2" w14:textId="77777777" w:rsidTr="006D1189">
        <w:tc>
          <w:tcPr>
            <w:tcW w:w="2272" w:type="dxa"/>
          </w:tcPr>
          <w:p w14:paraId="4A97E216" w14:textId="2BCB6126" w:rsidR="00870D0F" w:rsidRDefault="00870D0F" w:rsidP="00870D0F">
            <w:pPr>
              <w:rPr>
                <w:rFonts w:ascii="Arial" w:hAnsi="Arial" w:cs="Arial"/>
                <w:sz w:val="20"/>
                <w:szCs w:val="20"/>
              </w:rPr>
            </w:pPr>
            <w:r>
              <w:rPr>
                <w:rFonts w:ascii="Arial" w:hAnsi="Arial" w:cs="Arial"/>
                <w:sz w:val="20"/>
                <w:szCs w:val="20"/>
              </w:rPr>
              <w:t>Albemarle</w:t>
            </w:r>
            <w:r w:rsidR="006A439D">
              <w:rPr>
                <w:rFonts w:ascii="Arial" w:hAnsi="Arial" w:cs="Arial"/>
                <w:sz w:val="20"/>
                <w:szCs w:val="20"/>
              </w:rPr>
              <w:t xml:space="preserve"> </w:t>
            </w:r>
            <w:r>
              <w:rPr>
                <w:rFonts w:ascii="Arial" w:hAnsi="Arial" w:cs="Arial"/>
                <w:sz w:val="20"/>
                <w:szCs w:val="20"/>
              </w:rPr>
              <w:t>County</w:t>
            </w:r>
          </w:p>
          <w:p w14:paraId="48B67098" w14:textId="1934FA99" w:rsidR="00870D0F" w:rsidRDefault="00870D0F" w:rsidP="00870D0F">
            <w:pPr>
              <w:rPr>
                <w:rFonts w:ascii="Arial" w:hAnsi="Arial" w:cs="Arial"/>
                <w:sz w:val="20"/>
                <w:szCs w:val="20"/>
              </w:rPr>
            </w:pPr>
            <w:r>
              <w:rPr>
                <w:rFonts w:ascii="Arial" w:hAnsi="Arial" w:cs="Arial"/>
                <w:sz w:val="20"/>
                <w:szCs w:val="20"/>
              </w:rPr>
              <w:t>Amherst</w:t>
            </w:r>
            <w:r w:rsidR="006A439D">
              <w:rPr>
                <w:rFonts w:ascii="Arial" w:hAnsi="Arial" w:cs="Arial"/>
                <w:sz w:val="20"/>
                <w:szCs w:val="20"/>
              </w:rPr>
              <w:t xml:space="preserve"> </w:t>
            </w:r>
            <w:r>
              <w:rPr>
                <w:rFonts w:ascii="Arial" w:hAnsi="Arial" w:cs="Arial"/>
                <w:sz w:val="20"/>
                <w:szCs w:val="20"/>
              </w:rPr>
              <w:t>County</w:t>
            </w:r>
          </w:p>
          <w:p w14:paraId="2A3A2131" w14:textId="329A23E0" w:rsidR="00870D0F" w:rsidRDefault="00870D0F" w:rsidP="00870D0F">
            <w:pPr>
              <w:rPr>
                <w:rFonts w:ascii="Arial" w:hAnsi="Arial" w:cs="Arial"/>
                <w:sz w:val="20"/>
                <w:szCs w:val="20"/>
              </w:rPr>
            </w:pPr>
            <w:r>
              <w:rPr>
                <w:rFonts w:ascii="Arial" w:hAnsi="Arial" w:cs="Arial"/>
                <w:sz w:val="20"/>
                <w:szCs w:val="20"/>
              </w:rPr>
              <w:t>Augusta</w:t>
            </w:r>
            <w:r w:rsidR="006A439D">
              <w:rPr>
                <w:rFonts w:ascii="Arial" w:hAnsi="Arial" w:cs="Arial"/>
                <w:sz w:val="20"/>
                <w:szCs w:val="20"/>
              </w:rPr>
              <w:t xml:space="preserve"> </w:t>
            </w:r>
            <w:r>
              <w:rPr>
                <w:rFonts w:ascii="Arial" w:hAnsi="Arial" w:cs="Arial"/>
                <w:sz w:val="20"/>
                <w:szCs w:val="20"/>
              </w:rPr>
              <w:t>County</w:t>
            </w:r>
          </w:p>
          <w:p w14:paraId="3CF0E34E" w14:textId="0054C4D1" w:rsidR="00870D0F" w:rsidRDefault="00870D0F" w:rsidP="00870D0F">
            <w:pPr>
              <w:rPr>
                <w:rFonts w:ascii="Arial" w:hAnsi="Arial" w:cs="Arial"/>
                <w:sz w:val="20"/>
                <w:szCs w:val="20"/>
              </w:rPr>
            </w:pPr>
            <w:r>
              <w:rPr>
                <w:rFonts w:ascii="Arial" w:hAnsi="Arial" w:cs="Arial"/>
                <w:sz w:val="20"/>
                <w:szCs w:val="20"/>
              </w:rPr>
              <w:t>Buckingham</w:t>
            </w:r>
            <w:r w:rsidR="006A439D">
              <w:rPr>
                <w:rFonts w:ascii="Arial" w:hAnsi="Arial" w:cs="Arial"/>
                <w:sz w:val="20"/>
                <w:szCs w:val="20"/>
              </w:rPr>
              <w:t xml:space="preserve"> </w:t>
            </w:r>
            <w:r>
              <w:rPr>
                <w:rFonts w:ascii="Arial" w:hAnsi="Arial" w:cs="Arial"/>
                <w:sz w:val="20"/>
                <w:szCs w:val="20"/>
              </w:rPr>
              <w:t>County</w:t>
            </w:r>
          </w:p>
          <w:p w14:paraId="6391FACA" w14:textId="137F1419" w:rsidR="00870D0F" w:rsidRDefault="00870D0F" w:rsidP="00870D0F">
            <w:pPr>
              <w:rPr>
                <w:rFonts w:ascii="Arial" w:hAnsi="Arial" w:cs="Arial"/>
                <w:sz w:val="20"/>
                <w:szCs w:val="20"/>
              </w:rPr>
            </w:pPr>
            <w:r>
              <w:rPr>
                <w:rFonts w:ascii="Arial" w:hAnsi="Arial" w:cs="Arial"/>
                <w:sz w:val="20"/>
                <w:szCs w:val="20"/>
              </w:rPr>
              <w:t>Fluvanna</w:t>
            </w:r>
            <w:r w:rsidR="006A439D">
              <w:rPr>
                <w:rFonts w:ascii="Arial" w:hAnsi="Arial" w:cs="Arial"/>
                <w:sz w:val="20"/>
                <w:szCs w:val="20"/>
              </w:rPr>
              <w:t xml:space="preserve"> </w:t>
            </w:r>
            <w:r>
              <w:rPr>
                <w:rFonts w:ascii="Arial" w:hAnsi="Arial" w:cs="Arial"/>
                <w:sz w:val="20"/>
                <w:szCs w:val="20"/>
              </w:rPr>
              <w:t>County</w:t>
            </w:r>
          </w:p>
          <w:p w14:paraId="3FFAB30B" w14:textId="6F360ABD" w:rsidR="00870D0F" w:rsidRDefault="00870D0F" w:rsidP="00870D0F">
            <w:pPr>
              <w:rPr>
                <w:rFonts w:ascii="Arial" w:hAnsi="Arial" w:cs="Arial"/>
                <w:sz w:val="20"/>
                <w:szCs w:val="20"/>
              </w:rPr>
            </w:pPr>
            <w:r>
              <w:rPr>
                <w:rFonts w:ascii="Arial" w:hAnsi="Arial" w:cs="Arial"/>
                <w:sz w:val="20"/>
                <w:szCs w:val="20"/>
              </w:rPr>
              <w:t>Nelson</w:t>
            </w:r>
            <w:r w:rsidR="006A439D">
              <w:rPr>
                <w:rFonts w:ascii="Arial" w:hAnsi="Arial" w:cs="Arial"/>
                <w:sz w:val="20"/>
                <w:szCs w:val="20"/>
              </w:rPr>
              <w:t xml:space="preserve"> </w:t>
            </w:r>
            <w:r>
              <w:rPr>
                <w:rFonts w:ascii="Arial" w:hAnsi="Arial" w:cs="Arial"/>
                <w:sz w:val="20"/>
                <w:szCs w:val="20"/>
              </w:rPr>
              <w:t>County</w:t>
            </w:r>
          </w:p>
          <w:p w14:paraId="15A00280" w14:textId="442D4212" w:rsidR="00870D0F" w:rsidRDefault="00870D0F" w:rsidP="00870D0F">
            <w:pPr>
              <w:rPr>
                <w:rFonts w:ascii="Arial" w:hAnsi="Arial" w:cs="Arial"/>
                <w:sz w:val="20"/>
                <w:szCs w:val="20"/>
              </w:rPr>
            </w:pPr>
            <w:r>
              <w:rPr>
                <w:rFonts w:ascii="Arial" w:hAnsi="Arial" w:cs="Arial"/>
                <w:sz w:val="20"/>
                <w:szCs w:val="20"/>
              </w:rPr>
              <w:t>Rockbridge</w:t>
            </w:r>
            <w:r w:rsidR="006A439D">
              <w:rPr>
                <w:rFonts w:ascii="Arial" w:hAnsi="Arial" w:cs="Arial"/>
                <w:sz w:val="20"/>
                <w:szCs w:val="20"/>
              </w:rPr>
              <w:t xml:space="preserve"> </w:t>
            </w:r>
            <w:r>
              <w:rPr>
                <w:rFonts w:ascii="Arial" w:hAnsi="Arial" w:cs="Arial"/>
                <w:sz w:val="20"/>
                <w:szCs w:val="20"/>
              </w:rPr>
              <w:t>County</w:t>
            </w:r>
          </w:p>
          <w:p w14:paraId="19DE46C1" w14:textId="702A8D9F" w:rsidR="00870D0F" w:rsidRDefault="00870D0F" w:rsidP="00870D0F">
            <w:pPr>
              <w:rPr>
                <w:rFonts w:ascii="Arial" w:hAnsi="Arial" w:cs="Arial"/>
                <w:sz w:val="20"/>
                <w:szCs w:val="20"/>
              </w:rPr>
            </w:pPr>
            <w:r>
              <w:rPr>
                <w:rFonts w:ascii="Arial" w:hAnsi="Arial" w:cs="Arial"/>
                <w:sz w:val="20"/>
                <w:szCs w:val="20"/>
              </w:rPr>
              <w:t>Rockingham</w:t>
            </w:r>
            <w:r w:rsidR="006A439D">
              <w:rPr>
                <w:rFonts w:ascii="Arial" w:hAnsi="Arial" w:cs="Arial"/>
                <w:sz w:val="20"/>
                <w:szCs w:val="20"/>
              </w:rPr>
              <w:t xml:space="preserve"> </w:t>
            </w:r>
            <w:r>
              <w:rPr>
                <w:rFonts w:ascii="Arial" w:hAnsi="Arial" w:cs="Arial"/>
                <w:sz w:val="20"/>
                <w:szCs w:val="20"/>
              </w:rPr>
              <w:t>County</w:t>
            </w:r>
          </w:p>
          <w:p w14:paraId="505DFDAE" w14:textId="77777777" w:rsidR="00870D0F" w:rsidRPr="00870D0F" w:rsidRDefault="00870D0F" w:rsidP="00870D0F">
            <w:pPr>
              <w:pStyle w:val="ListParagraph"/>
              <w:ind w:left="0"/>
            </w:pPr>
          </w:p>
        </w:tc>
        <w:tc>
          <w:tcPr>
            <w:tcW w:w="2431" w:type="dxa"/>
          </w:tcPr>
          <w:p w14:paraId="561B53F5" w14:textId="73F1838D" w:rsidR="00870D0F" w:rsidRDefault="00870D0F" w:rsidP="00870D0F">
            <w:pPr>
              <w:rPr>
                <w:rFonts w:ascii="Arial" w:hAnsi="Arial" w:cs="Arial"/>
                <w:sz w:val="20"/>
                <w:szCs w:val="20"/>
              </w:rPr>
            </w:pPr>
            <w:r>
              <w:rPr>
                <w:rFonts w:ascii="Arial" w:hAnsi="Arial" w:cs="Arial"/>
                <w:sz w:val="20"/>
                <w:szCs w:val="20"/>
              </w:rPr>
              <w:t>City</w:t>
            </w:r>
            <w:r w:rsidR="006A439D">
              <w:rPr>
                <w:rFonts w:ascii="Arial" w:hAnsi="Arial" w:cs="Arial"/>
                <w:sz w:val="20"/>
                <w:szCs w:val="20"/>
              </w:rPr>
              <w:t xml:space="preserve"> </w:t>
            </w:r>
            <w:r>
              <w:rPr>
                <w:rFonts w:ascii="Arial" w:hAnsi="Arial" w:cs="Arial"/>
                <w:sz w:val="20"/>
                <w:szCs w:val="20"/>
              </w:rPr>
              <w:t>of</w:t>
            </w:r>
            <w:r w:rsidR="006A439D">
              <w:rPr>
                <w:rFonts w:ascii="Arial" w:hAnsi="Arial" w:cs="Arial"/>
                <w:sz w:val="20"/>
                <w:szCs w:val="20"/>
              </w:rPr>
              <w:t xml:space="preserve"> </w:t>
            </w:r>
            <w:r>
              <w:rPr>
                <w:rFonts w:ascii="Arial" w:hAnsi="Arial" w:cs="Arial"/>
                <w:sz w:val="20"/>
                <w:szCs w:val="20"/>
              </w:rPr>
              <w:t>Fredericksburg</w:t>
            </w:r>
          </w:p>
          <w:p w14:paraId="54B9AC3C" w14:textId="18E2D4D1" w:rsidR="00870D0F" w:rsidRDefault="00870D0F" w:rsidP="00870D0F">
            <w:pPr>
              <w:rPr>
                <w:rFonts w:ascii="Arial" w:hAnsi="Arial" w:cs="Arial"/>
                <w:sz w:val="20"/>
                <w:szCs w:val="20"/>
              </w:rPr>
            </w:pPr>
            <w:r>
              <w:rPr>
                <w:rFonts w:ascii="Arial" w:hAnsi="Arial" w:cs="Arial"/>
                <w:sz w:val="20"/>
                <w:szCs w:val="20"/>
              </w:rPr>
              <w:t>Culpeper</w:t>
            </w:r>
            <w:r w:rsidR="006A439D">
              <w:rPr>
                <w:rFonts w:ascii="Arial" w:hAnsi="Arial" w:cs="Arial"/>
                <w:sz w:val="20"/>
                <w:szCs w:val="20"/>
              </w:rPr>
              <w:t xml:space="preserve"> </w:t>
            </w:r>
            <w:r>
              <w:rPr>
                <w:rFonts w:ascii="Arial" w:hAnsi="Arial" w:cs="Arial"/>
                <w:sz w:val="20"/>
                <w:szCs w:val="20"/>
              </w:rPr>
              <w:t>County</w:t>
            </w:r>
          </w:p>
          <w:p w14:paraId="3C155C38" w14:textId="2F7765F6" w:rsidR="00870D0F" w:rsidRDefault="00870D0F" w:rsidP="00870D0F">
            <w:pPr>
              <w:rPr>
                <w:rFonts w:ascii="Arial" w:hAnsi="Arial" w:cs="Arial"/>
                <w:sz w:val="20"/>
                <w:szCs w:val="20"/>
              </w:rPr>
            </w:pPr>
            <w:r>
              <w:rPr>
                <w:rFonts w:ascii="Arial" w:hAnsi="Arial" w:cs="Arial"/>
                <w:sz w:val="20"/>
                <w:szCs w:val="20"/>
              </w:rPr>
              <w:t>Fauquier</w:t>
            </w:r>
            <w:r w:rsidR="006A439D">
              <w:rPr>
                <w:rFonts w:ascii="Arial" w:hAnsi="Arial" w:cs="Arial"/>
                <w:sz w:val="20"/>
                <w:szCs w:val="20"/>
              </w:rPr>
              <w:t xml:space="preserve"> </w:t>
            </w:r>
            <w:r>
              <w:rPr>
                <w:rFonts w:ascii="Arial" w:hAnsi="Arial" w:cs="Arial"/>
                <w:sz w:val="20"/>
                <w:szCs w:val="20"/>
              </w:rPr>
              <w:t>County</w:t>
            </w:r>
          </w:p>
          <w:p w14:paraId="2E57F603" w14:textId="21EE32D1" w:rsidR="00870D0F" w:rsidRDefault="00870D0F" w:rsidP="00870D0F">
            <w:pPr>
              <w:rPr>
                <w:rFonts w:ascii="Arial" w:hAnsi="Arial" w:cs="Arial"/>
                <w:sz w:val="20"/>
                <w:szCs w:val="20"/>
              </w:rPr>
            </w:pPr>
            <w:r>
              <w:rPr>
                <w:rFonts w:ascii="Arial" w:hAnsi="Arial" w:cs="Arial"/>
                <w:sz w:val="20"/>
                <w:szCs w:val="20"/>
              </w:rPr>
              <w:t>Greene</w:t>
            </w:r>
            <w:r w:rsidR="006A439D">
              <w:rPr>
                <w:rFonts w:ascii="Arial" w:hAnsi="Arial" w:cs="Arial"/>
                <w:sz w:val="20"/>
                <w:szCs w:val="20"/>
              </w:rPr>
              <w:t xml:space="preserve"> </w:t>
            </w:r>
            <w:r>
              <w:rPr>
                <w:rFonts w:ascii="Arial" w:hAnsi="Arial" w:cs="Arial"/>
                <w:sz w:val="20"/>
                <w:szCs w:val="20"/>
              </w:rPr>
              <w:t>County</w:t>
            </w:r>
          </w:p>
          <w:p w14:paraId="27132894" w14:textId="52E39044" w:rsidR="00870D0F" w:rsidRDefault="00870D0F" w:rsidP="00870D0F">
            <w:pPr>
              <w:rPr>
                <w:rFonts w:ascii="Arial" w:hAnsi="Arial" w:cs="Arial"/>
                <w:sz w:val="20"/>
                <w:szCs w:val="20"/>
              </w:rPr>
            </w:pPr>
            <w:r>
              <w:rPr>
                <w:rFonts w:ascii="Arial" w:hAnsi="Arial" w:cs="Arial"/>
                <w:sz w:val="20"/>
                <w:szCs w:val="20"/>
              </w:rPr>
              <w:t>Madison</w:t>
            </w:r>
            <w:r w:rsidR="006A439D">
              <w:rPr>
                <w:rFonts w:ascii="Arial" w:hAnsi="Arial" w:cs="Arial"/>
                <w:sz w:val="20"/>
                <w:szCs w:val="20"/>
              </w:rPr>
              <w:t xml:space="preserve"> </w:t>
            </w:r>
            <w:r>
              <w:rPr>
                <w:rFonts w:ascii="Arial" w:hAnsi="Arial" w:cs="Arial"/>
                <w:sz w:val="20"/>
                <w:szCs w:val="20"/>
              </w:rPr>
              <w:t>County</w:t>
            </w:r>
          </w:p>
          <w:p w14:paraId="0925D3DC" w14:textId="654E68C7" w:rsidR="00870D0F" w:rsidRDefault="00870D0F" w:rsidP="00870D0F">
            <w:pPr>
              <w:rPr>
                <w:rFonts w:ascii="Arial" w:hAnsi="Arial" w:cs="Arial"/>
                <w:sz w:val="20"/>
                <w:szCs w:val="20"/>
              </w:rPr>
            </w:pPr>
            <w:r>
              <w:rPr>
                <w:rFonts w:ascii="Arial" w:hAnsi="Arial" w:cs="Arial"/>
                <w:sz w:val="20"/>
                <w:szCs w:val="20"/>
              </w:rPr>
              <w:t>Orange</w:t>
            </w:r>
            <w:r w:rsidR="006A439D">
              <w:rPr>
                <w:rFonts w:ascii="Arial" w:hAnsi="Arial" w:cs="Arial"/>
                <w:sz w:val="20"/>
                <w:szCs w:val="20"/>
              </w:rPr>
              <w:t xml:space="preserve"> </w:t>
            </w:r>
            <w:r>
              <w:rPr>
                <w:rFonts w:ascii="Arial" w:hAnsi="Arial" w:cs="Arial"/>
                <w:sz w:val="20"/>
                <w:szCs w:val="20"/>
              </w:rPr>
              <w:t>County</w:t>
            </w:r>
          </w:p>
          <w:p w14:paraId="4675AC01" w14:textId="55A2C050" w:rsidR="00870D0F" w:rsidRDefault="00870D0F" w:rsidP="00870D0F">
            <w:pPr>
              <w:rPr>
                <w:rFonts w:ascii="Arial" w:hAnsi="Arial" w:cs="Arial"/>
                <w:sz w:val="20"/>
                <w:szCs w:val="20"/>
              </w:rPr>
            </w:pPr>
            <w:r>
              <w:rPr>
                <w:rFonts w:ascii="Arial" w:hAnsi="Arial" w:cs="Arial"/>
                <w:sz w:val="20"/>
                <w:szCs w:val="20"/>
              </w:rPr>
              <w:t>Page</w:t>
            </w:r>
            <w:r w:rsidR="006A439D">
              <w:rPr>
                <w:rFonts w:ascii="Arial" w:hAnsi="Arial" w:cs="Arial"/>
                <w:sz w:val="20"/>
                <w:szCs w:val="20"/>
              </w:rPr>
              <w:t xml:space="preserve"> </w:t>
            </w:r>
            <w:r>
              <w:rPr>
                <w:rFonts w:ascii="Arial" w:hAnsi="Arial" w:cs="Arial"/>
                <w:sz w:val="20"/>
                <w:szCs w:val="20"/>
              </w:rPr>
              <w:t>County</w:t>
            </w:r>
          </w:p>
          <w:p w14:paraId="33247B6E" w14:textId="7C14E136" w:rsidR="00870D0F" w:rsidRDefault="00870D0F" w:rsidP="00870D0F">
            <w:pPr>
              <w:rPr>
                <w:rFonts w:ascii="Arial" w:hAnsi="Arial" w:cs="Arial"/>
                <w:sz w:val="20"/>
                <w:szCs w:val="20"/>
              </w:rPr>
            </w:pPr>
            <w:r>
              <w:rPr>
                <w:rFonts w:ascii="Arial" w:hAnsi="Arial" w:cs="Arial"/>
                <w:sz w:val="20"/>
                <w:szCs w:val="20"/>
              </w:rPr>
              <w:t>Prince</w:t>
            </w:r>
            <w:r w:rsidR="006A439D">
              <w:rPr>
                <w:rFonts w:ascii="Arial" w:hAnsi="Arial" w:cs="Arial"/>
                <w:sz w:val="20"/>
                <w:szCs w:val="20"/>
              </w:rPr>
              <w:t xml:space="preserve"> </w:t>
            </w:r>
            <w:r>
              <w:rPr>
                <w:rFonts w:ascii="Arial" w:hAnsi="Arial" w:cs="Arial"/>
                <w:sz w:val="20"/>
                <w:szCs w:val="20"/>
              </w:rPr>
              <w:t>William</w:t>
            </w:r>
            <w:r w:rsidR="006A439D">
              <w:rPr>
                <w:rFonts w:ascii="Arial" w:hAnsi="Arial" w:cs="Arial"/>
                <w:sz w:val="20"/>
                <w:szCs w:val="20"/>
              </w:rPr>
              <w:t xml:space="preserve"> </w:t>
            </w:r>
            <w:r>
              <w:rPr>
                <w:rFonts w:ascii="Arial" w:hAnsi="Arial" w:cs="Arial"/>
                <w:sz w:val="20"/>
                <w:szCs w:val="20"/>
              </w:rPr>
              <w:t>County</w:t>
            </w:r>
          </w:p>
          <w:p w14:paraId="27F92CB2" w14:textId="47CA1928" w:rsidR="00870D0F" w:rsidRDefault="00870D0F" w:rsidP="00870D0F">
            <w:pPr>
              <w:rPr>
                <w:rFonts w:ascii="Arial" w:hAnsi="Arial" w:cs="Arial"/>
                <w:sz w:val="20"/>
                <w:szCs w:val="20"/>
              </w:rPr>
            </w:pPr>
            <w:r>
              <w:rPr>
                <w:rFonts w:ascii="Arial" w:hAnsi="Arial" w:cs="Arial"/>
                <w:sz w:val="20"/>
                <w:szCs w:val="20"/>
              </w:rPr>
              <w:t>Rappahannock</w:t>
            </w:r>
            <w:r w:rsidR="006A439D">
              <w:rPr>
                <w:rFonts w:ascii="Arial" w:hAnsi="Arial" w:cs="Arial"/>
                <w:sz w:val="20"/>
                <w:szCs w:val="20"/>
              </w:rPr>
              <w:t xml:space="preserve"> </w:t>
            </w:r>
            <w:r>
              <w:rPr>
                <w:rFonts w:ascii="Arial" w:hAnsi="Arial" w:cs="Arial"/>
                <w:sz w:val="20"/>
                <w:szCs w:val="20"/>
              </w:rPr>
              <w:t>County</w:t>
            </w:r>
          </w:p>
          <w:p w14:paraId="6775AA80" w14:textId="1E3D90FC" w:rsidR="00870D0F" w:rsidRDefault="00870D0F" w:rsidP="00870D0F">
            <w:pPr>
              <w:rPr>
                <w:rFonts w:ascii="Arial" w:hAnsi="Arial" w:cs="Arial"/>
                <w:sz w:val="20"/>
                <w:szCs w:val="20"/>
              </w:rPr>
            </w:pPr>
            <w:r>
              <w:rPr>
                <w:rFonts w:ascii="Arial" w:hAnsi="Arial" w:cs="Arial"/>
                <w:sz w:val="20"/>
                <w:szCs w:val="20"/>
              </w:rPr>
              <w:t>Shenandoah</w:t>
            </w:r>
            <w:r w:rsidR="006A439D">
              <w:rPr>
                <w:rFonts w:ascii="Arial" w:hAnsi="Arial" w:cs="Arial"/>
                <w:sz w:val="20"/>
                <w:szCs w:val="20"/>
              </w:rPr>
              <w:t xml:space="preserve"> </w:t>
            </w:r>
            <w:r>
              <w:rPr>
                <w:rFonts w:ascii="Arial" w:hAnsi="Arial" w:cs="Arial"/>
                <w:sz w:val="20"/>
                <w:szCs w:val="20"/>
              </w:rPr>
              <w:t>County</w:t>
            </w:r>
          </w:p>
          <w:p w14:paraId="7CDC05CD" w14:textId="205BED2F" w:rsidR="00870D0F" w:rsidRDefault="00870D0F" w:rsidP="00870D0F">
            <w:pPr>
              <w:rPr>
                <w:rFonts w:ascii="Arial" w:hAnsi="Arial" w:cs="Arial"/>
                <w:sz w:val="20"/>
                <w:szCs w:val="20"/>
              </w:rPr>
            </w:pPr>
            <w:r>
              <w:rPr>
                <w:rFonts w:ascii="Arial" w:hAnsi="Arial" w:cs="Arial"/>
                <w:sz w:val="20"/>
                <w:szCs w:val="20"/>
              </w:rPr>
              <w:t>Spotsylvania</w:t>
            </w:r>
            <w:r w:rsidR="006A439D">
              <w:rPr>
                <w:rFonts w:ascii="Arial" w:hAnsi="Arial" w:cs="Arial"/>
                <w:sz w:val="20"/>
                <w:szCs w:val="20"/>
              </w:rPr>
              <w:t xml:space="preserve"> </w:t>
            </w:r>
            <w:r>
              <w:rPr>
                <w:rFonts w:ascii="Arial" w:hAnsi="Arial" w:cs="Arial"/>
                <w:sz w:val="20"/>
                <w:szCs w:val="20"/>
              </w:rPr>
              <w:t>County</w:t>
            </w:r>
          </w:p>
          <w:p w14:paraId="3D96FCB7" w14:textId="7B00D2DD" w:rsidR="00870D0F" w:rsidRDefault="00870D0F" w:rsidP="00870D0F">
            <w:pPr>
              <w:rPr>
                <w:rFonts w:ascii="Arial" w:hAnsi="Arial" w:cs="Arial"/>
                <w:sz w:val="20"/>
                <w:szCs w:val="20"/>
              </w:rPr>
            </w:pPr>
            <w:r>
              <w:rPr>
                <w:rFonts w:ascii="Arial" w:hAnsi="Arial" w:cs="Arial"/>
                <w:sz w:val="20"/>
                <w:szCs w:val="20"/>
              </w:rPr>
              <w:t>Stafford</w:t>
            </w:r>
            <w:r w:rsidR="006A439D">
              <w:rPr>
                <w:rFonts w:ascii="Arial" w:hAnsi="Arial" w:cs="Arial"/>
                <w:sz w:val="20"/>
                <w:szCs w:val="20"/>
              </w:rPr>
              <w:t xml:space="preserve"> </w:t>
            </w:r>
            <w:r>
              <w:rPr>
                <w:rFonts w:ascii="Arial" w:hAnsi="Arial" w:cs="Arial"/>
                <w:sz w:val="20"/>
                <w:szCs w:val="20"/>
              </w:rPr>
              <w:t>County</w:t>
            </w:r>
          </w:p>
          <w:p w14:paraId="16AA3495" w14:textId="2D5A1F46" w:rsidR="00870D0F" w:rsidRDefault="00870D0F" w:rsidP="00870D0F">
            <w:pPr>
              <w:rPr>
                <w:rFonts w:ascii="Arial" w:hAnsi="Arial" w:cs="Arial"/>
                <w:sz w:val="20"/>
                <w:szCs w:val="20"/>
              </w:rPr>
            </w:pPr>
            <w:r>
              <w:rPr>
                <w:rFonts w:ascii="Arial" w:hAnsi="Arial" w:cs="Arial"/>
                <w:sz w:val="20"/>
                <w:szCs w:val="20"/>
              </w:rPr>
              <w:t>Warren</w:t>
            </w:r>
            <w:r w:rsidR="006A439D">
              <w:rPr>
                <w:rFonts w:ascii="Arial" w:hAnsi="Arial" w:cs="Arial"/>
                <w:sz w:val="20"/>
                <w:szCs w:val="20"/>
              </w:rPr>
              <w:t xml:space="preserve"> </w:t>
            </w:r>
            <w:r>
              <w:rPr>
                <w:rFonts w:ascii="Arial" w:hAnsi="Arial" w:cs="Arial"/>
                <w:sz w:val="20"/>
                <w:szCs w:val="20"/>
              </w:rPr>
              <w:t>County</w:t>
            </w:r>
          </w:p>
          <w:p w14:paraId="40D9DDD8" w14:textId="77777777" w:rsidR="00870D0F" w:rsidRPr="00870D0F" w:rsidRDefault="00870D0F" w:rsidP="00870D0F">
            <w:pPr>
              <w:pStyle w:val="ListParagraph"/>
              <w:ind w:left="0"/>
            </w:pPr>
          </w:p>
        </w:tc>
        <w:tc>
          <w:tcPr>
            <w:tcW w:w="2432" w:type="dxa"/>
          </w:tcPr>
          <w:p w14:paraId="4816FFA7" w14:textId="0C39CBA6" w:rsidR="00870D0F" w:rsidRDefault="00870D0F" w:rsidP="00870D0F">
            <w:pPr>
              <w:rPr>
                <w:rFonts w:ascii="Arial" w:hAnsi="Arial" w:cs="Arial"/>
                <w:sz w:val="20"/>
                <w:szCs w:val="20"/>
              </w:rPr>
            </w:pPr>
            <w:r>
              <w:rPr>
                <w:rFonts w:ascii="Arial" w:hAnsi="Arial" w:cs="Arial"/>
                <w:sz w:val="20"/>
                <w:szCs w:val="20"/>
              </w:rPr>
              <w:t>Charle</w:t>
            </w:r>
            <w:r w:rsidR="006A439D">
              <w:rPr>
                <w:rFonts w:ascii="Arial" w:hAnsi="Arial" w:cs="Arial"/>
                <w:sz w:val="20"/>
                <w:szCs w:val="20"/>
              </w:rPr>
              <w:t xml:space="preserve"> </w:t>
            </w:r>
            <w:r>
              <w:rPr>
                <w:rFonts w:ascii="Arial" w:hAnsi="Arial" w:cs="Arial"/>
                <w:sz w:val="20"/>
                <w:szCs w:val="20"/>
              </w:rPr>
              <w:t>City</w:t>
            </w:r>
            <w:r w:rsidR="006A439D">
              <w:rPr>
                <w:rFonts w:ascii="Arial" w:hAnsi="Arial" w:cs="Arial"/>
                <w:sz w:val="20"/>
                <w:szCs w:val="20"/>
              </w:rPr>
              <w:t xml:space="preserve"> </w:t>
            </w:r>
            <w:r>
              <w:rPr>
                <w:rFonts w:ascii="Arial" w:hAnsi="Arial" w:cs="Arial"/>
                <w:sz w:val="20"/>
                <w:szCs w:val="20"/>
              </w:rPr>
              <w:t>County</w:t>
            </w:r>
          </w:p>
          <w:p w14:paraId="3E5E8BC2" w14:textId="4FD0ABB3" w:rsidR="00870D0F" w:rsidRDefault="00870D0F" w:rsidP="00870D0F">
            <w:pPr>
              <w:rPr>
                <w:rFonts w:ascii="Arial" w:hAnsi="Arial" w:cs="Arial"/>
                <w:sz w:val="20"/>
                <w:szCs w:val="20"/>
              </w:rPr>
            </w:pPr>
            <w:r>
              <w:rPr>
                <w:rFonts w:ascii="Arial" w:hAnsi="Arial" w:cs="Arial"/>
                <w:sz w:val="20"/>
                <w:szCs w:val="20"/>
              </w:rPr>
              <w:t>Chesterfield</w:t>
            </w:r>
            <w:r w:rsidR="006A439D">
              <w:rPr>
                <w:rFonts w:ascii="Arial" w:hAnsi="Arial" w:cs="Arial"/>
                <w:sz w:val="20"/>
                <w:szCs w:val="20"/>
              </w:rPr>
              <w:t xml:space="preserve"> </w:t>
            </w:r>
            <w:r>
              <w:rPr>
                <w:rFonts w:ascii="Arial" w:hAnsi="Arial" w:cs="Arial"/>
                <w:sz w:val="20"/>
                <w:szCs w:val="20"/>
              </w:rPr>
              <w:t>County</w:t>
            </w:r>
          </w:p>
          <w:p w14:paraId="6EB47F08" w14:textId="41E657EA" w:rsidR="00870D0F" w:rsidRDefault="00870D0F" w:rsidP="00870D0F">
            <w:pPr>
              <w:rPr>
                <w:rFonts w:ascii="Arial" w:hAnsi="Arial" w:cs="Arial"/>
                <w:sz w:val="20"/>
                <w:szCs w:val="20"/>
              </w:rPr>
            </w:pPr>
            <w:r>
              <w:rPr>
                <w:rFonts w:ascii="Arial" w:hAnsi="Arial" w:cs="Arial"/>
                <w:sz w:val="20"/>
                <w:szCs w:val="20"/>
              </w:rPr>
              <w:t>City</w:t>
            </w:r>
            <w:r w:rsidR="006A439D">
              <w:rPr>
                <w:rFonts w:ascii="Arial" w:hAnsi="Arial" w:cs="Arial"/>
                <w:sz w:val="20"/>
                <w:szCs w:val="20"/>
              </w:rPr>
              <w:t xml:space="preserve"> </w:t>
            </w:r>
            <w:r>
              <w:rPr>
                <w:rFonts w:ascii="Arial" w:hAnsi="Arial" w:cs="Arial"/>
                <w:sz w:val="20"/>
                <w:szCs w:val="20"/>
              </w:rPr>
              <w:t>of</w:t>
            </w:r>
            <w:r w:rsidR="006A439D">
              <w:rPr>
                <w:rFonts w:ascii="Arial" w:hAnsi="Arial" w:cs="Arial"/>
                <w:sz w:val="20"/>
                <w:szCs w:val="20"/>
              </w:rPr>
              <w:t xml:space="preserve"> </w:t>
            </w:r>
            <w:r>
              <w:rPr>
                <w:rFonts w:ascii="Arial" w:hAnsi="Arial" w:cs="Arial"/>
                <w:sz w:val="20"/>
                <w:szCs w:val="20"/>
              </w:rPr>
              <w:t>Richmond</w:t>
            </w:r>
          </w:p>
          <w:p w14:paraId="2C375D60" w14:textId="66FC139C" w:rsidR="00870D0F" w:rsidRDefault="00870D0F" w:rsidP="00870D0F">
            <w:pPr>
              <w:rPr>
                <w:rFonts w:ascii="Arial" w:hAnsi="Arial" w:cs="Arial"/>
                <w:sz w:val="20"/>
                <w:szCs w:val="20"/>
              </w:rPr>
            </w:pPr>
            <w:r>
              <w:rPr>
                <w:rFonts w:ascii="Arial" w:hAnsi="Arial" w:cs="Arial"/>
                <w:sz w:val="20"/>
                <w:szCs w:val="20"/>
              </w:rPr>
              <w:t>Cumberland</w:t>
            </w:r>
            <w:r w:rsidR="006A439D">
              <w:rPr>
                <w:rFonts w:ascii="Arial" w:hAnsi="Arial" w:cs="Arial"/>
                <w:sz w:val="20"/>
                <w:szCs w:val="20"/>
              </w:rPr>
              <w:t xml:space="preserve"> </w:t>
            </w:r>
            <w:r>
              <w:rPr>
                <w:rFonts w:ascii="Arial" w:hAnsi="Arial" w:cs="Arial"/>
                <w:sz w:val="20"/>
                <w:szCs w:val="20"/>
              </w:rPr>
              <w:t>County</w:t>
            </w:r>
          </w:p>
          <w:p w14:paraId="13766E14" w14:textId="3133C485" w:rsidR="00870D0F" w:rsidRDefault="00870D0F" w:rsidP="00870D0F">
            <w:pPr>
              <w:rPr>
                <w:rFonts w:ascii="Arial" w:hAnsi="Arial" w:cs="Arial"/>
                <w:sz w:val="20"/>
                <w:szCs w:val="20"/>
              </w:rPr>
            </w:pPr>
            <w:r>
              <w:rPr>
                <w:rFonts w:ascii="Arial" w:hAnsi="Arial" w:cs="Arial"/>
                <w:sz w:val="20"/>
                <w:szCs w:val="20"/>
              </w:rPr>
              <w:t>Dinwiddie</w:t>
            </w:r>
            <w:r w:rsidR="006A439D">
              <w:rPr>
                <w:rFonts w:ascii="Arial" w:hAnsi="Arial" w:cs="Arial"/>
                <w:sz w:val="20"/>
                <w:szCs w:val="20"/>
              </w:rPr>
              <w:t xml:space="preserve"> </w:t>
            </w:r>
            <w:r>
              <w:rPr>
                <w:rFonts w:ascii="Arial" w:hAnsi="Arial" w:cs="Arial"/>
                <w:sz w:val="20"/>
                <w:szCs w:val="20"/>
              </w:rPr>
              <w:t>County</w:t>
            </w:r>
          </w:p>
          <w:p w14:paraId="59D54901" w14:textId="66F30AFA" w:rsidR="00870D0F" w:rsidRDefault="00870D0F" w:rsidP="00870D0F">
            <w:pPr>
              <w:rPr>
                <w:rFonts w:ascii="Arial" w:hAnsi="Arial" w:cs="Arial"/>
                <w:sz w:val="20"/>
                <w:szCs w:val="20"/>
              </w:rPr>
            </w:pPr>
            <w:r>
              <w:rPr>
                <w:rFonts w:ascii="Arial" w:hAnsi="Arial" w:cs="Arial"/>
                <w:sz w:val="20"/>
                <w:szCs w:val="20"/>
              </w:rPr>
              <w:t>Goochland</w:t>
            </w:r>
            <w:r w:rsidR="006A439D">
              <w:rPr>
                <w:rFonts w:ascii="Arial" w:hAnsi="Arial" w:cs="Arial"/>
                <w:sz w:val="20"/>
                <w:szCs w:val="20"/>
              </w:rPr>
              <w:t xml:space="preserve"> </w:t>
            </w:r>
            <w:r>
              <w:rPr>
                <w:rFonts w:ascii="Arial" w:hAnsi="Arial" w:cs="Arial"/>
                <w:sz w:val="20"/>
                <w:szCs w:val="20"/>
              </w:rPr>
              <w:t>County</w:t>
            </w:r>
          </w:p>
          <w:p w14:paraId="19D3CAD2" w14:textId="548505D4" w:rsidR="00870D0F" w:rsidRDefault="00870D0F" w:rsidP="00870D0F">
            <w:pPr>
              <w:rPr>
                <w:rFonts w:ascii="Arial" w:hAnsi="Arial" w:cs="Arial"/>
                <w:sz w:val="20"/>
                <w:szCs w:val="20"/>
              </w:rPr>
            </w:pPr>
            <w:r>
              <w:rPr>
                <w:rFonts w:ascii="Arial" w:hAnsi="Arial" w:cs="Arial"/>
                <w:sz w:val="20"/>
                <w:szCs w:val="20"/>
              </w:rPr>
              <w:t>Hanover</w:t>
            </w:r>
            <w:r w:rsidR="006A439D">
              <w:rPr>
                <w:rFonts w:ascii="Arial" w:hAnsi="Arial" w:cs="Arial"/>
                <w:sz w:val="20"/>
                <w:szCs w:val="20"/>
              </w:rPr>
              <w:t xml:space="preserve"> </w:t>
            </w:r>
            <w:r>
              <w:rPr>
                <w:rFonts w:ascii="Arial" w:hAnsi="Arial" w:cs="Arial"/>
                <w:sz w:val="20"/>
                <w:szCs w:val="20"/>
              </w:rPr>
              <w:t>County</w:t>
            </w:r>
          </w:p>
          <w:p w14:paraId="5C4C29A0" w14:textId="3C6464D6" w:rsidR="00870D0F" w:rsidRDefault="006A439D" w:rsidP="00870D0F">
            <w:pPr>
              <w:rPr>
                <w:rFonts w:ascii="Arial" w:hAnsi="Arial" w:cs="Arial"/>
                <w:sz w:val="20"/>
                <w:szCs w:val="20"/>
              </w:rPr>
            </w:pPr>
            <w:r>
              <w:rPr>
                <w:rFonts w:ascii="Arial" w:hAnsi="Arial" w:cs="Arial"/>
                <w:sz w:val="20"/>
                <w:szCs w:val="20"/>
              </w:rPr>
              <w:t>Henrico County</w:t>
            </w:r>
          </w:p>
          <w:p w14:paraId="1BCF3F17" w14:textId="1980BE48" w:rsidR="00870D0F" w:rsidRDefault="00870D0F" w:rsidP="00870D0F">
            <w:pPr>
              <w:rPr>
                <w:rFonts w:ascii="Arial" w:hAnsi="Arial" w:cs="Arial"/>
                <w:sz w:val="20"/>
                <w:szCs w:val="20"/>
              </w:rPr>
            </w:pPr>
            <w:r>
              <w:rPr>
                <w:rFonts w:ascii="Arial" w:hAnsi="Arial" w:cs="Arial"/>
                <w:sz w:val="20"/>
                <w:szCs w:val="20"/>
              </w:rPr>
              <w:t>Hopewell</w:t>
            </w:r>
            <w:r w:rsidR="006A439D">
              <w:rPr>
                <w:rFonts w:ascii="Arial" w:hAnsi="Arial" w:cs="Arial"/>
                <w:sz w:val="20"/>
                <w:szCs w:val="20"/>
              </w:rPr>
              <w:t xml:space="preserve"> </w:t>
            </w:r>
            <w:r>
              <w:rPr>
                <w:rFonts w:ascii="Arial" w:hAnsi="Arial" w:cs="Arial"/>
                <w:sz w:val="20"/>
                <w:szCs w:val="20"/>
              </w:rPr>
              <w:t>County</w:t>
            </w:r>
          </w:p>
          <w:p w14:paraId="52DD1D07" w14:textId="37A662A1" w:rsidR="00870D0F" w:rsidRDefault="00870D0F" w:rsidP="00870D0F">
            <w:pPr>
              <w:rPr>
                <w:rFonts w:ascii="Arial" w:hAnsi="Arial" w:cs="Arial"/>
                <w:sz w:val="20"/>
                <w:szCs w:val="20"/>
              </w:rPr>
            </w:pPr>
            <w:r>
              <w:rPr>
                <w:rFonts w:ascii="Arial" w:hAnsi="Arial" w:cs="Arial"/>
                <w:sz w:val="20"/>
                <w:szCs w:val="20"/>
              </w:rPr>
              <w:t>James</w:t>
            </w:r>
            <w:r w:rsidR="006A439D">
              <w:rPr>
                <w:rFonts w:ascii="Arial" w:hAnsi="Arial" w:cs="Arial"/>
                <w:sz w:val="20"/>
                <w:szCs w:val="20"/>
              </w:rPr>
              <w:t xml:space="preserve"> </w:t>
            </w:r>
            <w:r>
              <w:rPr>
                <w:rFonts w:ascii="Arial" w:hAnsi="Arial" w:cs="Arial"/>
                <w:sz w:val="20"/>
                <w:szCs w:val="20"/>
              </w:rPr>
              <w:t>City</w:t>
            </w:r>
            <w:r w:rsidR="006A439D">
              <w:rPr>
                <w:rFonts w:ascii="Arial" w:hAnsi="Arial" w:cs="Arial"/>
                <w:sz w:val="20"/>
                <w:szCs w:val="20"/>
              </w:rPr>
              <w:t xml:space="preserve"> </w:t>
            </w:r>
            <w:r>
              <w:rPr>
                <w:rFonts w:ascii="Arial" w:hAnsi="Arial" w:cs="Arial"/>
                <w:sz w:val="20"/>
                <w:szCs w:val="20"/>
              </w:rPr>
              <w:t>County</w:t>
            </w:r>
          </w:p>
          <w:p w14:paraId="110E1AE8" w14:textId="19DAD51D" w:rsidR="00870D0F" w:rsidRDefault="00870D0F" w:rsidP="00870D0F">
            <w:pPr>
              <w:rPr>
                <w:rFonts w:ascii="Arial" w:hAnsi="Arial" w:cs="Arial"/>
                <w:sz w:val="20"/>
                <w:szCs w:val="20"/>
              </w:rPr>
            </w:pPr>
            <w:r>
              <w:rPr>
                <w:rFonts w:ascii="Arial" w:hAnsi="Arial" w:cs="Arial"/>
                <w:sz w:val="20"/>
                <w:szCs w:val="20"/>
              </w:rPr>
              <w:t>Louisa</w:t>
            </w:r>
            <w:r w:rsidR="006A439D">
              <w:rPr>
                <w:rFonts w:ascii="Arial" w:hAnsi="Arial" w:cs="Arial"/>
                <w:sz w:val="20"/>
                <w:szCs w:val="20"/>
              </w:rPr>
              <w:t xml:space="preserve"> </w:t>
            </w:r>
            <w:r>
              <w:rPr>
                <w:rFonts w:ascii="Arial" w:hAnsi="Arial" w:cs="Arial"/>
                <w:sz w:val="20"/>
                <w:szCs w:val="20"/>
              </w:rPr>
              <w:t>County</w:t>
            </w:r>
          </w:p>
          <w:p w14:paraId="116C3827" w14:textId="24D7CE19" w:rsidR="00870D0F" w:rsidRDefault="00870D0F" w:rsidP="00870D0F">
            <w:pPr>
              <w:rPr>
                <w:rFonts w:ascii="Arial" w:hAnsi="Arial" w:cs="Arial"/>
                <w:sz w:val="20"/>
                <w:szCs w:val="20"/>
              </w:rPr>
            </w:pPr>
            <w:r>
              <w:rPr>
                <w:rFonts w:ascii="Arial" w:hAnsi="Arial" w:cs="Arial"/>
                <w:sz w:val="20"/>
                <w:szCs w:val="20"/>
              </w:rPr>
              <w:t>New</w:t>
            </w:r>
            <w:r w:rsidR="006A439D">
              <w:rPr>
                <w:rFonts w:ascii="Arial" w:hAnsi="Arial" w:cs="Arial"/>
                <w:sz w:val="20"/>
                <w:szCs w:val="20"/>
              </w:rPr>
              <w:t xml:space="preserve"> </w:t>
            </w:r>
            <w:r>
              <w:rPr>
                <w:rFonts w:ascii="Arial" w:hAnsi="Arial" w:cs="Arial"/>
                <w:sz w:val="20"/>
                <w:szCs w:val="20"/>
              </w:rPr>
              <w:t>Kent</w:t>
            </w:r>
            <w:r w:rsidR="006A439D">
              <w:rPr>
                <w:rFonts w:ascii="Arial" w:hAnsi="Arial" w:cs="Arial"/>
                <w:sz w:val="20"/>
                <w:szCs w:val="20"/>
              </w:rPr>
              <w:t xml:space="preserve"> </w:t>
            </w:r>
            <w:r>
              <w:rPr>
                <w:rFonts w:ascii="Arial" w:hAnsi="Arial" w:cs="Arial"/>
                <w:sz w:val="20"/>
                <w:szCs w:val="20"/>
              </w:rPr>
              <w:t>County</w:t>
            </w:r>
          </w:p>
          <w:p w14:paraId="5FDED883" w14:textId="579EF8CE" w:rsidR="00870D0F" w:rsidRDefault="00870D0F" w:rsidP="00870D0F">
            <w:pPr>
              <w:rPr>
                <w:rFonts w:ascii="Arial" w:hAnsi="Arial" w:cs="Arial"/>
                <w:sz w:val="20"/>
                <w:szCs w:val="20"/>
              </w:rPr>
            </w:pPr>
            <w:r>
              <w:rPr>
                <w:rFonts w:ascii="Arial" w:hAnsi="Arial" w:cs="Arial"/>
                <w:sz w:val="20"/>
                <w:szCs w:val="20"/>
              </w:rPr>
              <w:t>Powhatan</w:t>
            </w:r>
            <w:r w:rsidR="006A439D">
              <w:rPr>
                <w:rFonts w:ascii="Arial" w:hAnsi="Arial" w:cs="Arial"/>
                <w:sz w:val="20"/>
                <w:szCs w:val="20"/>
              </w:rPr>
              <w:t xml:space="preserve"> </w:t>
            </w:r>
            <w:r>
              <w:rPr>
                <w:rFonts w:ascii="Arial" w:hAnsi="Arial" w:cs="Arial"/>
                <w:sz w:val="20"/>
                <w:szCs w:val="20"/>
              </w:rPr>
              <w:t>County</w:t>
            </w:r>
          </w:p>
          <w:p w14:paraId="012074F3" w14:textId="02F6C187" w:rsidR="00870D0F" w:rsidRPr="006D1189" w:rsidRDefault="00870D0F" w:rsidP="006D1189">
            <w:pPr>
              <w:rPr>
                <w:rFonts w:ascii="Arial" w:hAnsi="Arial" w:cs="Arial"/>
                <w:sz w:val="20"/>
                <w:szCs w:val="20"/>
              </w:rPr>
            </w:pPr>
            <w:r>
              <w:rPr>
                <w:rFonts w:ascii="Arial" w:hAnsi="Arial" w:cs="Arial"/>
                <w:sz w:val="20"/>
                <w:szCs w:val="20"/>
              </w:rPr>
              <w:t>Prince</w:t>
            </w:r>
            <w:r w:rsidR="006A439D">
              <w:rPr>
                <w:rFonts w:ascii="Arial" w:hAnsi="Arial" w:cs="Arial"/>
                <w:sz w:val="20"/>
                <w:szCs w:val="20"/>
              </w:rPr>
              <w:t xml:space="preserve"> </w:t>
            </w:r>
            <w:r>
              <w:rPr>
                <w:rFonts w:ascii="Arial" w:hAnsi="Arial" w:cs="Arial"/>
                <w:sz w:val="20"/>
                <w:szCs w:val="20"/>
              </w:rPr>
              <w:t>George</w:t>
            </w:r>
            <w:r w:rsidR="006A439D">
              <w:rPr>
                <w:rFonts w:ascii="Arial" w:hAnsi="Arial" w:cs="Arial"/>
                <w:sz w:val="20"/>
                <w:szCs w:val="20"/>
              </w:rPr>
              <w:t xml:space="preserve"> </w:t>
            </w:r>
            <w:r>
              <w:rPr>
                <w:rFonts w:ascii="Arial" w:hAnsi="Arial" w:cs="Arial"/>
                <w:sz w:val="20"/>
                <w:szCs w:val="20"/>
              </w:rPr>
              <w:t>County</w:t>
            </w:r>
          </w:p>
        </w:tc>
        <w:tc>
          <w:tcPr>
            <w:tcW w:w="2575" w:type="dxa"/>
          </w:tcPr>
          <w:p w14:paraId="300B9769" w14:textId="57D6C84D" w:rsidR="00870D0F" w:rsidRDefault="00870D0F" w:rsidP="00870D0F">
            <w:pPr>
              <w:rPr>
                <w:rFonts w:ascii="Arial" w:hAnsi="Arial" w:cs="Arial"/>
                <w:sz w:val="20"/>
                <w:szCs w:val="20"/>
              </w:rPr>
            </w:pPr>
            <w:r>
              <w:rPr>
                <w:rFonts w:ascii="Arial" w:hAnsi="Arial" w:cs="Arial"/>
                <w:sz w:val="20"/>
                <w:szCs w:val="20"/>
              </w:rPr>
              <w:t>Caroline</w:t>
            </w:r>
            <w:r w:rsidR="006A439D">
              <w:rPr>
                <w:rFonts w:ascii="Arial" w:hAnsi="Arial" w:cs="Arial"/>
                <w:sz w:val="20"/>
                <w:szCs w:val="20"/>
              </w:rPr>
              <w:t xml:space="preserve"> </w:t>
            </w:r>
            <w:r>
              <w:rPr>
                <w:rFonts w:ascii="Arial" w:hAnsi="Arial" w:cs="Arial"/>
                <w:sz w:val="20"/>
                <w:szCs w:val="20"/>
              </w:rPr>
              <w:t>County</w:t>
            </w:r>
          </w:p>
          <w:p w14:paraId="209C1D8B" w14:textId="54DF46E5" w:rsidR="00870D0F" w:rsidRDefault="00870D0F" w:rsidP="00870D0F">
            <w:pPr>
              <w:rPr>
                <w:rFonts w:ascii="Arial" w:hAnsi="Arial" w:cs="Arial"/>
                <w:sz w:val="20"/>
                <w:szCs w:val="20"/>
              </w:rPr>
            </w:pPr>
            <w:r>
              <w:rPr>
                <w:rFonts w:ascii="Arial" w:hAnsi="Arial" w:cs="Arial"/>
                <w:sz w:val="20"/>
                <w:szCs w:val="20"/>
              </w:rPr>
              <w:t>Essex</w:t>
            </w:r>
            <w:r w:rsidR="006A439D">
              <w:rPr>
                <w:rFonts w:ascii="Arial" w:hAnsi="Arial" w:cs="Arial"/>
                <w:sz w:val="20"/>
                <w:szCs w:val="20"/>
              </w:rPr>
              <w:t xml:space="preserve"> </w:t>
            </w:r>
            <w:r>
              <w:rPr>
                <w:rFonts w:ascii="Arial" w:hAnsi="Arial" w:cs="Arial"/>
                <w:sz w:val="20"/>
                <w:szCs w:val="20"/>
              </w:rPr>
              <w:t>County</w:t>
            </w:r>
          </w:p>
          <w:p w14:paraId="2BDE91D8" w14:textId="31ABC9C8" w:rsidR="00870D0F" w:rsidRDefault="00870D0F" w:rsidP="00870D0F">
            <w:pPr>
              <w:rPr>
                <w:rFonts w:ascii="Arial" w:hAnsi="Arial" w:cs="Arial"/>
                <w:sz w:val="20"/>
                <w:szCs w:val="20"/>
              </w:rPr>
            </w:pPr>
            <w:r>
              <w:rPr>
                <w:rFonts w:ascii="Arial" w:hAnsi="Arial" w:cs="Arial"/>
                <w:sz w:val="20"/>
                <w:szCs w:val="20"/>
              </w:rPr>
              <w:t>King</w:t>
            </w:r>
            <w:r w:rsidR="006A439D">
              <w:rPr>
                <w:rFonts w:ascii="Arial" w:hAnsi="Arial" w:cs="Arial"/>
                <w:sz w:val="20"/>
                <w:szCs w:val="20"/>
              </w:rPr>
              <w:t xml:space="preserve"> </w:t>
            </w:r>
            <w:r>
              <w:rPr>
                <w:rFonts w:ascii="Arial" w:hAnsi="Arial" w:cs="Arial"/>
                <w:sz w:val="20"/>
                <w:szCs w:val="20"/>
              </w:rPr>
              <w:t>and</w:t>
            </w:r>
            <w:r w:rsidR="006A439D">
              <w:rPr>
                <w:rFonts w:ascii="Arial" w:hAnsi="Arial" w:cs="Arial"/>
                <w:sz w:val="20"/>
                <w:szCs w:val="20"/>
              </w:rPr>
              <w:t xml:space="preserve"> </w:t>
            </w:r>
            <w:r>
              <w:rPr>
                <w:rFonts w:ascii="Arial" w:hAnsi="Arial" w:cs="Arial"/>
                <w:sz w:val="20"/>
                <w:szCs w:val="20"/>
              </w:rPr>
              <w:t>Queen</w:t>
            </w:r>
            <w:r w:rsidR="006A439D">
              <w:rPr>
                <w:rFonts w:ascii="Arial" w:hAnsi="Arial" w:cs="Arial"/>
                <w:sz w:val="20"/>
                <w:szCs w:val="20"/>
              </w:rPr>
              <w:t xml:space="preserve"> </w:t>
            </w:r>
            <w:r>
              <w:rPr>
                <w:rFonts w:ascii="Arial" w:hAnsi="Arial" w:cs="Arial"/>
                <w:sz w:val="20"/>
                <w:szCs w:val="20"/>
              </w:rPr>
              <w:t>County</w:t>
            </w:r>
          </w:p>
          <w:p w14:paraId="68CA998A" w14:textId="14F9A1C4" w:rsidR="00870D0F" w:rsidRDefault="00870D0F" w:rsidP="00870D0F">
            <w:pPr>
              <w:rPr>
                <w:rFonts w:ascii="Arial" w:hAnsi="Arial" w:cs="Arial"/>
                <w:sz w:val="20"/>
                <w:szCs w:val="20"/>
              </w:rPr>
            </w:pPr>
            <w:r>
              <w:rPr>
                <w:rFonts w:ascii="Arial" w:hAnsi="Arial" w:cs="Arial"/>
                <w:sz w:val="20"/>
                <w:szCs w:val="20"/>
              </w:rPr>
              <w:t>King</w:t>
            </w:r>
            <w:r w:rsidR="006A439D">
              <w:rPr>
                <w:rFonts w:ascii="Arial" w:hAnsi="Arial" w:cs="Arial"/>
                <w:sz w:val="20"/>
                <w:szCs w:val="20"/>
              </w:rPr>
              <w:t xml:space="preserve"> </w:t>
            </w:r>
            <w:r>
              <w:rPr>
                <w:rFonts w:ascii="Arial" w:hAnsi="Arial" w:cs="Arial"/>
                <w:sz w:val="20"/>
                <w:szCs w:val="20"/>
              </w:rPr>
              <w:t>George</w:t>
            </w:r>
            <w:r w:rsidR="006A439D">
              <w:rPr>
                <w:rFonts w:ascii="Arial" w:hAnsi="Arial" w:cs="Arial"/>
                <w:sz w:val="20"/>
                <w:szCs w:val="20"/>
              </w:rPr>
              <w:t xml:space="preserve"> </w:t>
            </w:r>
            <w:r>
              <w:rPr>
                <w:rFonts w:ascii="Arial" w:hAnsi="Arial" w:cs="Arial"/>
                <w:sz w:val="20"/>
                <w:szCs w:val="20"/>
              </w:rPr>
              <w:t>County</w:t>
            </w:r>
          </w:p>
          <w:p w14:paraId="29CA9BBF" w14:textId="397F5DAB" w:rsidR="00870D0F" w:rsidRDefault="00870D0F" w:rsidP="00870D0F">
            <w:pPr>
              <w:rPr>
                <w:rFonts w:ascii="Arial" w:hAnsi="Arial" w:cs="Arial"/>
                <w:sz w:val="20"/>
                <w:szCs w:val="20"/>
              </w:rPr>
            </w:pPr>
            <w:r>
              <w:rPr>
                <w:rFonts w:ascii="Arial" w:hAnsi="Arial" w:cs="Arial"/>
                <w:sz w:val="20"/>
                <w:szCs w:val="20"/>
              </w:rPr>
              <w:t>King</w:t>
            </w:r>
            <w:r w:rsidR="006A439D">
              <w:rPr>
                <w:rFonts w:ascii="Arial" w:hAnsi="Arial" w:cs="Arial"/>
                <w:sz w:val="20"/>
                <w:szCs w:val="20"/>
              </w:rPr>
              <w:t xml:space="preserve"> </w:t>
            </w:r>
            <w:r>
              <w:rPr>
                <w:rFonts w:ascii="Arial" w:hAnsi="Arial" w:cs="Arial"/>
                <w:sz w:val="20"/>
                <w:szCs w:val="20"/>
              </w:rPr>
              <w:t>William</w:t>
            </w:r>
            <w:r w:rsidR="006A439D">
              <w:rPr>
                <w:rFonts w:ascii="Arial" w:hAnsi="Arial" w:cs="Arial"/>
                <w:sz w:val="20"/>
                <w:szCs w:val="20"/>
              </w:rPr>
              <w:t xml:space="preserve"> </w:t>
            </w:r>
            <w:r>
              <w:rPr>
                <w:rFonts w:ascii="Arial" w:hAnsi="Arial" w:cs="Arial"/>
                <w:sz w:val="20"/>
                <w:szCs w:val="20"/>
              </w:rPr>
              <w:t>County</w:t>
            </w:r>
          </w:p>
          <w:p w14:paraId="5837F886" w14:textId="3C3DFAE3" w:rsidR="00870D0F" w:rsidRDefault="00870D0F" w:rsidP="00870D0F">
            <w:pPr>
              <w:rPr>
                <w:rFonts w:ascii="Arial" w:hAnsi="Arial" w:cs="Arial"/>
                <w:sz w:val="20"/>
                <w:szCs w:val="20"/>
              </w:rPr>
            </w:pPr>
            <w:r>
              <w:rPr>
                <w:rFonts w:ascii="Arial" w:hAnsi="Arial" w:cs="Arial"/>
                <w:sz w:val="20"/>
                <w:szCs w:val="20"/>
              </w:rPr>
              <w:t>Mathews</w:t>
            </w:r>
            <w:r w:rsidR="006A439D">
              <w:rPr>
                <w:rFonts w:ascii="Arial" w:hAnsi="Arial" w:cs="Arial"/>
                <w:sz w:val="20"/>
                <w:szCs w:val="20"/>
              </w:rPr>
              <w:t xml:space="preserve"> </w:t>
            </w:r>
            <w:r>
              <w:rPr>
                <w:rFonts w:ascii="Arial" w:hAnsi="Arial" w:cs="Arial"/>
                <w:sz w:val="20"/>
                <w:szCs w:val="20"/>
              </w:rPr>
              <w:t>County</w:t>
            </w:r>
          </w:p>
          <w:p w14:paraId="0201F757" w14:textId="033A7E6D" w:rsidR="00870D0F" w:rsidRDefault="00870D0F" w:rsidP="00870D0F">
            <w:pPr>
              <w:rPr>
                <w:rFonts w:ascii="Arial" w:hAnsi="Arial" w:cs="Arial"/>
                <w:sz w:val="20"/>
                <w:szCs w:val="20"/>
              </w:rPr>
            </w:pPr>
            <w:r>
              <w:rPr>
                <w:rFonts w:ascii="Arial" w:hAnsi="Arial" w:cs="Arial"/>
                <w:sz w:val="20"/>
                <w:szCs w:val="20"/>
              </w:rPr>
              <w:t>Westmoreland</w:t>
            </w:r>
            <w:r w:rsidR="006A439D">
              <w:rPr>
                <w:rFonts w:ascii="Arial" w:hAnsi="Arial" w:cs="Arial"/>
                <w:sz w:val="20"/>
                <w:szCs w:val="20"/>
              </w:rPr>
              <w:t xml:space="preserve"> </w:t>
            </w:r>
            <w:r>
              <w:rPr>
                <w:rFonts w:ascii="Arial" w:hAnsi="Arial" w:cs="Arial"/>
                <w:sz w:val="20"/>
                <w:szCs w:val="20"/>
              </w:rPr>
              <w:t>County</w:t>
            </w:r>
          </w:p>
          <w:p w14:paraId="309B8299" w14:textId="7F9F89A8" w:rsidR="00870D0F" w:rsidRDefault="00870D0F" w:rsidP="00870D0F">
            <w:pPr>
              <w:rPr>
                <w:rFonts w:ascii="Arial" w:hAnsi="Arial" w:cs="Arial"/>
                <w:sz w:val="20"/>
                <w:szCs w:val="20"/>
              </w:rPr>
            </w:pPr>
            <w:r>
              <w:rPr>
                <w:rFonts w:ascii="Arial" w:hAnsi="Arial" w:cs="Arial"/>
                <w:sz w:val="20"/>
                <w:szCs w:val="20"/>
              </w:rPr>
              <w:t>York</w:t>
            </w:r>
            <w:r w:rsidR="006A439D">
              <w:rPr>
                <w:rFonts w:ascii="Arial" w:hAnsi="Arial" w:cs="Arial"/>
                <w:sz w:val="20"/>
                <w:szCs w:val="20"/>
              </w:rPr>
              <w:t xml:space="preserve"> </w:t>
            </w:r>
            <w:r>
              <w:rPr>
                <w:rFonts w:ascii="Arial" w:hAnsi="Arial" w:cs="Arial"/>
                <w:sz w:val="20"/>
                <w:szCs w:val="20"/>
              </w:rPr>
              <w:t>County</w:t>
            </w:r>
          </w:p>
          <w:p w14:paraId="5C93AD2D" w14:textId="77777777" w:rsidR="00870D0F" w:rsidRDefault="00870D0F" w:rsidP="00870D0F">
            <w:pPr>
              <w:rPr>
                <w:rFonts w:ascii="Arial" w:hAnsi="Arial" w:cs="Arial"/>
                <w:sz w:val="20"/>
                <w:szCs w:val="20"/>
              </w:rPr>
            </w:pPr>
          </w:p>
          <w:p w14:paraId="55333AB5" w14:textId="77777777" w:rsidR="00870D0F" w:rsidRPr="00870D0F" w:rsidRDefault="00870D0F" w:rsidP="00870D0F">
            <w:pPr>
              <w:pStyle w:val="ListParagraph"/>
              <w:ind w:left="0"/>
            </w:pPr>
          </w:p>
        </w:tc>
      </w:tr>
    </w:tbl>
    <w:p w14:paraId="7C50FB97" w14:textId="77777777" w:rsidR="006D1189" w:rsidRDefault="006D1189" w:rsidP="006D1189">
      <w:r>
        <w:t xml:space="preserve">                       </w:t>
      </w:r>
    </w:p>
    <w:p w14:paraId="08446FB8" w14:textId="77777777" w:rsidR="006D1189" w:rsidRDefault="006D1189" w:rsidP="006D1189">
      <w:r>
        <w:t xml:space="preserve">                        </w:t>
      </w:r>
      <w:r w:rsidRPr="006D1189">
        <w:t xml:space="preserve">resulting in an optimal total cost of </w:t>
      </w:r>
      <w:r w:rsidRPr="006D1189">
        <w:rPr>
          <w:b/>
          <w:bCs/>
        </w:rPr>
        <w:t>$96,020.08</w:t>
      </w:r>
      <w:r w:rsidRPr="006D1189">
        <w:t>.</w:t>
      </w:r>
      <w:r>
        <w:tab/>
      </w:r>
    </w:p>
    <w:p w14:paraId="7737D733" w14:textId="6F4DDA9F" w:rsidR="00DB256A" w:rsidRPr="00164DA6" w:rsidRDefault="00DB256A" w:rsidP="00DB256A">
      <w:pPr>
        <w:pStyle w:val="ListParagraph"/>
        <w:numPr>
          <w:ilvl w:val="0"/>
          <w:numId w:val="9"/>
        </w:numPr>
        <w:rPr>
          <w:sz w:val="28"/>
          <w:szCs w:val="28"/>
        </w:rPr>
      </w:pPr>
      <w:r w:rsidRPr="00164DA6">
        <w:rPr>
          <w:sz w:val="28"/>
          <w:szCs w:val="28"/>
        </w:rPr>
        <w:t>Part B</w:t>
      </w:r>
    </w:p>
    <w:p w14:paraId="008C55A2" w14:textId="77777777" w:rsidR="00991EB6" w:rsidRPr="00164DA6" w:rsidRDefault="00991EB6" w:rsidP="00991EB6">
      <w:pPr>
        <w:pStyle w:val="ListParagraph"/>
        <w:rPr>
          <w:sz w:val="28"/>
          <w:szCs w:val="28"/>
        </w:rPr>
      </w:pPr>
    </w:p>
    <w:p w14:paraId="0777848D" w14:textId="0735287F" w:rsidR="00FC1035" w:rsidRDefault="00FC1035" w:rsidP="00FC1035">
      <w:pPr>
        <w:pStyle w:val="ListParagraph"/>
        <w:ind w:firstLine="360"/>
      </w:pPr>
      <w:r w:rsidRPr="006D1189">
        <w:t>The optimal solution</w:t>
      </w:r>
      <w:r>
        <w:t xml:space="preserve"> for </w:t>
      </w:r>
      <w:r w:rsidRPr="00FC1035">
        <w:t>Office Realignment Project</w:t>
      </w:r>
      <w:r>
        <w:t xml:space="preserve"> is to assign</w:t>
      </w:r>
      <w:r w:rsidR="00F34F6D">
        <w:t>:</w:t>
      </w:r>
    </w:p>
    <w:p w14:paraId="3896AB44" w14:textId="77777777" w:rsidR="00F34F6D" w:rsidRDefault="00F34F6D" w:rsidP="00FC1035">
      <w:pPr>
        <w:pStyle w:val="ListParagraph"/>
        <w:ind w:firstLine="360"/>
      </w:pPr>
    </w:p>
    <w:tbl>
      <w:tblPr>
        <w:tblStyle w:val="TableGrid"/>
        <w:tblW w:w="0" w:type="auto"/>
        <w:tblInd w:w="720" w:type="dxa"/>
        <w:tblLook w:val="04A0" w:firstRow="1" w:lastRow="0" w:firstColumn="1" w:lastColumn="0" w:noHBand="0" w:noVBand="1"/>
      </w:tblPr>
      <w:tblGrid>
        <w:gridCol w:w="2517"/>
        <w:gridCol w:w="2517"/>
        <w:gridCol w:w="2518"/>
        <w:gridCol w:w="2518"/>
      </w:tblGrid>
      <w:tr w:rsidR="00FC1035" w14:paraId="6116B2CE" w14:textId="77777777" w:rsidTr="00FC1035">
        <w:tc>
          <w:tcPr>
            <w:tcW w:w="2517" w:type="dxa"/>
          </w:tcPr>
          <w:p w14:paraId="4F084C77" w14:textId="5CE9B510" w:rsidR="00FC1035" w:rsidRDefault="00FC1035" w:rsidP="00FC1035">
            <w:pPr>
              <w:pStyle w:val="ListParagraph"/>
              <w:ind w:left="0"/>
            </w:pPr>
            <w:r>
              <w:rPr>
                <w:rFonts w:ascii="Arial" w:hAnsi="Arial" w:cs="Arial"/>
                <w:sz w:val="20"/>
                <w:szCs w:val="20"/>
              </w:rPr>
              <w:t>Staunton</w:t>
            </w:r>
          </w:p>
        </w:tc>
        <w:tc>
          <w:tcPr>
            <w:tcW w:w="2517" w:type="dxa"/>
          </w:tcPr>
          <w:p w14:paraId="0C6A5CC2" w14:textId="0CD41D2A" w:rsidR="00FC1035" w:rsidRDefault="00FC1035" w:rsidP="00FC1035">
            <w:pPr>
              <w:pStyle w:val="ListParagraph"/>
              <w:ind w:left="0"/>
            </w:pPr>
            <w:r>
              <w:rPr>
                <w:rFonts w:ascii="Arial" w:hAnsi="Arial" w:cs="Arial"/>
                <w:sz w:val="20"/>
                <w:szCs w:val="20"/>
              </w:rPr>
              <w:t>Warrenton</w:t>
            </w:r>
          </w:p>
        </w:tc>
        <w:tc>
          <w:tcPr>
            <w:tcW w:w="2518" w:type="dxa"/>
          </w:tcPr>
          <w:p w14:paraId="677524B0" w14:textId="406F9718" w:rsidR="00FC1035" w:rsidRDefault="00FC1035" w:rsidP="00FC1035">
            <w:pPr>
              <w:pStyle w:val="ListParagraph"/>
              <w:ind w:left="0"/>
            </w:pPr>
            <w:r>
              <w:rPr>
                <w:rFonts w:ascii="Arial" w:hAnsi="Arial" w:cs="Arial"/>
                <w:sz w:val="20"/>
                <w:szCs w:val="20"/>
              </w:rPr>
              <w:t>Richmond</w:t>
            </w:r>
          </w:p>
        </w:tc>
        <w:tc>
          <w:tcPr>
            <w:tcW w:w="2518" w:type="dxa"/>
          </w:tcPr>
          <w:p w14:paraId="140D6635" w14:textId="14044E76" w:rsidR="00FC1035" w:rsidRDefault="00FC1035" w:rsidP="00FC1035">
            <w:pPr>
              <w:pStyle w:val="ListParagraph"/>
              <w:ind w:left="0"/>
            </w:pPr>
            <w:r>
              <w:rPr>
                <w:rFonts w:ascii="Arial" w:hAnsi="Arial" w:cs="Arial"/>
                <w:sz w:val="20"/>
                <w:szCs w:val="20"/>
              </w:rPr>
              <w:t>Tappahannock</w:t>
            </w:r>
          </w:p>
        </w:tc>
      </w:tr>
      <w:tr w:rsidR="00FC1035" w14:paraId="29210309" w14:textId="77777777" w:rsidTr="00FC1035">
        <w:tc>
          <w:tcPr>
            <w:tcW w:w="2517" w:type="dxa"/>
          </w:tcPr>
          <w:p w14:paraId="521A4ADD" w14:textId="26B597A6" w:rsidR="00FC1035" w:rsidRDefault="00FC1035" w:rsidP="00FC1035">
            <w:pPr>
              <w:rPr>
                <w:rFonts w:ascii="Arial" w:hAnsi="Arial" w:cs="Arial"/>
                <w:sz w:val="20"/>
                <w:szCs w:val="20"/>
              </w:rPr>
            </w:pPr>
            <w:r>
              <w:rPr>
                <w:rFonts w:ascii="Arial" w:hAnsi="Arial" w:cs="Arial"/>
                <w:sz w:val="20"/>
                <w:szCs w:val="20"/>
              </w:rPr>
              <w:t>Albemarle</w:t>
            </w:r>
            <w:r w:rsidR="00F34F6D">
              <w:rPr>
                <w:rFonts w:ascii="Arial" w:hAnsi="Arial" w:cs="Arial"/>
                <w:sz w:val="20"/>
                <w:szCs w:val="20"/>
              </w:rPr>
              <w:t xml:space="preserve"> </w:t>
            </w:r>
            <w:r>
              <w:rPr>
                <w:rFonts w:ascii="Arial" w:hAnsi="Arial" w:cs="Arial"/>
                <w:sz w:val="20"/>
                <w:szCs w:val="20"/>
              </w:rPr>
              <w:t>County</w:t>
            </w:r>
          </w:p>
          <w:p w14:paraId="30AA27DE" w14:textId="2CEABB37" w:rsidR="00FC1035" w:rsidRDefault="00FC1035" w:rsidP="00FC1035">
            <w:pPr>
              <w:rPr>
                <w:rFonts w:ascii="Arial" w:hAnsi="Arial" w:cs="Arial"/>
                <w:sz w:val="20"/>
                <w:szCs w:val="20"/>
              </w:rPr>
            </w:pPr>
            <w:r>
              <w:rPr>
                <w:rFonts w:ascii="Arial" w:hAnsi="Arial" w:cs="Arial"/>
                <w:sz w:val="20"/>
                <w:szCs w:val="20"/>
              </w:rPr>
              <w:t>Amherst</w:t>
            </w:r>
            <w:r w:rsidR="00F34F6D">
              <w:rPr>
                <w:rFonts w:ascii="Arial" w:hAnsi="Arial" w:cs="Arial"/>
                <w:sz w:val="20"/>
                <w:szCs w:val="20"/>
              </w:rPr>
              <w:t xml:space="preserve"> </w:t>
            </w:r>
            <w:r>
              <w:rPr>
                <w:rFonts w:ascii="Arial" w:hAnsi="Arial" w:cs="Arial"/>
                <w:sz w:val="20"/>
                <w:szCs w:val="20"/>
              </w:rPr>
              <w:t>County</w:t>
            </w:r>
          </w:p>
          <w:p w14:paraId="43DC0012" w14:textId="23C48FB4" w:rsidR="00FC1035" w:rsidRDefault="00FC1035" w:rsidP="00FC1035">
            <w:pPr>
              <w:rPr>
                <w:rFonts w:ascii="Arial" w:hAnsi="Arial" w:cs="Arial"/>
                <w:sz w:val="20"/>
                <w:szCs w:val="20"/>
              </w:rPr>
            </w:pPr>
            <w:r>
              <w:rPr>
                <w:rFonts w:ascii="Arial" w:hAnsi="Arial" w:cs="Arial"/>
                <w:sz w:val="20"/>
                <w:szCs w:val="20"/>
              </w:rPr>
              <w:t>Augusta</w:t>
            </w:r>
            <w:r w:rsidR="00F34F6D">
              <w:rPr>
                <w:rFonts w:ascii="Arial" w:hAnsi="Arial" w:cs="Arial"/>
                <w:sz w:val="20"/>
                <w:szCs w:val="20"/>
              </w:rPr>
              <w:t xml:space="preserve"> </w:t>
            </w:r>
            <w:r>
              <w:rPr>
                <w:rFonts w:ascii="Arial" w:hAnsi="Arial" w:cs="Arial"/>
                <w:sz w:val="20"/>
                <w:szCs w:val="20"/>
              </w:rPr>
              <w:t>County</w:t>
            </w:r>
          </w:p>
          <w:p w14:paraId="0120CB48" w14:textId="41AD664F" w:rsidR="00FC1035" w:rsidRDefault="00FC1035" w:rsidP="00FC1035">
            <w:pPr>
              <w:rPr>
                <w:rFonts w:ascii="Arial" w:hAnsi="Arial" w:cs="Arial"/>
                <w:sz w:val="20"/>
                <w:szCs w:val="20"/>
              </w:rPr>
            </w:pPr>
            <w:r>
              <w:rPr>
                <w:rFonts w:ascii="Arial" w:hAnsi="Arial" w:cs="Arial"/>
                <w:sz w:val="20"/>
                <w:szCs w:val="20"/>
              </w:rPr>
              <w:t>Buckingham</w:t>
            </w:r>
            <w:r w:rsidR="00F34F6D">
              <w:rPr>
                <w:rFonts w:ascii="Arial" w:hAnsi="Arial" w:cs="Arial"/>
                <w:sz w:val="20"/>
                <w:szCs w:val="20"/>
              </w:rPr>
              <w:t xml:space="preserve"> </w:t>
            </w:r>
            <w:r>
              <w:rPr>
                <w:rFonts w:ascii="Arial" w:hAnsi="Arial" w:cs="Arial"/>
                <w:sz w:val="20"/>
                <w:szCs w:val="20"/>
              </w:rPr>
              <w:t>County</w:t>
            </w:r>
          </w:p>
          <w:p w14:paraId="7F041921" w14:textId="4DCED8BE" w:rsidR="00FC1035" w:rsidRDefault="00FC1035" w:rsidP="00FC1035">
            <w:pPr>
              <w:rPr>
                <w:rFonts w:ascii="Arial" w:hAnsi="Arial" w:cs="Arial"/>
                <w:sz w:val="20"/>
                <w:szCs w:val="20"/>
              </w:rPr>
            </w:pPr>
            <w:r>
              <w:rPr>
                <w:rFonts w:ascii="Arial" w:hAnsi="Arial" w:cs="Arial"/>
                <w:sz w:val="20"/>
                <w:szCs w:val="20"/>
              </w:rPr>
              <w:t>Fluvanna</w:t>
            </w:r>
            <w:r w:rsidR="00F34F6D">
              <w:rPr>
                <w:rFonts w:ascii="Arial" w:hAnsi="Arial" w:cs="Arial"/>
                <w:sz w:val="20"/>
                <w:szCs w:val="20"/>
              </w:rPr>
              <w:t xml:space="preserve"> </w:t>
            </w:r>
            <w:r>
              <w:rPr>
                <w:rFonts w:ascii="Arial" w:hAnsi="Arial" w:cs="Arial"/>
                <w:sz w:val="20"/>
                <w:szCs w:val="20"/>
              </w:rPr>
              <w:t>County</w:t>
            </w:r>
          </w:p>
          <w:p w14:paraId="4E50F24A" w14:textId="110868C7" w:rsidR="00FC1035" w:rsidRDefault="00FC1035" w:rsidP="00FC1035">
            <w:pPr>
              <w:rPr>
                <w:rFonts w:ascii="Arial" w:hAnsi="Arial" w:cs="Arial"/>
                <w:sz w:val="20"/>
                <w:szCs w:val="20"/>
              </w:rPr>
            </w:pPr>
            <w:r>
              <w:rPr>
                <w:rFonts w:ascii="Arial" w:hAnsi="Arial" w:cs="Arial"/>
                <w:sz w:val="20"/>
                <w:szCs w:val="20"/>
              </w:rPr>
              <w:t>Greene</w:t>
            </w:r>
            <w:r w:rsidR="00F34F6D">
              <w:rPr>
                <w:rFonts w:ascii="Arial" w:hAnsi="Arial" w:cs="Arial"/>
                <w:sz w:val="20"/>
                <w:szCs w:val="20"/>
              </w:rPr>
              <w:t xml:space="preserve"> </w:t>
            </w:r>
            <w:r>
              <w:rPr>
                <w:rFonts w:ascii="Arial" w:hAnsi="Arial" w:cs="Arial"/>
                <w:sz w:val="20"/>
                <w:szCs w:val="20"/>
              </w:rPr>
              <w:t>County</w:t>
            </w:r>
          </w:p>
          <w:p w14:paraId="4ECD16B7" w14:textId="77D0184F" w:rsidR="00FC1035" w:rsidRDefault="00FC1035" w:rsidP="00FC1035">
            <w:pPr>
              <w:rPr>
                <w:rFonts w:ascii="Arial" w:hAnsi="Arial" w:cs="Arial"/>
                <w:sz w:val="20"/>
                <w:szCs w:val="20"/>
              </w:rPr>
            </w:pPr>
            <w:r>
              <w:rPr>
                <w:rFonts w:ascii="Arial" w:hAnsi="Arial" w:cs="Arial"/>
                <w:sz w:val="20"/>
                <w:szCs w:val="20"/>
              </w:rPr>
              <w:t>Nelson</w:t>
            </w:r>
            <w:r w:rsidR="00F34F6D">
              <w:rPr>
                <w:rFonts w:ascii="Arial" w:hAnsi="Arial" w:cs="Arial"/>
                <w:sz w:val="20"/>
                <w:szCs w:val="20"/>
              </w:rPr>
              <w:t xml:space="preserve"> </w:t>
            </w:r>
            <w:r>
              <w:rPr>
                <w:rFonts w:ascii="Arial" w:hAnsi="Arial" w:cs="Arial"/>
                <w:sz w:val="20"/>
                <w:szCs w:val="20"/>
              </w:rPr>
              <w:t>County</w:t>
            </w:r>
          </w:p>
          <w:p w14:paraId="79051908" w14:textId="3FBD9E1C" w:rsidR="00FC1035" w:rsidRDefault="00FC1035" w:rsidP="00FC1035">
            <w:pPr>
              <w:rPr>
                <w:rFonts w:ascii="Arial" w:hAnsi="Arial" w:cs="Arial"/>
                <w:sz w:val="20"/>
                <w:szCs w:val="20"/>
              </w:rPr>
            </w:pPr>
            <w:r>
              <w:rPr>
                <w:rFonts w:ascii="Arial" w:hAnsi="Arial" w:cs="Arial"/>
                <w:sz w:val="20"/>
                <w:szCs w:val="20"/>
              </w:rPr>
              <w:t>Rockbridge</w:t>
            </w:r>
            <w:r w:rsidR="00F34F6D">
              <w:rPr>
                <w:rFonts w:ascii="Arial" w:hAnsi="Arial" w:cs="Arial"/>
                <w:sz w:val="20"/>
                <w:szCs w:val="20"/>
              </w:rPr>
              <w:t xml:space="preserve"> </w:t>
            </w:r>
            <w:r>
              <w:rPr>
                <w:rFonts w:ascii="Arial" w:hAnsi="Arial" w:cs="Arial"/>
                <w:sz w:val="20"/>
                <w:szCs w:val="20"/>
              </w:rPr>
              <w:t>County</w:t>
            </w:r>
          </w:p>
          <w:p w14:paraId="3CA02009" w14:textId="63A1CDDB" w:rsidR="00FC1035" w:rsidRDefault="00FC1035" w:rsidP="00FC1035">
            <w:pPr>
              <w:rPr>
                <w:rFonts w:ascii="Arial" w:hAnsi="Arial" w:cs="Arial"/>
                <w:sz w:val="20"/>
                <w:szCs w:val="20"/>
              </w:rPr>
            </w:pPr>
            <w:r>
              <w:rPr>
                <w:rFonts w:ascii="Arial" w:hAnsi="Arial" w:cs="Arial"/>
                <w:sz w:val="20"/>
                <w:szCs w:val="20"/>
              </w:rPr>
              <w:t>Rockingham</w:t>
            </w:r>
            <w:r w:rsidR="00F34F6D">
              <w:rPr>
                <w:rFonts w:ascii="Arial" w:hAnsi="Arial" w:cs="Arial"/>
                <w:sz w:val="20"/>
                <w:szCs w:val="20"/>
              </w:rPr>
              <w:t xml:space="preserve"> </w:t>
            </w:r>
            <w:r>
              <w:rPr>
                <w:rFonts w:ascii="Arial" w:hAnsi="Arial" w:cs="Arial"/>
                <w:sz w:val="20"/>
                <w:szCs w:val="20"/>
              </w:rPr>
              <w:t>County</w:t>
            </w:r>
          </w:p>
          <w:p w14:paraId="3ED6617A" w14:textId="77777777" w:rsidR="00FC1035" w:rsidRDefault="00FC1035" w:rsidP="00FC1035">
            <w:pPr>
              <w:pStyle w:val="ListParagraph"/>
              <w:ind w:left="0"/>
            </w:pPr>
          </w:p>
        </w:tc>
        <w:tc>
          <w:tcPr>
            <w:tcW w:w="2517" w:type="dxa"/>
          </w:tcPr>
          <w:p w14:paraId="7581218D" w14:textId="64D3FF14" w:rsidR="00FC1035" w:rsidRDefault="00FC1035" w:rsidP="00FC1035">
            <w:pPr>
              <w:rPr>
                <w:rFonts w:ascii="Arial" w:hAnsi="Arial" w:cs="Arial"/>
                <w:sz w:val="20"/>
                <w:szCs w:val="20"/>
              </w:rPr>
            </w:pPr>
            <w:r>
              <w:rPr>
                <w:rFonts w:ascii="Arial" w:hAnsi="Arial" w:cs="Arial"/>
                <w:sz w:val="20"/>
                <w:szCs w:val="20"/>
              </w:rPr>
              <w:t>Culpeper</w:t>
            </w:r>
            <w:r w:rsidR="00F34F6D">
              <w:rPr>
                <w:rFonts w:ascii="Arial" w:hAnsi="Arial" w:cs="Arial"/>
                <w:sz w:val="20"/>
                <w:szCs w:val="20"/>
              </w:rPr>
              <w:t xml:space="preserve"> </w:t>
            </w:r>
            <w:r>
              <w:rPr>
                <w:rFonts w:ascii="Arial" w:hAnsi="Arial" w:cs="Arial"/>
                <w:sz w:val="20"/>
                <w:szCs w:val="20"/>
              </w:rPr>
              <w:t>County</w:t>
            </w:r>
          </w:p>
          <w:p w14:paraId="22B19B2E" w14:textId="38B08A21" w:rsidR="00FC1035" w:rsidRDefault="00FC1035" w:rsidP="00FC1035">
            <w:pPr>
              <w:rPr>
                <w:rFonts w:ascii="Arial" w:hAnsi="Arial" w:cs="Arial"/>
                <w:sz w:val="20"/>
                <w:szCs w:val="20"/>
              </w:rPr>
            </w:pPr>
            <w:r>
              <w:rPr>
                <w:rFonts w:ascii="Arial" w:hAnsi="Arial" w:cs="Arial"/>
                <w:sz w:val="20"/>
                <w:szCs w:val="20"/>
              </w:rPr>
              <w:t>Fauquier</w:t>
            </w:r>
            <w:r w:rsidR="00F34F6D">
              <w:rPr>
                <w:rFonts w:ascii="Arial" w:hAnsi="Arial" w:cs="Arial"/>
                <w:sz w:val="20"/>
                <w:szCs w:val="20"/>
              </w:rPr>
              <w:t xml:space="preserve"> </w:t>
            </w:r>
            <w:r>
              <w:rPr>
                <w:rFonts w:ascii="Arial" w:hAnsi="Arial" w:cs="Arial"/>
                <w:sz w:val="20"/>
                <w:szCs w:val="20"/>
              </w:rPr>
              <w:t>County</w:t>
            </w:r>
          </w:p>
          <w:p w14:paraId="20F7E42E" w14:textId="60892F1D" w:rsidR="00FC1035" w:rsidRDefault="00FC1035" w:rsidP="00FC1035">
            <w:pPr>
              <w:rPr>
                <w:rFonts w:ascii="Arial" w:hAnsi="Arial" w:cs="Arial"/>
                <w:sz w:val="20"/>
                <w:szCs w:val="20"/>
              </w:rPr>
            </w:pPr>
            <w:r>
              <w:rPr>
                <w:rFonts w:ascii="Arial" w:hAnsi="Arial" w:cs="Arial"/>
                <w:sz w:val="20"/>
                <w:szCs w:val="20"/>
              </w:rPr>
              <w:t>Madison</w:t>
            </w:r>
            <w:r w:rsidR="00F34F6D">
              <w:rPr>
                <w:rFonts w:ascii="Arial" w:hAnsi="Arial" w:cs="Arial"/>
                <w:sz w:val="20"/>
                <w:szCs w:val="20"/>
              </w:rPr>
              <w:t xml:space="preserve"> </w:t>
            </w:r>
            <w:r>
              <w:rPr>
                <w:rFonts w:ascii="Arial" w:hAnsi="Arial" w:cs="Arial"/>
                <w:sz w:val="20"/>
                <w:szCs w:val="20"/>
              </w:rPr>
              <w:t>County</w:t>
            </w:r>
          </w:p>
          <w:p w14:paraId="671D0E89" w14:textId="22B65F78" w:rsidR="00FC1035" w:rsidRDefault="00FC1035" w:rsidP="00FC1035">
            <w:pPr>
              <w:rPr>
                <w:rFonts w:ascii="Arial" w:hAnsi="Arial" w:cs="Arial"/>
                <w:sz w:val="20"/>
                <w:szCs w:val="20"/>
              </w:rPr>
            </w:pPr>
            <w:r>
              <w:rPr>
                <w:rFonts w:ascii="Arial" w:hAnsi="Arial" w:cs="Arial"/>
                <w:sz w:val="20"/>
                <w:szCs w:val="20"/>
              </w:rPr>
              <w:t>Orange</w:t>
            </w:r>
            <w:r w:rsidR="00F34F6D">
              <w:rPr>
                <w:rFonts w:ascii="Arial" w:hAnsi="Arial" w:cs="Arial"/>
                <w:sz w:val="20"/>
                <w:szCs w:val="20"/>
              </w:rPr>
              <w:t xml:space="preserve"> </w:t>
            </w:r>
            <w:r>
              <w:rPr>
                <w:rFonts w:ascii="Arial" w:hAnsi="Arial" w:cs="Arial"/>
                <w:sz w:val="20"/>
                <w:szCs w:val="20"/>
              </w:rPr>
              <w:t>County</w:t>
            </w:r>
          </w:p>
          <w:p w14:paraId="0EB21AF6" w14:textId="4EE95001" w:rsidR="00FC1035" w:rsidRDefault="00FC1035" w:rsidP="00FC1035">
            <w:pPr>
              <w:rPr>
                <w:rFonts w:ascii="Arial" w:hAnsi="Arial" w:cs="Arial"/>
                <w:sz w:val="20"/>
                <w:szCs w:val="20"/>
              </w:rPr>
            </w:pPr>
            <w:r>
              <w:rPr>
                <w:rFonts w:ascii="Arial" w:hAnsi="Arial" w:cs="Arial"/>
                <w:sz w:val="20"/>
                <w:szCs w:val="20"/>
              </w:rPr>
              <w:t>Page</w:t>
            </w:r>
            <w:r w:rsidR="00F34F6D">
              <w:rPr>
                <w:rFonts w:ascii="Arial" w:hAnsi="Arial" w:cs="Arial"/>
                <w:sz w:val="20"/>
                <w:szCs w:val="20"/>
              </w:rPr>
              <w:t xml:space="preserve"> </w:t>
            </w:r>
            <w:r>
              <w:rPr>
                <w:rFonts w:ascii="Arial" w:hAnsi="Arial" w:cs="Arial"/>
                <w:sz w:val="20"/>
                <w:szCs w:val="20"/>
              </w:rPr>
              <w:t>County</w:t>
            </w:r>
          </w:p>
          <w:p w14:paraId="7D9B3F30" w14:textId="05B43DAC" w:rsidR="00FC1035" w:rsidRDefault="00FC1035" w:rsidP="00FC1035">
            <w:pPr>
              <w:rPr>
                <w:rFonts w:ascii="Arial" w:hAnsi="Arial" w:cs="Arial"/>
                <w:sz w:val="20"/>
                <w:szCs w:val="20"/>
              </w:rPr>
            </w:pPr>
            <w:r>
              <w:rPr>
                <w:rFonts w:ascii="Arial" w:hAnsi="Arial" w:cs="Arial"/>
                <w:sz w:val="20"/>
                <w:szCs w:val="20"/>
              </w:rPr>
              <w:t>Prince</w:t>
            </w:r>
            <w:r w:rsidR="00F34F6D">
              <w:rPr>
                <w:rFonts w:ascii="Arial" w:hAnsi="Arial" w:cs="Arial"/>
                <w:sz w:val="20"/>
                <w:szCs w:val="20"/>
              </w:rPr>
              <w:t xml:space="preserve"> </w:t>
            </w:r>
            <w:r>
              <w:rPr>
                <w:rFonts w:ascii="Arial" w:hAnsi="Arial" w:cs="Arial"/>
                <w:sz w:val="20"/>
                <w:szCs w:val="20"/>
              </w:rPr>
              <w:t>William</w:t>
            </w:r>
            <w:r w:rsidR="00F34F6D">
              <w:rPr>
                <w:rFonts w:ascii="Arial" w:hAnsi="Arial" w:cs="Arial"/>
                <w:sz w:val="20"/>
                <w:szCs w:val="20"/>
              </w:rPr>
              <w:t xml:space="preserve"> </w:t>
            </w:r>
            <w:r>
              <w:rPr>
                <w:rFonts w:ascii="Arial" w:hAnsi="Arial" w:cs="Arial"/>
                <w:sz w:val="20"/>
                <w:szCs w:val="20"/>
              </w:rPr>
              <w:t>County</w:t>
            </w:r>
          </w:p>
          <w:p w14:paraId="10532378" w14:textId="3AC8BEE5" w:rsidR="00FC1035" w:rsidRDefault="00FC1035" w:rsidP="00FC1035">
            <w:pPr>
              <w:rPr>
                <w:rFonts w:ascii="Arial" w:hAnsi="Arial" w:cs="Arial"/>
                <w:sz w:val="20"/>
                <w:szCs w:val="20"/>
              </w:rPr>
            </w:pPr>
            <w:r>
              <w:rPr>
                <w:rFonts w:ascii="Arial" w:hAnsi="Arial" w:cs="Arial"/>
                <w:sz w:val="20"/>
                <w:szCs w:val="20"/>
              </w:rPr>
              <w:t>Rappahannock</w:t>
            </w:r>
            <w:r w:rsidR="00F34F6D">
              <w:rPr>
                <w:rFonts w:ascii="Arial" w:hAnsi="Arial" w:cs="Arial"/>
                <w:sz w:val="20"/>
                <w:szCs w:val="20"/>
              </w:rPr>
              <w:t xml:space="preserve"> </w:t>
            </w:r>
            <w:r>
              <w:rPr>
                <w:rFonts w:ascii="Arial" w:hAnsi="Arial" w:cs="Arial"/>
                <w:sz w:val="20"/>
                <w:szCs w:val="20"/>
              </w:rPr>
              <w:t>County</w:t>
            </w:r>
          </w:p>
          <w:p w14:paraId="23331964" w14:textId="1A4A8803" w:rsidR="00FC1035" w:rsidRDefault="00FC1035" w:rsidP="00FC1035">
            <w:pPr>
              <w:rPr>
                <w:rFonts w:ascii="Arial" w:hAnsi="Arial" w:cs="Arial"/>
                <w:sz w:val="20"/>
                <w:szCs w:val="20"/>
              </w:rPr>
            </w:pPr>
            <w:r>
              <w:rPr>
                <w:rFonts w:ascii="Arial" w:hAnsi="Arial" w:cs="Arial"/>
                <w:sz w:val="20"/>
                <w:szCs w:val="20"/>
              </w:rPr>
              <w:t>Shenandoah</w:t>
            </w:r>
            <w:r w:rsidR="00F34F6D">
              <w:rPr>
                <w:rFonts w:ascii="Arial" w:hAnsi="Arial" w:cs="Arial"/>
                <w:sz w:val="20"/>
                <w:szCs w:val="20"/>
              </w:rPr>
              <w:t xml:space="preserve"> </w:t>
            </w:r>
            <w:r>
              <w:rPr>
                <w:rFonts w:ascii="Arial" w:hAnsi="Arial" w:cs="Arial"/>
                <w:sz w:val="20"/>
                <w:szCs w:val="20"/>
              </w:rPr>
              <w:t>County</w:t>
            </w:r>
          </w:p>
          <w:p w14:paraId="0A3A1AC0" w14:textId="05B39FC4" w:rsidR="00FC1035" w:rsidRDefault="00FC1035" w:rsidP="00FC1035">
            <w:pPr>
              <w:rPr>
                <w:rFonts w:ascii="Arial" w:hAnsi="Arial" w:cs="Arial"/>
                <w:sz w:val="20"/>
                <w:szCs w:val="20"/>
              </w:rPr>
            </w:pPr>
            <w:r>
              <w:rPr>
                <w:rFonts w:ascii="Arial" w:hAnsi="Arial" w:cs="Arial"/>
                <w:sz w:val="20"/>
                <w:szCs w:val="20"/>
              </w:rPr>
              <w:t>Stafford</w:t>
            </w:r>
            <w:r w:rsidR="00F34F6D">
              <w:rPr>
                <w:rFonts w:ascii="Arial" w:hAnsi="Arial" w:cs="Arial"/>
                <w:sz w:val="20"/>
                <w:szCs w:val="20"/>
              </w:rPr>
              <w:t xml:space="preserve"> </w:t>
            </w:r>
            <w:r>
              <w:rPr>
                <w:rFonts w:ascii="Arial" w:hAnsi="Arial" w:cs="Arial"/>
                <w:sz w:val="20"/>
                <w:szCs w:val="20"/>
              </w:rPr>
              <w:t>County</w:t>
            </w:r>
          </w:p>
          <w:p w14:paraId="2EC10C97" w14:textId="6E9A907C" w:rsidR="00FC1035" w:rsidRDefault="00FC1035" w:rsidP="00FC1035">
            <w:pPr>
              <w:rPr>
                <w:rFonts w:ascii="Arial" w:hAnsi="Arial" w:cs="Arial"/>
                <w:sz w:val="20"/>
                <w:szCs w:val="20"/>
              </w:rPr>
            </w:pPr>
            <w:r>
              <w:rPr>
                <w:rFonts w:ascii="Arial" w:hAnsi="Arial" w:cs="Arial"/>
                <w:sz w:val="20"/>
                <w:szCs w:val="20"/>
              </w:rPr>
              <w:t>Warren</w:t>
            </w:r>
            <w:r w:rsidR="00F34F6D">
              <w:rPr>
                <w:rFonts w:ascii="Arial" w:hAnsi="Arial" w:cs="Arial"/>
                <w:sz w:val="20"/>
                <w:szCs w:val="20"/>
              </w:rPr>
              <w:t xml:space="preserve"> </w:t>
            </w:r>
            <w:r>
              <w:rPr>
                <w:rFonts w:ascii="Arial" w:hAnsi="Arial" w:cs="Arial"/>
                <w:sz w:val="20"/>
                <w:szCs w:val="20"/>
              </w:rPr>
              <w:t>County</w:t>
            </w:r>
          </w:p>
          <w:p w14:paraId="41665A97" w14:textId="77777777" w:rsidR="00FC1035" w:rsidRDefault="00FC1035" w:rsidP="00FC1035">
            <w:pPr>
              <w:pStyle w:val="ListParagraph"/>
              <w:ind w:left="0"/>
            </w:pPr>
          </w:p>
        </w:tc>
        <w:tc>
          <w:tcPr>
            <w:tcW w:w="2518" w:type="dxa"/>
          </w:tcPr>
          <w:p w14:paraId="7E86F13C" w14:textId="218A8AA8" w:rsidR="00FC1035" w:rsidRDefault="00FC1035" w:rsidP="00FC1035">
            <w:pPr>
              <w:rPr>
                <w:rFonts w:ascii="Arial" w:hAnsi="Arial" w:cs="Arial"/>
                <w:sz w:val="20"/>
                <w:szCs w:val="20"/>
              </w:rPr>
            </w:pPr>
            <w:r>
              <w:rPr>
                <w:rFonts w:ascii="Arial" w:hAnsi="Arial" w:cs="Arial"/>
                <w:sz w:val="20"/>
                <w:szCs w:val="20"/>
              </w:rPr>
              <w:t>Charles</w:t>
            </w:r>
            <w:r w:rsidR="00F34F6D">
              <w:rPr>
                <w:rFonts w:ascii="Arial" w:hAnsi="Arial" w:cs="Arial"/>
                <w:sz w:val="20"/>
                <w:szCs w:val="20"/>
              </w:rPr>
              <w:t xml:space="preserve"> </w:t>
            </w:r>
            <w:r>
              <w:rPr>
                <w:rFonts w:ascii="Arial" w:hAnsi="Arial" w:cs="Arial"/>
                <w:sz w:val="20"/>
                <w:szCs w:val="20"/>
              </w:rPr>
              <w:t>City</w:t>
            </w:r>
            <w:r w:rsidR="00F34F6D">
              <w:rPr>
                <w:rFonts w:ascii="Arial" w:hAnsi="Arial" w:cs="Arial"/>
                <w:sz w:val="20"/>
                <w:szCs w:val="20"/>
              </w:rPr>
              <w:t xml:space="preserve"> </w:t>
            </w:r>
            <w:r>
              <w:rPr>
                <w:rFonts w:ascii="Arial" w:hAnsi="Arial" w:cs="Arial"/>
                <w:sz w:val="20"/>
                <w:szCs w:val="20"/>
              </w:rPr>
              <w:t>County</w:t>
            </w:r>
          </w:p>
          <w:p w14:paraId="0C5CE3F3" w14:textId="2BE1DA5B" w:rsidR="00FC1035" w:rsidRDefault="00FC1035" w:rsidP="00FC1035">
            <w:pPr>
              <w:rPr>
                <w:rFonts w:ascii="Arial" w:hAnsi="Arial" w:cs="Arial"/>
                <w:sz w:val="20"/>
                <w:szCs w:val="20"/>
              </w:rPr>
            </w:pPr>
            <w:r>
              <w:rPr>
                <w:rFonts w:ascii="Arial" w:hAnsi="Arial" w:cs="Arial"/>
                <w:sz w:val="20"/>
                <w:szCs w:val="20"/>
              </w:rPr>
              <w:t>Chesterfield</w:t>
            </w:r>
            <w:r w:rsidR="00F34F6D">
              <w:rPr>
                <w:rFonts w:ascii="Arial" w:hAnsi="Arial" w:cs="Arial"/>
                <w:sz w:val="20"/>
                <w:szCs w:val="20"/>
              </w:rPr>
              <w:t xml:space="preserve"> </w:t>
            </w:r>
            <w:r>
              <w:rPr>
                <w:rFonts w:ascii="Arial" w:hAnsi="Arial" w:cs="Arial"/>
                <w:sz w:val="20"/>
                <w:szCs w:val="20"/>
              </w:rPr>
              <w:t>County</w:t>
            </w:r>
          </w:p>
          <w:p w14:paraId="5C3D9322" w14:textId="620F1947" w:rsidR="00FC1035" w:rsidRDefault="00FC1035" w:rsidP="00FC1035">
            <w:pPr>
              <w:rPr>
                <w:rFonts w:ascii="Arial" w:hAnsi="Arial" w:cs="Arial"/>
                <w:sz w:val="20"/>
                <w:szCs w:val="20"/>
              </w:rPr>
            </w:pPr>
            <w:r>
              <w:rPr>
                <w:rFonts w:ascii="Arial" w:hAnsi="Arial" w:cs="Arial"/>
                <w:sz w:val="20"/>
                <w:szCs w:val="20"/>
              </w:rPr>
              <w:t>City</w:t>
            </w:r>
            <w:r w:rsidR="00F34F6D">
              <w:rPr>
                <w:rFonts w:ascii="Arial" w:hAnsi="Arial" w:cs="Arial"/>
                <w:sz w:val="20"/>
                <w:szCs w:val="20"/>
              </w:rPr>
              <w:t xml:space="preserve"> </w:t>
            </w:r>
            <w:r>
              <w:rPr>
                <w:rFonts w:ascii="Arial" w:hAnsi="Arial" w:cs="Arial"/>
                <w:sz w:val="20"/>
                <w:szCs w:val="20"/>
              </w:rPr>
              <w:t>of</w:t>
            </w:r>
            <w:r w:rsidR="00F34F6D">
              <w:rPr>
                <w:rFonts w:ascii="Arial" w:hAnsi="Arial" w:cs="Arial"/>
                <w:sz w:val="20"/>
                <w:szCs w:val="20"/>
              </w:rPr>
              <w:t xml:space="preserve"> </w:t>
            </w:r>
            <w:r>
              <w:rPr>
                <w:rFonts w:ascii="Arial" w:hAnsi="Arial" w:cs="Arial"/>
                <w:sz w:val="20"/>
                <w:szCs w:val="20"/>
              </w:rPr>
              <w:t>Richmond</w:t>
            </w:r>
          </w:p>
          <w:p w14:paraId="5C6D95C0" w14:textId="3ED5059C" w:rsidR="00FC1035" w:rsidRDefault="00FC1035" w:rsidP="00FC1035">
            <w:pPr>
              <w:rPr>
                <w:rFonts w:ascii="Arial" w:hAnsi="Arial" w:cs="Arial"/>
                <w:sz w:val="20"/>
                <w:szCs w:val="20"/>
              </w:rPr>
            </w:pPr>
            <w:r>
              <w:rPr>
                <w:rFonts w:ascii="Arial" w:hAnsi="Arial" w:cs="Arial"/>
                <w:sz w:val="20"/>
                <w:szCs w:val="20"/>
              </w:rPr>
              <w:t>Cumberland</w:t>
            </w:r>
            <w:r w:rsidR="00F34F6D">
              <w:rPr>
                <w:rFonts w:ascii="Arial" w:hAnsi="Arial" w:cs="Arial"/>
                <w:sz w:val="20"/>
                <w:szCs w:val="20"/>
              </w:rPr>
              <w:t xml:space="preserve"> </w:t>
            </w:r>
            <w:r>
              <w:rPr>
                <w:rFonts w:ascii="Arial" w:hAnsi="Arial" w:cs="Arial"/>
                <w:sz w:val="20"/>
                <w:szCs w:val="20"/>
              </w:rPr>
              <w:t>County</w:t>
            </w:r>
          </w:p>
          <w:p w14:paraId="7CEC452A" w14:textId="2F1C1824" w:rsidR="00FC1035" w:rsidRDefault="00FC1035" w:rsidP="00FC1035">
            <w:pPr>
              <w:rPr>
                <w:rFonts w:ascii="Arial" w:hAnsi="Arial" w:cs="Arial"/>
                <w:sz w:val="20"/>
                <w:szCs w:val="20"/>
              </w:rPr>
            </w:pPr>
            <w:r>
              <w:rPr>
                <w:rFonts w:ascii="Arial" w:hAnsi="Arial" w:cs="Arial"/>
                <w:sz w:val="20"/>
                <w:szCs w:val="20"/>
              </w:rPr>
              <w:t>Dinwiddie</w:t>
            </w:r>
            <w:r w:rsidR="00F34F6D">
              <w:rPr>
                <w:rFonts w:ascii="Arial" w:hAnsi="Arial" w:cs="Arial"/>
                <w:sz w:val="20"/>
                <w:szCs w:val="20"/>
              </w:rPr>
              <w:t xml:space="preserve"> </w:t>
            </w:r>
            <w:r>
              <w:rPr>
                <w:rFonts w:ascii="Arial" w:hAnsi="Arial" w:cs="Arial"/>
                <w:sz w:val="20"/>
                <w:szCs w:val="20"/>
              </w:rPr>
              <w:t>County</w:t>
            </w:r>
          </w:p>
          <w:p w14:paraId="6D59D172" w14:textId="44B5161E" w:rsidR="00FC1035" w:rsidRDefault="00FC1035" w:rsidP="00FC1035">
            <w:pPr>
              <w:rPr>
                <w:rFonts w:ascii="Arial" w:hAnsi="Arial" w:cs="Arial"/>
                <w:sz w:val="20"/>
                <w:szCs w:val="20"/>
              </w:rPr>
            </w:pPr>
            <w:r>
              <w:rPr>
                <w:rFonts w:ascii="Arial" w:hAnsi="Arial" w:cs="Arial"/>
                <w:sz w:val="20"/>
                <w:szCs w:val="20"/>
              </w:rPr>
              <w:t>Goochland</w:t>
            </w:r>
            <w:r w:rsidR="00F34F6D">
              <w:rPr>
                <w:rFonts w:ascii="Arial" w:hAnsi="Arial" w:cs="Arial"/>
                <w:sz w:val="20"/>
                <w:szCs w:val="20"/>
              </w:rPr>
              <w:t xml:space="preserve"> </w:t>
            </w:r>
            <w:r>
              <w:rPr>
                <w:rFonts w:ascii="Arial" w:hAnsi="Arial" w:cs="Arial"/>
                <w:sz w:val="20"/>
                <w:szCs w:val="20"/>
              </w:rPr>
              <w:t>County</w:t>
            </w:r>
          </w:p>
          <w:p w14:paraId="2A4CB9CB" w14:textId="11769C63" w:rsidR="00FC1035" w:rsidRDefault="00FC1035" w:rsidP="00FC1035">
            <w:pPr>
              <w:rPr>
                <w:rFonts w:ascii="Arial" w:hAnsi="Arial" w:cs="Arial"/>
                <w:sz w:val="20"/>
                <w:szCs w:val="20"/>
              </w:rPr>
            </w:pPr>
            <w:r>
              <w:rPr>
                <w:rFonts w:ascii="Arial" w:hAnsi="Arial" w:cs="Arial"/>
                <w:sz w:val="20"/>
                <w:szCs w:val="20"/>
              </w:rPr>
              <w:t>Hanover</w:t>
            </w:r>
            <w:r w:rsidR="00F34F6D">
              <w:rPr>
                <w:rFonts w:ascii="Arial" w:hAnsi="Arial" w:cs="Arial"/>
                <w:sz w:val="20"/>
                <w:szCs w:val="20"/>
              </w:rPr>
              <w:t xml:space="preserve"> </w:t>
            </w:r>
            <w:r>
              <w:rPr>
                <w:rFonts w:ascii="Arial" w:hAnsi="Arial" w:cs="Arial"/>
                <w:sz w:val="20"/>
                <w:szCs w:val="20"/>
              </w:rPr>
              <w:t>County</w:t>
            </w:r>
          </w:p>
          <w:p w14:paraId="3C7B9F9F" w14:textId="7EC5ADA6" w:rsidR="00FC1035" w:rsidRDefault="00F34F6D" w:rsidP="00FC1035">
            <w:pPr>
              <w:rPr>
                <w:rFonts w:ascii="Arial" w:hAnsi="Arial" w:cs="Arial"/>
                <w:sz w:val="20"/>
                <w:szCs w:val="20"/>
              </w:rPr>
            </w:pPr>
            <w:r>
              <w:rPr>
                <w:rFonts w:ascii="Arial" w:hAnsi="Arial" w:cs="Arial"/>
                <w:sz w:val="20"/>
                <w:szCs w:val="20"/>
              </w:rPr>
              <w:t>Henrico County</w:t>
            </w:r>
          </w:p>
          <w:p w14:paraId="06A0DD72" w14:textId="2558333B" w:rsidR="00FC1035" w:rsidRDefault="00F34F6D" w:rsidP="00FC1035">
            <w:pPr>
              <w:rPr>
                <w:rFonts w:ascii="Arial" w:hAnsi="Arial" w:cs="Arial"/>
                <w:sz w:val="20"/>
                <w:szCs w:val="20"/>
              </w:rPr>
            </w:pPr>
            <w:r>
              <w:rPr>
                <w:rFonts w:ascii="Arial" w:hAnsi="Arial" w:cs="Arial"/>
                <w:sz w:val="20"/>
                <w:szCs w:val="20"/>
              </w:rPr>
              <w:t>Hopewell County</w:t>
            </w:r>
          </w:p>
          <w:p w14:paraId="09C8F6A6" w14:textId="3EFB13AD" w:rsidR="00FC1035" w:rsidRDefault="00FC1035" w:rsidP="00FC1035">
            <w:pPr>
              <w:rPr>
                <w:rFonts w:ascii="Arial" w:hAnsi="Arial" w:cs="Arial"/>
                <w:sz w:val="20"/>
                <w:szCs w:val="20"/>
              </w:rPr>
            </w:pPr>
            <w:r>
              <w:rPr>
                <w:rFonts w:ascii="Arial" w:hAnsi="Arial" w:cs="Arial"/>
                <w:sz w:val="20"/>
                <w:szCs w:val="20"/>
              </w:rPr>
              <w:t>James</w:t>
            </w:r>
            <w:r w:rsidR="00F34F6D">
              <w:rPr>
                <w:rFonts w:ascii="Arial" w:hAnsi="Arial" w:cs="Arial"/>
                <w:sz w:val="20"/>
                <w:szCs w:val="20"/>
              </w:rPr>
              <w:t xml:space="preserve"> </w:t>
            </w:r>
            <w:r>
              <w:rPr>
                <w:rFonts w:ascii="Arial" w:hAnsi="Arial" w:cs="Arial"/>
                <w:sz w:val="20"/>
                <w:szCs w:val="20"/>
              </w:rPr>
              <w:t>City</w:t>
            </w:r>
            <w:r w:rsidR="00F34F6D">
              <w:rPr>
                <w:rFonts w:ascii="Arial" w:hAnsi="Arial" w:cs="Arial"/>
                <w:sz w:val="20"/>
                <w:szCs w:val="20"/>
              </w:rPr>
              <w:t xml:space="preserve"> </w:t>
            </w:r>
            <w:r>
              <w:rPr>
                <w:rFonts w:ascii="Arial" w:hAnsi="Arial" w:cs="Arial"/>
                <w:sz w:val="20"/>
                <w:szCs w:val="20"/>
              </w:rPr>
              <w:t>County</w:t>
            </w:r>
          </w:p>
          <w:p w14:paraId="60A96DD2" w14:textId="3382B060" w:rsidR="00FC1035" w:rsidRDefault="00FC1035" w:rsidP="00FC1035">
            <w:pPr>
              <w:rPr>
                <w:rFonts w:ascii="Arial" w:hAnsi="Arial" w:cs="Arial"/>
                <w:sz w:val="20"/>
                <w:szCs w:val="20"/>
              </w:rPr>
            </w:pPr>
            <w:r>
              <w:rPr>
                <w:rFonts w:ascii="Arial" w:hAnsi="Arial" w:cs="Arial"/>
                <w:sz w:val="20"/>
                <w:szCs w:val="20"/>
              </w:rPr>
              <w:t>Louisa</w:t>
            </w:r>
            <w:r w:rsidR="00F34F6D">
              <w:rPr>
                <w:rFonts w:ascii="Arial" w:hAnsi="Arial" w:cs="Arial"/>
                <w:sz w:val="20"/>
                <w:szCs w:val="20"/>
              </w:rPr>
              <w:t xml:space="preserve"> </w:t>
            </w:r>
            <w:r>
              <w:rPr>
                <w:rFonts w:ascii="Arial" w:hAnsi="Arial" w:cs="Arial"/>
                <w:sz w:val="20"/>
                <w:szCs w:val="20"/>
              </w:rPr>
              <w:t>County</w:t>
            </w:r>
          </w:p>
          <w:p w14:paraId="7815E350" w14:textId="261BB043" w:rsidR="00FC1035" w:rsidRDefault="00FC1035" w:rsidP="00FC1035">
            <w:pPr>
              <w:rPr>
                <w:rFonts w:ascii="Arial" w:hAnsi="Arial" w:cs="Arial"/>
                <w:sz w:val="20"/>
                <w:szCs w:val="20"/>
              </w:rPr>
            </w:pPr>
            <w:r>
              <w:rPr>
                <w:rFonts w:ascii="Arial" w:hAnsi="Arial" w:cs="Arial"/>
                <w:sz w:val="20"/>
                <w:szCs w:val="20"/>
              </w:rPr>
              <w:t>New</w:t>
            </w:r>
            <w:r w:rsidR="00F34F6D">
              <w:rPr>
                <w:rFonts w:ascii="Arial" w:hAnsi="Arial" w:cs="Arial"/>
                <w:sz w:val="20"/>
                <w:szCs w:val="20"/>
              </w:rPr>
              <w:t xml:space="preserve"> </w:t>
            </w:r>
            <w:r>
              <w:rPr>
                <w:rFonts w:ascii="Arial" w:hAnsi="Arial" w:cs="Arial"/>
                <w:sz w:val="20"/>
                <w:szCs w:val="20"/>
              </w:rPr>
              <w:t>Kent</w:t>
            </w:r>
            <w:r w:rsidR="00F34F6D">
              <w:rPr>
                <w:rFonts w:ascii="Arial" w:hAnsi="Arial" w:cs="Arial"/>
                <w:sz w:val="20"/>
                <w:szCs w:val="20"/>
              </w:rPr>
              <w:t xml:space="preserve"> </w:t>
            </w:r>
            <w:r>
              <w:rPr>
                <w:rFonts w:ascii="Arial" w:hAnsi="Arial" w:cs="Arial"/>
                <w:sz w:val="20"/>
                <w:szCs w:val="20"/>
              </w:rPr>
              <w:t>County</w:t>
            </w:r>
          </w:p>
          <w:p w14:paraId="534DFE35" w14:textId="047C7F4D" w:rsidR="00FC1035" w:rsidRDefault="00FC1035" w:rsidP="00FC1035">
            <w:pPr>
              <w:rPr>
                <w:rFonts w:ascii="Arial" w:hAnsi="Arial" w:cs="Arial"/>
                <w:sz w:val="20"/>
                <w:szCs w:val="20"/>
              </w:rPr>
            </w:pPr>
            <w:r>
              <w:rPr>
                <w:rFonts w:ascii="Arial" w:hAnsi="Arial" w:cs="Arial"/>
                <w:sz w:val="20"/>
                <w:szCs w:val="20"/>
              </w:rPr>
              <w:t>Powhatan</w:t>
            </w:r>
            <w:r w:rsidR="00F34F6D">
              <w:rPr>
                <w:rFonts w:ascii="Arial" w:hAnsi="Arial" w:cs="Arial"/>
                <w:sz w:val="20"/>
                <w:szCs w:val="20"/>
              </w:rPr>
              <w:t xml:space="preserve"> </w:t>
            </w:r>
            <w:r>
              <w:rPr>
                <w:rFonts w:ascii="Arial" w:hAnsi="Arial" w:cs="Arial"/>
                <w:sz w:val="20"/>
                <w:szCs w:val="20"/>
              </w:rPr>
              <w:t>County</w:t>
            </w:r>
          </w:p>
          <w:p w14:paraId="43B1E206" w14:textId="6EE93D25" w:rsidR="00FC1035" w:rsidRDefault="00FC1035" w:rsidP="00FC1035">
            <w:pPr>
              <w:rPr>
                <w:rFonts w:ascii="Arial" w:hAnsi="Arial" w:cs="Arial"/>
                <w:sz w:val="20"/>
                <w:szCs w:val="20"/>
              </w:rPr>
            </w:pPr>
            <w:r>
              <w:rPr>
                <w:rFonts w:ascii="Arial" w:hAnsi="Arial" w:cs="Arial"/>
                <w:sz w:val="20"/>
                <w:szCs w:val="20"/>
              </w:rPr>
              <w:t>Prince</w:t>
            </w:r>
            <w:r w:rsidR="00F34F6D">
              <w:rPr>
                <w:rFonts w:ascii="Arial" w:hAnsi="Arial" w:cs="Arial"/>
                <w:sz w:val="20"/>
                <w:szCs w:val="20"/>
              </w:rPr>
              <w:t xml:space="preserve"> </w:t>
            </w:r>
            <w:r>
              <w:rPr>
                <w:rFonts w:ascii="Arial" w:hAnsi="Arial" w:cs="Arial"/>
                <w:sz w:val="20"/>
                <w:szCs w:val="20"/>
              </w:rPr>
              <w:t>George</w:t>
            </w:r>
            <w:r w:rsidR="00F34F6D">
              <w:rPr>
                <w:rFonts w:ascii="Arial" w:hAnsi="Arial" w:cs="Arial"/>
                <w:sz w:val="20"/>
                <w:szCs w:val="20"/>
              </w:rPr>
              <w:t xml:space="preserve"> </w:t>
            </w:r>
            <w:r>
              <w:rPr>
                <w:rFonts w:ascii="Arial" w:hAnsi="Arial" w:cs="Arial"/>
                <w:sz w:val="20"/>
                <w:szCs w:val="20"/>
              </w:rPr>
              <w:t>County</w:t>
            </w:r>
          </w:p>
          <w:p w14:paraId="5AEA267F" w14:textId="77D11C2C" w:rsidR="00FC1035" w:rsidRDefault="00FC1035" w:rsidP="00FC1035">
            <w:pPr>
              <w:rPr>
                <w:rFonts w:ascii="Arial" w:hAnsi="Arial" w:cs="Arial"/>
                <w:sz w:val="20"/>
                <w:szCs w:val="20"/>
              </w:rPr>
            </w:pPr>
            <w:r>
              <w:rPr>
                <w:rFonts w:ascii="Arial" w:hAnsi="Arial" w:cs="Arial"/>
                <w:sz w:val="20"/>
                <w:szCs w:val="20"/>
              </w:rPr>
              <w:t>Spotsylvania</w:t>
            </w:r>
            <w:r w:rsidR="00F34F6D">
              <w:rPr>
                <w:rFonts w:ascii="Arial" w:hAnsi="Arial" w:cs="Arial"/>
                <w:sz w:val="20"/>
                <w:szCs w:val="20"/>
              </w:rPr>
              <w:t xml:space="preserve"> </w:t>
            </w:r>
            <w:r>
              <w:rPr>
                <w:rFonts w:ascii="Arial" w:hAnsi="Arial" w:cs="Arial"/>
                <w:sz w:val="20"/>
                <w:szCs w:val="20"/>
              </w:rPr>
              <w:t>County</w:t>
            </w:r>
          </w:p>
          <w:p w14:paraId="0EAE2175" w14:textId="77777777" w:rsidR="00FC1035" w:rsidRDefault="00FC1035" w:rsidP="00FC1035">
            <w:pPr>
              <w:pStyle w:val="ListParagraph"/>
              <w:ind w:left="0"/>
            </w:pPr>
          </w:p>
        </w:tc>
        <w:tc>
          <w:tcPr>
            <w:tcW w:w="2518" w:type="dxa"/>
          </w:tcPr>
          <w:p w14:paraId="4E3381FA" w14:textId="33524F1D" w:rsidR="00F34F6D" w:rsidRDefault="00F34F6D" w:rsidP="00F34F6D">
            <w:pPr>
              <w:rPr>
                <w:rFonts w:ascii="Arial" w:hAnsi="Arial" w:cs="Arial"/>
                <w:sz w:val="20"/>
                <w:szCs w:val="20"/>
              </w:rPr>
            </w:pPr>
            <w:r>
              <w:rPr>
                <w:rFonts w:ascii="Arial" w:hAnsi="Arial" w:cs="Arial"/>
                <w:sz w:val="20"/>
                <w:szCs w:val="20"/>
              </w:rPr>
              <w:t>Caroline County</w:t>
            </w:r>
          </w:p>
          <w:p w14:paraId="3408BDD4" w14:textId="777DDB3A" w:rsidR="00F34F6D" w:rsidRDefault="00F34F6D" w:rsidP="00F34F6D">
            <w:pPr>
              <w:rPr>
                <w:rFonts w:ascii="Arial" w:hAnsi="Arial" w:cs="Arial"/>
                <w:sz w:val="20"/>
                <w:szCs w:val="20"/>
              </w:rPr>
            </w:pPr>
            <w:r>
              <w:rPr>
                <w:rFonts w:ascii="Arial" w:hAnsi="Arial" w:cs="Arial"/>
                <w:sz w:val="20"/>
                <w:szCs w:val="20"/>
              </w:rPr>
              <w:t>City of Fredericksburg</w:t>
            </w:r>
          </w:p>
          <w:p w14:paraId="7B67A621" w14:textId="4D3CDDE7" w:rsidR="00F34F6D" w:rsidRDefault="00F34F6D" w:rsidP="00F34F6D">
            <w:pPr>
              <w:rPr>
                <w:rFonts w:ascii="Arial" w:hAnsi="Arial" w:cs="Arial"/>
                <w:sz w:val="20"/>
                <w:szCs w:val="20"/>
              </w:rPr>
            </w:pPr>
            <w:r>
              <w:rPr>
                <w:rFonts w:ascii="Arial" w:hAnsi="Arial" w:cs="Arial"/>
                <w:sz w:val="20"/>
                <w:szCs w:val="20"/>
              </w:rPr>
              <w:t>Essex County</w:t>
            </w:r>
          </w:p>
          <w:p w14:paraId="2C7AD235" w14:textId="167FE413" w:rsidR="00F34F6D" w:rsidRDefault="00F34F6D" w:rsidP="00F34F6D">
            <w:pPr>
              <w:rPr>
                <w:rFonts w:ascii="Arial" w:hAnsi="Arial" w:cs="Arial"/>
                <w:sz w:val="20"/>
                <w:szCs w:val="20"/>
              </w:rPr>
            </w:pPr>
            <w:r>
              <w:rPr>
                <w:rFonts w:ascii="Arial" w:hAnsi="Arial" w:cs="Arial"/>
                <w:sz w:val="20"/>
                <w:szCs w:val="20"/>
              </w:rPr>
              <w:t>King and Queen County</w:t>
            </w:r>
          </w:p>
          <w:p w14:paraId="25465D73" w14:textId="16DF1D68" w:rsidR="00F34F6D" w:rsidRDefault="00F34F6D" w:rsidP="00F34F6D">
            <w:pPr>
              <w:rPr>
                <w:rFonts w:ascii="Arial" w:hAnsi="Arial" w:cs="Arial"/>
                <w:sz w:val="20"/>
                <w:szCs w:val="20"/>
              </w:rPr>
            </w:pPr>
            <w:r>
              <w:rPr>
                <w:rFonts w:ascii="Arial" w:hAnsi="Arial" w:cs="Arial"/>
                <w:sz w:val="20"/>
                <w:szCs w:val="20"/>
              </w:rPr>
              <w:t>King George County</w:t>
            </w:r>
          </w:p>
          <w:p w14:paraId="64F16CE3" w14:textId="5A3A5C5D" w:rsidR="00F34F6D" w:rsidRDefault="00F34F6D" w:rsidP="00F34F6D">
            <w:pPr>
              <w:rPr>
                <w:rFonts w:ascii="Arial" w:hAnsi="Arial" w:cs="Arial"/>
                <w:sz w:val="20"/>
                <w:szCs w:val="20"/>
              </w:rPr>
            </w:pPr>
            <w:r>
              <w:rPr>
                <w:rFonts w:ascii="Arial" w:hAnsi="Arial" w:cs="Arial"/>
                <w:sz w:val="20"/>
                <w:szCs w:val="20"/>
              </w:rPr>
              <w:t>King William County</w:t>
            </w:r>
          </w:p>
          <w:p w14:paraId="553A33AF" w14:textId="00572296" w:rsidR="00F34F6D" w:rsidRDefault="00F34F6D" w:rsidP="00F34F6D">
            <w:pPr>
              <w:rPr>
                <w:rFonts w:ascii="Arial" w:hAnsi="Arial" w:cs="Arial"/>
                <w:sz w:val="20"/>
                <w:szCs w:val="20"/>
              </w:rPr>
            </w:pPr>
            <w:r>
              <w:rPr>
                <w:rFonts w:ascii="Arial" w:hAnsi="Arial" w:cs="Arial"/>
                <w:sz w:val="20"/>
                <w:szCs w:val="20"/>
              </w:rPr>
              <w:t>Mathews County</w:t>
            </w:r>
          </w:p>
          <w:p w14:paraId="7AB8C915" w14:textId="234E07BF" w:rsidR="00F34F6D" w:rsidRDefault="00F34F6D" w:rsidP="00F34F6D">
            <w:pPr>
              <w:rPr>
                <w:rFonts w:ascii="Arial" w:hAnsi="Arial" w:cs="Arial"/>
                <w:sz w:val="20"/>
                <w:szCs w:val="20"/>
              </w:rPr>
            </w:pPr>
            <w:r>
              <w:rPr>
                <w:rFonts w:ascii="Arial" w:hAnsi="Arial" w:cs="Arial"/>
                <w:sz w:val="20"/>
                <w:szCs w:val="20"/>
              </w:rPr>
              <w:t>Westmoreland County</w:t>
            </w:r>
          </w:p>
          <w:p w14:paraId="11FB01DB" w14:textId="6EC6FC14" w:rsidR="00F34F6D" w:rsidRDefault="00F34F6D" w:rsidP="00F34F6D">
            <w:pPr>
              <w:rPr>
                <w:rFonts w:ascii="Arial" w:hAnsi="Arial" w:cs="Arial"/>
                <w:sz w:val="20"/>
                <w:szCs w:val="20"/>
              </w:rPr>
            </w:pPr>
            <w:r>
              <w:rPr>
                <w:rFonts w:ascii="Arial" w:hAnsi="Arial" w:cs="Arial"/>
                <w:sz w:val="20"/>
                <w:szCs w:val="20"/>
              </w:rPr>
              <w:t>York County.</w:t>
            </w:r>
          </w:p>
          <w:p w14:paraId="49464DBC" w14:textId="77777777" w:rsidR="00FC1035" w:rsidRDefault="00FC1035" w:rsidP="00FC1035">
            <w:pPr>
              <w:pStyle w:val="ListParagraph"/>
              <w:ind w:left="0"/>
            </w:pPr>
          </w:p>
        </w:tc>
      </w:tr>
    </w:tbl>
    <w:p w14:paraId="26900119" w14:textId="77777777" w:rsidR="00FC1035" w:rsidRPr="00FC1035" w:rsidRDefault="00FC1035" w:rsidP="00FC1035">
      <w:pPr>
        <w:pStyle w:val="ListParagraph"/>
        <w:ind w:firstLine="360"/>
      </w:pPr>
    </w:p>
    <w:p w14:paraId="47D5786B" w14:textId="6025D178" w:rsidR="00CA7109" w:rsidRPr="00CC6559" w:rsidRDefault="00F34F6D" w:rsidP="00CC6559">
      <w:pPr>
        <w:ind w:firstLine="720"/>
      </w:pPr>
      <w:r w:rsidRPr="006D1189">
        <w:lastRenderedPageBreak/>
        <w:t>resulting in an optimal total cost of</w:t>
      </w:r>
      <w:r>
        <w:t xml:space="preserve"> </w:t>
      </w:r>
      <w:r w:rsidRPr="00164DA6">
        <w:rPr>
          <w:b/>
          <w:bCs/>
        </w:rPr>
        <w:t>$ 96,498.675</w:t>
      </w:r>
      <w:r>
        <w:t>.</w:t>
      </w:r>
    </w:p>
    <w:p w14:paraId="15B5133E" w14:textId="70FBC258" w:rsidR="00164DA6" w:rsidRDefault="00CA7109" w:rsidP="00164DA6">
      <w:pPr>
        <w:pStyle w:val="ListParagraph"/>
        <w:numPr>
          <w:ilvl w:val="0"/>
          <w:numId w:val="7"/>
        </w:numPr>
        <w:rPr>
          <w:sz w:val="32"/>
          <w:szCs w:val="32"/>
        </w:rPr>
      </w:pPr>
      <w:r>
        <w:rPr>
          <w:sz w:val="32"/>
          <w:szCs w:val="32"/>
        </w:rPr>
        <w:t xml:space="preserve">Summary </w:t>
      </w:r>
    </w:p>
    <w:p w14:paraId="19E67966" w14:textId="77777777" w:rsidR="00CA7109" w:rsidRPr="00CA7109" w:rsidRDefault="00CA7109" w:rsidP="00CA7109">
      <w:pPr>
        <w:pStyle w:val="ListParagraph"/>
        <w:rPr>
          <w:sz w:val="32"/>
          <w:szCs w:val="32"/>
        </w:rPr>
      </w:pPr>
    </w:p>
    <w:p w14:paraId="40899036" w14:textId="77777777" w:rsidR="00164DA6" w:rsidRDefault="00164DA6" w:rsidP="00164DA6">
      <w:pPr>
        <w:pStyle w:val="ListParagraph"/>
      </w:pPr>
      <w:r w:rsidRPr="00164DA6">
        <w:t xml:space="preserve">In </w:t>
      </w:r>
      <w:r w:rsidRPr="00164DA6">
        <w:rPr>
          <w:b/>
          <w:bCs/>
        </w:rPr>
        <w:t>Part A</w:t>
      </w:r>
      <w:r w:rsidRPr="00164DA6">
        <w:t xml:space="preserve">, the optimal solution assigns each store to its nearest regional office based on the minimum travel distance alone. This allocation results in a total cost of </w:t>
      </w:r>
      <w:r w:rsidRPr="00164DA6">
        <w:rPr>
          <w:b/>
          <w:bCs/>
        </w:rPr>
        <w:t>$96,020.08</w:t>
      </w:r>
      <w:r w:rsidRPr="00164DA6">
        <w:t xml:space="preserve">. However, this assignment is </w:t>
      </w:r>
      <w:r w:rsidRPr="00164DA6">
        <w:rPr>
          <w:b/>
          <w:bCs/>
        </w:rPr>
        <w:t>infeasible</w:t>
      </w:r>
      <w:r w:rsidRPr="00164DA6">
        <w:t xml:space="preserve"> as it does not consider capacity constraints at each regional office. Specifically, the </w:t>
      </w:r>
      <w:r w:rsidRPr="00164DA6">
        <w:rPr>
          <w:b/>
          <w:bCs/>
        </w:rPr>
        <w:t>Warrenton office</w:t>
      </w:r>
      <w:r w:rsidRPr="00164DA6">
        <w:t xml:space="preserve"> is over-allocated, with more hours required than available for Inventory and Merchandising, making it unable to support all assigned stores.</w:t>
      </w:r>
    </w:p>
    <w:p w14:paraId="2876CD7D" w14:textId="77777777" w:rsidR="00CA7109" w:rsidRPr="00164DA6" w:rsidRDefault="00CA7109" w:rsidP="00164DA6">
      <w:pPr>
        <w:pStyle w:val="ListParagraph"/>
      </w:pPr>
    </w:p>
    <w:p w14:paraId="786E31B8" w14:textId="4932BFC6" w:rsidR="00164DA6" w:rsidRDefault="00164DA6" w:rsidP="00164DA6">
      <w:pPr>
        <w:pStyle w:val="ListParagraph"/>
      </w:pPr>
      <w:r w:rsidRPr="00164DA6">
        <w:t xml:space="preserve">In </w:t>
      </w:r>
      <w:r w:rsidRPr="00164DA6">
        <w:rPr>
          <w:b/>
          <w:bCs/>
        </w:rPr>
        <w:t>Part B</w:t>
      </w:r>
      <w:r w:rsidRPr="00164DA6">
        <w:t xml:space="preserve">, the solution takes into account both </w:t>
      </w:r>
      <w:r w:rsidRPr="00164DA6">
        <w:rPr>
          <w:b/>
          <w:bCs/>
        </w:rPr>
        <w:t xml:space="preserve">minimum travel cost and area </w:t>
      </w:r>
      <w:bookmarkStart w:id="1" w:name="_Hlk181018759"/>
      <w:r>
        <w:rPr>
          <w:b/>
          <w:bCs/>
        </w:rPr>
        <w:t>feasibility</w:t>
      </w:r>
      <w:bookmarkEnd w:id="1"/>
      <w:r w:rsidRPr="00164DA6">
        <w:rPr>
          <w:b/>
          <w:bCs/>
        </w:rPr>
        <w:t xml:space="preserve"> constraints</w:t>
      </w:r>
      <w:r w:rsidRPr="00164DA6">
        <w:t xml:space="preserve">. Each store is assigned to a regional office based on minimizing the total travel cost while ensuring each office has the required employee hours to support all assigned activities. This allocation yields a slightly higher total cost of </w:t>
      </w:r>
      <w:r w:rsidRPr="00164DA6">
        <w:rPr>
          <w:b/>
          <w:bCs/>
        </w:rPr>
        <w:t>$96,498.675</w:t>
      </w:r>
      <w:r w:rsidRPr="00164DA6">
        <w:t xml:space="preserve">, but it is </w:t>
      </w:r>
      <w:r w:rsidRPr="00164DA6">
        <w:rPr>
          <w:b/>
          <w:bCs/>
        </w:rPr>
        <w:t>feasible</w:t>
      </w:r>
      <w:r w:rsidRPr="00164DA6">
        <w:t>, as all regional offices have adequate hours for their assignments.</w:t>
      </w:r>
    </w:p>
    <w:p w14:paraId="5A2BF890" w14:textId="77777777" w:rsidR="00CA7109" w:rsidRDefault="00CA7109" w:rsidP="00CC6559"/>
    <w:p w14:paraId="61B44B06" w14:textId="1C1D1CC0" w:rsidR="00164DA6" w:rsidRPr="00CC6559" w:rsidRDefault="00164DA6" w:rsidP="00164DA6">
      <w:pPr>
        <w:pStyle w:val="ListParagraph"/>
        <w:rPr>
          <w:b/>
          <w:bCs/>
        </w:rPr>
      </w:pPr>
      <w:r w:rsidRPr="00CC6559">
        <w:rPr>
          <w:b/>
          <w:bCs/>
        </w:rPr>
        <w:t>Key Differences</w:t>
      </w:r>
    </w:p>
    <w:p w14:paraId="155E76D9" w14:textId="79EBF92F" w:rsidR="00164DA6" w:rsidRDefault="00164DA6" w:rsidP="00164DA6">
      <w:pPr>
        <w:pStyle w:val="ListParagraph"/>
        <w:numPr>
          <w:ilvl w:val="0"/>
          <w:numId w:val="10"/>
        </w:numPr>
      </w:pPr>
      <w:r w:rsidRPr="00164DA6">
        <w:t>Part B’s solution respects the feasibility constraints at each office, while Part A's solution does not.</w:t>
      </w:r>
    </w:p>
    <w:p w14:paraId="43BB5DD3" w14:textId="139DE2A1" w:rsidR="00164DA6" w:rsidRDefault="00164DA6" w:rsidP="00164DA6">
      <w:pPr>
        <w:pStyle w:val="ListParagraph"/>
        <w:numPr>
          <w:ilvl w:val="0"/>
          <w:numId w:val="10"/>
        </w:numPr>
      </w:pPr>
      <w:r w:rsidRPr="00164DA6">
        <w:t>Part A achieves a lower cost ($96,020.08) but is infeasible, whereas Part B’s cost is slightly higher ($96,498.675) but feasible.</w:t>
      </w:r>
    </w:p>
    <w:p w14:paraId="2D7BD869" w14:textId="323D4D61" w:rsidR="008A53F2" w:rsidRPr="008A53F2" w:rsidRDefault="008A53F2" w:rsidP="008A53F2">
      <w:pPr>
        <w:pStyle w:val="ListParagraph"/>
        <w:numPr>
          <w:ilvl w:val="0"/>
          <w:numId w:val="10"/>
        </w:numPr>
      </w:pPr>
      <w:r w:rsidRPr="008A53F2">
        <w:t>A few stores were reassigned to different regional offices in Model 2 compared to Model 1, reflecting an adjustment in the allocation strategy. Notably:</w:t>
      </w:r>
    </w:p>
    <w:p w14:paraId="032A0B4A" w14:textId="77777777" w:rsidR="008A53F2" w:rsidRPr="008A53F2" w:rsidRDefault="008A53F2" w:rsidP="008A53F2">
      <w:pPr>
        <w:pStyle w:val="ListParagraph"/>
        <w:numPr>
          <w:ilvl w:val="1"/>
          <w:numId w:val="10"/>
        </w:numPr>
      </w:pPr>
      <w:r w:rsidRPr="008A53F2">
        <w:rPr>
          <w:b/>
          <w:bCs/>
        </w:rPr>
        <w:t>City of Fredericksburg</w:t>
      </w:r>
      <w:r w:rsidRPr="008A53F2">
        <w:t xml:space="preserve"> was moved from </w:t>
      </w:r>
      <w:r w:rsidRPr="008A53F2">
        <w:rPr>
          <w:b/>
          <w:bCs/>
        </w:rPr>
        <w:t>Warrenton</w:t>
      </w:r>
      <w:r w:rsidRPr="008A53F2">
        <w:t xml:space="preserve"> to </w:t>
      </w:r>
      <w:r w:rsidRPr="008A53F2">
        <w:rPr>
          <w:b/>
          <w:bCs/>
        </w:rPr>
        <w:t>Tappahannock</w:t>
      </w:r>
      <w:r w:rsidRPr="008A53F2">
        <w:t>.</w:t>
      </w:r>
    </w:p>
    <w:p w14:paraId="7EFFD2DF" w14:textId="77777777" w:rsidR="008A53F2" w:rsidRPr="008A53F2" w:rsidRDefault="008A53F2" w:rsidP="008A53F2">
      <w:pPr>
        <w:pStyle w:val="ListParagraph"/>
        <w:numPr>
          <w:ilvl w:val="1"/>
          <w:numId w:val="10"/>
        </w:numPr>
      </w:pPr>
      <w:r w:rsidRPr="008A53F2">
        <w:rPr>
          <w:b/>
          <w:bCs/>
        </w:rPr>
        <w:t>Greene County</w:t>
      </w:r>
      <w:r w:rsidRPr="008A53F2">
        <w:t xml:space="preserve"> was reassigned from </w:t>
      </w:r>
      <w:r w:rsidRPr="008A53F2">
        <w:rPr>
          <w:b/>
          <w:bCs/>
        </w:rPr>
        <w:t>Warrenton</w:t>
      </w:r>
      <w:r w:rsidRPr="008A53F2">
        <w:t xml:space="preserve"> to </w:t>
      </w:r>
      <w:r w:rsidRPr="008A53F2">
        <w:rPr>
          <w:b/>
          <w:bCs/>
        </w:rPr>
        <w:t>Staunton</w:t>
      </w:r>
      <w:r w:rsidRPr="008A53F2">
        <w:t>.</w:t>
      </w:r>
    </w:p>
    <w:p w14:paraId="3749AFAC" w14:textId="77777777" w:rsidR="008A53F2" w:rsidRPr="008A53F2" w:rsidRDefault="008A53F2" w:rsidP="008A53F2">
      <w:pPr>
        <w:pStyle w:val="ListParagraph"/>
        <w:numPr>
          <w:ilvl w:val="1"/>
          <w:numId w:val="10"/>
        </w:numPr>
      </w:pPr>
      <w:r w:rsidRPr="008A53F2">
        <w:rPr>
          <w:b/>
          <w:bCs/>
        </w:rPr>
        <w:t>Spotsylvania County</w:t>
      </w:r>
      <w:r w:rsidRPr="008A53F2">
        <w:t xml:space="preserve"> was moved from </w:t>
      </w:r>
      <w:r w:rsidRPr="008A53F2">
        <w:rPr>
          <w:b/>
          <w:bCs/>
        </w:rPr>
        <w:t>Warrenton</w:t>
      </w:r>
      <w:r w:rsidRPr="008A53F2">
        <w:t xml:space="preserve"> to </w:t>
      </w:r>
      <w:r w:rsidRPr="008A53F2">
        <w:rPr>
          <w:b/>
          <w:bCs/>
        </w:rPr>
        <w:t>Richmond</w:t>
      </w:r>
      <w:r w:rsidRPr="008A53F2">
        <w:t>.</w:t>
      </w:r>
    </w:p>
    <w:p w14:paraId="4C7C6F12" w14:textId="7A237267" w:rsidR="00164DA6" w:rsidRDefault="008A53F2" w:rsidP="00CC6559">
      <w:pPr>
        <w:pStyle w:val="ListParagraph"/>
        <w:ind w:left="1440"/>
      </w:pPr>
      <w:r w:rsidRPr="008A53F2">
        <w:t>These changes suggest that Model 2 introduced some adjustments potentially to address constraints or reduce overall travel costs.</w:t>
      </w:r>
    </w:p>
    <w:p w14:paraId="48534EBF" w14:textId="77777777" w:rsidR="00CC6559" w:rsidRPr="00164DA6" w:rsidRDefault="00CC6559" w:rsidP="00CC6559">
      <w:pPr>
        <w:pStyle w:val="ListParagraph"/>
        <w:ind w:left="1440"/>
      </w:pPr>
    </w:p>
    <w:p w14:paraId="42DF5B38" w14:textId="336C717A" w:rsidR="00CA7109" w:rsidRPr="00CC6559" w:rsidRDefault="00CA7109" w:rsidP="00CA7109">
      <w:pPr>
        <w:pStyle w:val="ListParagraph"/>
        <w:rPr>
          <w:b/>
          <w:bCs/>
        </w:rPr>
      </w:pPr>
      <w:r w:rsidRPr="00CC6559">
        <w:rPr>
          <w:b/>
          <w:bCs/>
        </w:rPr>
        <w:t xml:space="preserve">Similarities </w:t>
      </w:r>
    </w:p>
    <w:p w14:paraId="0DBB5C79" w14:textId="7A022835" w:rsidR="00CA7109" w:rsidRDefault="00CA7109" w:rsidP="00CA7109">
      <w:pPr>
        <w:pStyle w:val="ListParagraph"/>
        <w:numPr>
          <w:ilvl w:val="0"/>
          <w:numId w:val="10"/>
        </w:numPr>
      </w:pPr>
      <w:r w:rsidRPr="00CA7109">
        <w:t>Both parts aim to minimize travel costs for store-to-office assignments.</w:t>
      </w:r>
    </w:p>
    <w:p w14:paraId="55EC4B12" w14:textId="7E42063E" w:rsidR="00CA7109" w:rsidRDefault="00CA7109" w:rsidP="00CA7109">
      <w:pPr>
        <w:pStyle w:val="ListParagraph"/>
        <w:numPr>
          <w:ilvl w:val="0"/>
          <w:numId w:val="10"/>
        </w:numPr>
      </w:pPr>
      <w:r w:rsidRPr="00CA7109">
        <w:t>Staunton, Richmond, and Tappahannock allocations are mostly consistent between Part A and Part B, as these offices have sufficient capacity under both scenarios.</w:t>
      </w:r>
    </w:p>
    <w:p w14:paraId="2322B548" w14:textId="6DB6CC9B" w:rsidR="008A53F2" w:rsidRDefault="008A53F2" w:rsidP="00CA7109">
      <w:pPr>
        <w:pStyle w:val="ListParagraph"/>
        <w:numPr>
          <w:ilvl w:val="0"/>
          <w:numId w:val="10"/>
        </w:numPr>
      </w:pPr>
      <w:r w:rsidRPr="008A53F2">
        <w:t xml:space="preserve">Both </w:t>
      </w:r>
      <w:r w:rsidR="00F446F2" w:rsidRPr="008A53F2">
        <w:t>models-maintained</w:t>
      </w:r>
      <w:r w:rsidRPr="008A53F2">
        <w:t xml:space="preserve"> coverage of all stores by the four regional offices, ensuring each store was assigned a specific regional office.</w:t>
      </w:r>
    </w:p>
    <w:p w14:paraId="6A94EA73" w14:textId="0E808F22" w:rsidR="00991EB6" w:rsidRDefault="008A53F2" w:rsidP="00CC6559">
      <w:pPr>
        <w:pStyle w:val="ListParagraph"/>
        <w:numPr>
          <w:ilvl w:val="0"/>
          <w:numId w:val="10"/>
        </w:numPr>
      </w:pPr>
      <w:r w:rsidRPr="008A53F2">
        <w:t>Both models successfully assigned each store to a single regional office, aligning with the core requirement of having one office per store.</w:t>
      </w:r>
    </w:p>
    <w:p w14:paraId="4C13F8F5" w14:textId="77777777" w:rsidR="00CC6559" w:rsidRDefault="00CC6559" w:rsidP="00CC6559">
      <w:pPr>
        <w:pStyle w:val="ListParagraph"/>
        <w:ind w:left="1440"/>
      </w:pPr>
    </w:p>
    <w:p w14:paraId="1DA1CFAB" w14:textId="77777777" w:rsidR="00CC6559" w:rsidRPr="00CC6559" w:rsidRDefault="00CC6559" w:rsidP="00CC6559">
      <w:pPr>
        <w:pStyle w:val="ListParagraph"/>
        <w:ind w:left="1440"/>
      </w:pPr>
    </w:p>
    <w:p w14:paraId="3B5D26FF" w14:textId="2E8F9EB7" w:rsidR="003503B6" w:rsidRPr="00991EB6" w:rsidRDefault="003503B6" w:rsidP="00991EB6">
      <w:pPr>
        <w:pStyle w:val="ListParagraph"/>
        <w:numPr>
          <w:ilvl w:val="0"/>
          <w:numId w:val="7"/>
        </w:numPr>
        <w:rPr>
          <w:sz w:val="32"/>
          <w:szCs w:val="32"/>
        </w:rPr>
      </w:pPr>
      <w:r w:rsidRPr="00991EB6">
        <w:rPr>
          <w:sz w:val="32"/>
          <w:szCs w:val="32"/>
        </w:rPr>
        <w:t>Reference</w:t>
      </w:r>
    </w:p>
    <w:p w14:paraId="6CEE5F0A" w14:textId="77777777" w:rsidR="00C71A84" w:rsidRDefault="00C71A84" w:rsidP="00C71A84">
      <w:pPr>
        <w:pStyle w:val="ListParagraph"/>
      </w:pPr>
    </w:p>
    <w:p w14:paraId="173EE682" w14:textId="77777777" w:rsidR="00991EB6" w:rsidRDefault="00C71A84" w:rsidP="00991EB6">
      <w:pPr>
        <w:pStyle w:val="ListParagraph"/>
      </w:pPr>
      <w:r w:rsidRPr="00C71A84">
        <w:t xml:space="preserve">For a detailed explanation of how the </w:t>
      </w:r>
      <w:r w:rsidR="00991EB6">
        <w:t xml:space="preserve">document </w:t>
      </w:r>
      <w:r w:rsidRPr="00C71A84">
        <w:t>was generated through AI coaching, refer to the transcript at the following link</w:t>
      </w:r>
      <w:r>
        <w:t>:</w:t>
      </w:r>
    </w:p>
    <w:p w14:paraId="075C03D7" w14:textId="720B74BA" w:rsidR="00991EB6" w:rsidRDefault="00991EB6" w:rsidP="00991EB6">
      <w:pPr>
        <w:pStyle w:val="ListParagraph"/>
      </w:pPr>
      <w:hyperlink r:id="rId7" w:history="1">
        <w:r w:rsidRPr="00BF3610">
          <w:rPr>
            <w:rStyle w:val="Hyperlink"/>
          </w:rPr>
          <w:t>https://chatgpt.com/share/671e6117-af54-8006-9841-d70976075480</w:t>
        </w:r>
      </w:hyperlink>
    </w:p>
    <w:p w14:paraId="4D7FF0A1" w14:textId="709E637F" w:rsidR="00C71A84" w:rsidRDefault="00991EB6" w:rsidP="00991EB6">
      <w:pPr>
        <w:pStyle w:val="ListParagraph"/>
      </w:pPr>
      <w:r>
        <w:lastRenderedPageBreak/>
        <w:t xml:space="preserve"> </w:t>
      </w:r>
    </w:p>
    <w:p w14:paraId="32A05E3E" w14:textId="77777777" w:rsidR="00997200" w:rsidRDefault="00997200" w:rsidP="00C71A84">
      <w:pPr>
        <w:pStyle w:val="ListParagraph"/>
      </w:pPr>
    </w:p>
    <w:p w14:paraId="726D06F6" w14:textId="73A7093E" w:rsidR="003503B6" w:rsidRPr="003503B6" w:rsidRDefault="003503B6" w:rsidP="003503B6">
      <w:pPr>
        <w:pStyle w:val="ListParagraph"/>
        <w:rPr>
          <w:sz w:val="32"/>
          <w:szCs w:val="32"/>
        </w:rPr>
      </w:pPr>
    </w:p>
    <w:sectPr w:rsidR="003503B6" w:rsidRPr="003503B6" w:rsidSect="00BB13C3">
      <w:pgSz w:w="12240" w:h="15840" w:code="1"/>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D1B55"/>
    <w:multiLevelType w:val="hybridMultilevel"/>
    <w:tmpl w:val="6E02D2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3D50930"/>
    <w:multiLevelType w:val="hybridMultilevel"/>
    <w:tmpl w:val="9D94C8FE"/>
    <w:lvl w:ilvl="0" w:tplc="CE263B92">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C25AFA"/>
    <w:multiLevelType w:val="hybridMultilevel"/>
    <w:tmpl w:val="925A1D3A"/>
    <w:lvl w:ilvl="0" w:tplc="BCD856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A0F46EC"/>
    <w:multiLevelType w:val="hybridMultilevel"/>
    <w:tmpl w:val="B0F8C33C"/>
    <w:lvl w:ilvl="0" w:tplc="E38C13E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C8E72DA"/>
    <w:multiLevelType w:val="hybridMultilevel"/>
    <w:tmpl w:val="E640BFDC"/>
    <w:lvl w:ilvl="0" w:tplc="1C229E50">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74270A"/>
    <w:multiLevelType w:val="hybridMultilevel"/>
    <w:tmpl w:val="AE2C63A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5E964F7"/>
    <w:multiLevelType w:val="multilevel"/>
    <w:tmpl w:val="576C6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D459CC"/>
    <w:multiLevelType w:val="hybridMultilevel"/>
    <w:tmpl w:val="17929E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CA6376"/>
    <w:multiLevelType w:val="hybridMultilevel"/>
    <w:tmpl w:val="400447A0"/>
    <w:lvl w:ilvl="0" w:tplc="ABDEFB10">
      <w:start w:val="1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B9A1BD2"/>
    <w:multiLevelType w:val="hybridMultilevel"/>
    <w:tmpl w:val="CB643872"/>
    <w:lvl w:ilvl="0" w:tplc="A18E64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E1367D3"/>
    <w:multiLevelType w:val="hybridMultilevel"/>
    <w:tmpl w:val="771AB83C"/>
    <w:lvl w:ilvl="0" w:tplc="97B8EDD4">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6338763">
    <w:abstractNumId w:val="7"/>
  </w:num>
  <w:num w:numId="2" w16cid:durableId="1042363541">
    <w:abstractNumId w:val="0"/>
  </w:num>
  <w:num w:numId="3" w16cid:durableId="2118671972">
    <w:abstractNumId w:val="2"/>
  </w:num>
  <w:num w:numId="4" w16cid:durableId="1302030428">
    <w:abstractNumId w:val="9"/>
  </w:num>
  <w:num w:numId="5" w16cid:durableId="1101072255">
    <w:abstractNumId w:val="10"/>
  </w:num>
  <w:num w:numId="6" w16cid:durableId="470711423">
    <w:abstractNumId w:val="8"/>
  </w:num>
  <w:num w:numId="7" w16cid:durableId="618686079">
    <w:abstractNumId w:val="1"/>
  </w:num>
  <w:num w:numId="8" w16cid:durableId="587419810">
    <w:abstractNumId w:val="4"/>
  </w:num>
  <w:num w:numId="9" w16cid:durableId="1538466160">
    <w:abstractNumId w:val="3"/>
  </w:num>
  <w:num w:numId="10" w16cid:durableId="1365403289">
    <w:abstractNumId w:val="5"/>
  </w:num>
  <w:num w:numId="11" w16cid:durableId="6502097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B65"/>
    <w:rsid w:val="00000F31"/>
    <w:rsid w:val="000A3388"/>
    <w:rsid w:val="000B1BB4"/>
    <w:rsid w:val="000F21EF"/>
    <w:rsid w:val="000F7199"/>
    <w:rsid w:val="00115882"/>
    <w:rsid w:val="001218DC"/>
    <w:rsid w:val="00121CA2"/>
    <w:rsid w:val="00154EB0"/>
    <w:rsid w:val="00164DA6"/>
    <w:rsid w:val="0017034D"/>
    <w:rsid w:val="001A06EF"/>
    <w:rsid w:val="001B32DE"/>
    <w:rsid w:val="001B793D"/>
    <w:rsid w:val="001C182D"/>
    <w:rsid w:val="001D6D25"/>
    <w:rsid w:val="001E5417"/>
    <w:rsid w:val="0022259B"/>
    <w:rsid w:val="00260741"/>
    <w:rsid w:val="002A2C4C"/>
    <w:rsid w:val="002B05A0"/>
    <w:rsid w:val="00300309"/>
    <w:rsid w:val="00313CF3"/>
    <w:rsid w:val="00330932"/>
    <w:rsid w:val="003314D0"/>
    <w:rsid w:val="003503B6"/>
    <w:rsid w:val="003515CB"/>
    <w:rsid w:val="00386EBD"/>
    <w:rsid w:val="00396CBE"/>
    <w:rsid w:val="003D34E2"/>
    <w:rsid w:val="003D7B65"/>
    <w:rsid w:val="00432DB1"/>
    <w:rsid w:val="00432F5C"/>
    <w:rsid w:val="00464E95"/>
    <w:rsid w:val="00484240"/>
    <w:rsid w:val="004C69B1"/>
    <w:rsid w:val="005005CF"/>
    <w:rsid w:val="00507BC4"/>
    <w:rsid w:val="0052231F"/>
    <w:rsid w:val="00537516"/>
    <w:rsid w:val="00543EEC"/>
    <w:rsid w:val="0055533B"/>
    <w:rsid w:val="005573D1"/>
    <w:rsid w:val="00574C87"/>
    <w:rsid w:val="005A4F5B"/>
    <w:rsid w:val="005A7A6F"/>
    <w:rsid w:val="005C4236"/>
    <w:rsid w:val="005E304B"/>
    <w:rsid w:val="00617BEE"/>
    <w:rsid w:val="00641C71"/>
    <w:rsid w:val="00681F5F"/>
    <w:rsid w:val="006A439D"/>
    <w:rsid w:val="006C47EE"/>
    <w:rsid w:val="006D1115"/>
    <w:rsid w:val="006D1189"/>
    <w:rsid w:val="00702A5E"/>
    <w:rsid w:val="0071413C"/>
    <w:rsid w:val="00720C1C"/>
    <w:rsid w:val="00742521"/>
    <w:rsid w:val="007F1081"/>
    <w:rsid w:val="00833696"/>
    <w:rsid w:val="00870D0F"/>
    <w:rsid w:val="00870FD0"/>
    <w:rsid w:val="008A53F2"/>
    <w:rsid w:val="009023AA"/>
    <w:rsid w:val="00906282"/>
    <w:rsid w:val="00952D1A"/>
    <w:rsid w:val="0096308F"/>
    <w:rsid w:val="00986632"/>
    <w:rsid w:val="00991EB6"/>
    <w:rsid w:val="00997200"/>
    <w:rsid w:val="009B0F70"/>
    <w:rsid w:val="009C1A21"/>
    <w:rsid w:val="009C2A73"/>
    <w:rsid w:val="00A460EF"/>
    <w:rsid w:val="00A7442A"/>
    <w:rsid w:val="00A903E2"/>
    <w:rsid w:val="00AD0211"/>
    <w:rsid w:val="00B8091F"/>
    <w:rsid w:val="00B92FC2"/>
    <w:rsid w:val="00B9604C"/>
    <w:rsid w:val="00BB13C3"/>
    <w:rsid w:val="00BC26C8"/>
    <w:rsid w:val="00C71A84"/>
    <w:rsid w:val="00CA7109"/>
    <w:rsid w:val="00CB21ED"/>
    <w:rsid w:val="00CC6559"/>
    <w:rsid w:val="00D46E8D"/>
    <w:rsid w:val="00D742D7"/>
    <w:rsid w:val="00DB256A"/>
    <w:rsid w:val="00DC4AB8"/>
    <w:rsid w:val="00DE530F"/>
    <w:rsid w:val="00DF61D4"/>
    <w:rsid w:val="00E00979"/>
    <w:rsid w:val="00E07149"/>
    <w:rsid w:val="00E172CC"/>
    <w:rsid w:val="00EB2CBE"/>
    <w:rsid w:val="00EE4189"/>
    <w:rsid w:val="00F052C6"/>
    <w:rsid w:val="00F34F6D"/>
    <w:rsid w:val="00F446F2"/>
    <w:rsid w:val="00F45A73"/>
    <w:rsid w:val="00F74148"/>
    <w:rsid w:val="00FC1035"/>
    <w:rsid w:val="00FE5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D3C78"/>
  <w15:chartTrackingRefBased/>
  <w15:docId w15:val="{3E0CCA5D-DC4D-48C1-96D8-5962FC155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10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03B6"/>
    <w:pPr>
      <w:ind w:left="720"/>
      <w:contextualSpacing/>
    </w:pPr>
  </w:style>
  <w:style w:type="character" w:styleId="PlaceholderText">
    <w:name w:val="Placeholder Text"/>
    <w:basedOn w:val="DefaultParagraphFont"/>
    <w:uiPriority w:val="99"/>
    <w:semiHidden/>
    <w:rsid w:val="00000F31"/>
    <w:rPr>
      <w:color w:val="666666"/>
    </w:rPr>
  </w:style>
  <w:style w:type="character" w:styleId="Hyperlink">
    <w:name w:val="Hyperlink"/>
    <w:basedOn w:val="DefaultParagraphFont"/>
    <w:uiPriority w:val="99"/>
    <w:unhideWhenUsed/>
    <w:rsid w:val="00BB13C3"/>
    <w:rPr>
      <w:color w:val="0563C1" w:themeColor="hyperlink"/>
      <w:u w:val="single"/>
    </w:rPr>
  </w:style>
  <w:style w:type="character" w:styleId="UnresolvedMention">
    <w:name w:val="Unresolved Mention"/>
    <w:basedOn w:val="DefaultParagraphFont"/>
    <w:uiPriority w:val="99"/>
    <w:semiHidden/>
    <w:unhideWhenUsed/>
    <w:rsid w:val="00BB13C3"/>
    <w:rPr>
      <w:color w:val="605E5C"/>
      <w:shd w:val="clear" w:color="auto" w:fill="E1DFDD"/>
    </w:rPr>
  </w:style>
  <w:style w:type="character" w:styleId="FollowedHyperlink">
    <w:name w:val="FollowedHyperlink"/>
    <w:basedOn w:val="DefaultParagraphFont"/>
    <w:uiPriority w:val="99"/>
    <w:semiHidden/>
    <w:unhideWhenUsed/>
    <w:rsid w:val="00BB13C3"/>
    <w:rPr>
      <w:color w:val="954F72" w:themeColor="followedHyperlink"/>
      <w:u w:val="single"/>
    </w:rPr>
  </w:style>
  <w:style w:type="table" w:styleId="TableGrid">
    <w:name w:val="Table Grid"/>
    <w:basedOn w:val="TableNormal"/>
    <w:uiPriority w:val="39"/>
    <w:rsid w:val="00B92F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B05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485132">
      <w:bodyDiv w:val="1"/>
      <w:marLeft w:val="0"/>
      <w:marRight w:val="0"/>
      <w:marTop w:val="0"/>
      <w:marBottom w:val="0"/>
      <w:divBdr>
        <w:top w:val="none" w:sz="0" w:space="0" w:color="auto"/>
        <w:left w:val="none" w:sz="0" w:space="0" w:color="auto"/>
        <w:bottom w:val="none" w:sz="0" w:space="0" w:color="auto"/>
        <w:right w:val="none" w:sz="0" w:space="0" w:color="auto"/>
      </w:divBdr>
    </w:div>
    <w:div w:id="58132611">
      <w:bodyDiv w:val="1"/>
      <w:marLeft w:val="0"/>
      <w:marRight w:val="0"/>
      <w:marTop w:val="0"/>
      <w:marBottom w:val="0"/>
      <w:divBdr>
        <w:top w:val="none" w:sz="0" w:space="0" w:color="auto"/>
        <w:left w:val="none" w:sz="0" w:space="0" w:color="auto"/>
        <w:bottom w:val="none" w:sz="0" w:space="0" w:color="auto"/>
        <w:right w:val="none" w:sz="0" w:space="0" w:color="auto"/>
      </w:divBdr>
    </w:div>
    <w:div w:id="90320322">
      <w:bodyDiv w:val="1"/>
      <w:marLeft w:val="0"/>
      <w:marRight w:val="0"/>
      <w:marTop w:val="0"/>
      <w:marBottom w:val="0"/>
      <w:divBdr>
        <w:top w:val="none" w:sz="0" w:space="0" w:color="auto"/>
        <w:left w:val="none" w:sz="0" w:space="0" w:color="auto"/>
        <w:bottom w:val="none" w:sz="0" w:space="0" w:color="auto"/>
        <w:right w:val="none" w:sz="0" w:space="0" w:color="auto"/>
      </w:divBdr>
    </w:div>
    <w:div w:id="91364518">
      <w:bodyDiv w:val="1"/>
      <w:marLeft w:val="0"/>
      <w:marRight w:val="0"/>
      <w:marTop w:val="0"/>
      <w:marBottom w:val="0"/>
      <w:divBdr>
        <w:top w:val="none" w:sz="0" w:space="0" w:color="auto"/>
        <w:left w:val="none" w:sz="0" w:space="0" w:color="auto"/>
        <w:bottom w:val="none" w:sz="0" w:space="0" w:color="auto"/>
        <w:right w:val="none" w:sz="0" w:space="0" w:color="auto"/>
      </w:divBdr>
      <w:divsChild>
        <w:div w:id="546991739">
          <w:marLeft w:val="0"/>
          <w:marRight w:val="0"/>
          <w:marTop w:val="0"/>
          <w:marBottom w:val="0"/>
          <w:divBdr>
            <w:top w:val="none" w:sz="0" w:space="0" w:color="auto"/>
            <w:left w:val="none" w:sz="0" w:space="0" w:color="auto"/>
            <w:bottom w:val="none" w:sz="0" w:space="0" w:color="auto"/>
            <w:right w:val="none" w:sz="0" w:space="0" w:color="auto"/>
          </w:divBdr>
          <w:divsChild>
            <w:div w:id="79548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7774">
      <w:bodyDiv w:val="1"/>
      <w:marLeft w:val="0"/>
      <w:marRight w:val="0"/>
      <w:marTop w:val="0"/>
      <w:marBottom w:val="0"/>
      <w:divBdr>
        <w:top w:val="none" w:sz="0" w:space="0" w:color="auto"/>
        <w:left w:val="none" w:sz="0" w:space="0" w:color="auto"/>
        <w:bottom w:val="none" w:sz="0" w:space="0" w:color="auto"/>
        <w:right w:val="none" w:sz="0" w:space="0" w:color="auto"/>
      </w:divBdr>
    </w:div>
    <w:div w:id="106051586">
      <w:bodyDiv w:val="1"/>
      <w:marLeft w:val="0"/>
      <w:marRight w:val="0"/>
      <w:marTop w:val="0"/>
      <w:marBottom w:val="0"/>
      <w:divBdr>
        <w:top w:val="none" w:sz="0" w:space="0" w:color="auto"/>
        <w:left w:val="none" w:sz="0" w:space="0" w:color="auto"/>
        <w:bottom w:val="none" w:sz="0" w:space="0" w:color="auto"/>
        <w:right w:val="none" w:sz="0" w:space="0" w:color="auto"/>
      </w:divBdr>
    </w:div>
    <w:div w:id="107051109">
      <w:bodyDiv w:val="1"/>
      <w:marLeft w:val="0"/>
      <w:marRight w:val="0"/>
      <w:marTop w:val="0"/>
      <w:marBottom w:val="0"/>
      <w:divBdr>
        <w:top w:val="none" w:sz="0" w:space="0" w:color="auto"/>
        <w:left w:val="none" w:sz="0" w:space="0" w:color="auto"/>
        <w:bottom w:val="none" w:sz="0" w:space="0" w:color="auto"/>
        <w:right w:val="none" w:sz="0" w:space="0" w:color="auto"/>
      </w:divBdr>
    </w:div>
    <w:div w:id="112525825">
      <w:bodyDiv w:val="1"/>
      <w:marLeft w:val="0"/>
      <w:marRight w:val="0"/>
      <w:marTop w:val="0"/>
      <w:marBottom w:val="0"/>
      <w:divBdr>
        <w:top w:val="none" w:sz="0" w:space="0" w:color="auto"/>
        <w:left w:val="none" w:sz="0" w:space="0" w:color="auto"/>
        <w:bottom w:val="none" w:sz="0" w:space="0" w:color="auto"/>
        <w:right w:val="none" w:sz="0" w:space="0" w:color="auto"/>
      </w:divBdr>
    </w:div>
    <w:div w:id="117073319">
      <w:bodyDiv w:val="1"/>
      <w:marLeft w:val="0"/>
      <w:marRight w:val="0"/>
      <w:marTop w:val="0"/>
      <w:marBottom w:val="0"/>
      <w:divBdr>
        <w:top w:val="none" w:sz="0" w:space="0" w:color="auto"/>
        <w:left w:val="none" w:sz="0" w:space="0" w:color="auto"/>
        <w:bottom w:val="none" w:sz="0" w:space="0" w:color="auto"/>
        <w:right w:val="none" w:sz="0" w:space="0" w:color="auto"/>
      </w:divBdr>
    </w:div>
    <w:div w:id="131140266">
      <w:bodyDiv w:val="1"/>
      <w:marLeft w:val="0"/>
      <w:marRight w:val="0"/>
      <w:marTop w:val="0"/>
      <w:marBottom w:val="0"/>
      <w:divBdr>
        <w:top w:val="none" w:sz="0" w:space="0" w:color="auto"/>
        <w:left w:val="none" w:sz="0" w:space="0" w:color="auto"/>
        <w:bottom w:val="none" w:sz="0" w:space="0" w:color="auto"/>
        <w:right w:val="none" w:sz="0" w:space="0" w:color="auto"/>
      </w:divBdr>
    </w:div>
    <w:div w:id="155000408">
      <w:bodyDiv w:val="1"/>
      <w:marLeft w:val="0"/>
      <w:marRight w:val="0"/>
      <w:marTop w:val="0"/>
      <w:marBottom w:val="0"/>
      <w:divBdr>
        <w:top w:val="none" w:sz="0" w:space="0" w:color="auto"/>
        <w:left w:val="none" w:sz="0" w:space="0" w:color="auto"/>
        <w:bottom w:val="none" w:sz="0" w:space="0" w:color="auto"/>
        <w:right w:val="none" w:sz="0" w:space="0" w:color="auto"/>
      </w:divBdr>
    </w:div>
    <w:div w:id="162741398">
      <w:bodyDiv w:val="1"/>
      <w:marLeft w:val="0"/>
      <w:marRight w:val="0"/>
      <w:marTop w:val="0"/>
      <w:marBottom w:val="0"/>
      <w:divBdr>
        <w:top w:val="none" w:sz="0" w:space="0" w:color="auto"/>
        <w:left w:val="none" w:sz="0" w:space="0" w:color="auto"/>
        <w:bottom w:val="none" w:sz="0" w:space="0" w:color="auto"/>
        <w:right w:val="none" w:sz="0" w:space="0" w:color="auto"/>
      </w:divBdr>
    </w:div>
    <w:div w:id="210579597">
      <w:bodyDiv w:val="1"/>
      <w:marLeft w:val="0"/>
      <w:marRight w:val="0"/>
      <w:marTop w:val="0"/>
      <w:marBottom w:val="0"/>
      <w:divBdr>
        <w:top w:val="none" w:sz="0" w:space="0" w:color="auto"/>
        <w:left w:val="none" w:sz="0" w:space="0" w:color="auto"/>
        <w:bottom w:val="none" w:sz="0" w:space="0" w:color="auto"/>
        <w:right w:val="none" w:sz="0" w:space="0" w:color="auto"/>
      </w:divBdr>
    </w:div>
    <w:div w:id="229511025">
      <w:bodyDiv w:val="1"/>
      <w:marLeft w:val="0"/>
      <w:marRight w:val="0"/>
      <w:marTop w:val="0"/>
      <w:marBottom w:val="0"/>
      <w:divBdr>
        <w:top w:val="none" w:sz="0" w:space="0" w:color="auto"/>
        <w:left w:val="none" w:sz="0" w:space="0" w:color="auto"/>
        <w:bottom w:val="none" w:sz="0" w:space="0" w:color="auto"/>
        <w:right w:val="none" w:sz="0" w:space="0" w:color="auto"/>
      </w:divBdr>
    </w:div>
    <w:div w:id="237640259">
      <w:bodyDiv w:val="1"/>
      <w:marLeft w:val="0"/>
      <w:marRight w:val="0"/>
      <w:marTop w:val="0"/>
      <w:marBottom w:val="0"/>
      <w:divBdr>
        <w:top w:val="none" w:sz="0" w:space="0" w:color="auto"/>
        <w:left w:val="none" w:sz="0" w:space="0" w:color="auto"/>
        <w:bottom w:val="none" w:sz="0" w:space="0" w:color="auto"/>
        <w:right w:val="none" w:sz="0" w:space="0" w:color="auto"/>
      </w:divBdr>
    </w:div>
    <w:div w:id="299775777">
      <w:bodyDiv w:val="1"/>
      <w:marLeft w:val="0"/>
      <w:marRight w:val="0"/>
      <w:marTop w:val="0"/>
      <w:marBottom w:val="0"/>
      <w:divBdr>
        <w:top w:val="none" w:sz="0" w:space="0" w:color="auto"/>
        <w:left w:val="none" w:sz="0" w:space="0" w:color="auto"/>
        <w:bottom w:val="none" w:sz="0" w:space="0" w:color="auto"/>
        <w:right w:val="none" w:sz="0" w:space="0" w:color="auto"/>
      </w:divBdr>
    </w:div>
    <w:div w:id="447748426">
      <w:bodyDiv w:val="1"/>
      <w:marLeft w:val="0"/>
      <w:marRight w:val="0"/>
      <w:marTop w:val="0"/>
      <w:marBottom w:val="0"/>
      <w:divBdr>
        <w:top w:val="none" w:sz="0" w:space="0" w:color="auto"/>
        <w:left w:val="none" w:sz="0" w:space="0" w:color="auto"/>
        <w:bottom w:val="none" w:sz="0" w:space="0" w:color="auto"/>
        <w:right w:val="none" w:sz="0" w:space="0" w:color="auto"/>
      </w:divBdr>
    </w:div>
    <w:div w:id="475756612">
      <w:bodyDiv w:val="1"/>
      <w:marLeft w:val="0"/>
      <w:marRight w:val="0"/>
      <w:marTop w:val="0"/>
      <w:marBottom w:val="0"/>
      <w:divBdr>
        <w:top w:val="none" w:sz="0" w:space="0" w:color="auto"/>
        <w:left w:val="none" w:sz="0" w:space="0" w:color="auto"/>
        <w:bottom w:val="none" w:sz="0" w:space="0" w:color="auto"/>
        <w:right w:val="none" w:sz="0" w:space="0" w:color="auto"/>
      </w:divBdr>
    </w:div>
    <w:div w:id="490952350">
      <w:bodyDiv w:val="1"/>
      <w:marLeft w:val="0"/>
      <w:marRight w:val="0"/>
      <w:marTop w:val="0"/>
      <w:marBottom w:val="0"/>
      <w:divBdr>
        <w:top w:val="none" w:sz="0" w:space="0" w:color="auto"/>
        <w:left w:val="none" w:sz="0" w:space="0" w:color="auto"/>
        <w:bottom w:val="none" w:sz="0" w:space="0" w:color="auto"/>
        <w:right w:val="none" w:sz="0" w:space="0" w:color="auto"/>
      </w:divBdr>
    </w:div>
    <w:div w:id="491338531">
      <w:bodyDiv w:val="1"/>
      <w:marLeft w:val="0"/>
      <w:marRight w:val="0"/>
      <w:marTop w:val="0"/>
      <w:marBottom w:val="0"/>
      <w:divBdr>
        <w:top w:val="none" w:sz="0" w:space="0" w:color="auto"/>
        <w:left w:val="none" w:sz="0" w:space="0" w:color="auto"/>
        <w:bottom w:val="none" w:sz="0" w:space="0" w:color="auto"/>
        <w:right w:val="none" w:sz="0" w:space="0" w:color="auto"/>
      </w:divBdr>
    </w:div>
    <w:div w:id="494878312">
      <w:bodyDiv w:val="1"/>
      <w:marLeft w:val="0"/>
      <w:marRight w:val="0"/>
      <w:marTop w:val="0"/>
      <w:marBottom w:val="0"/>
      <w:divBdr>
        <w:top w:val="none" w:sz="0" w:space="0" w:color="auto"/>
        <w:left w:val="none" w:sz="0" w:space="0" w:color="auto"/>
        <w:bottom w:val="none" w:sz="0" w:space="0" w:color="auto"/>
        <w:right w:val="none" w:sz="0" w:space="0" w:color="auto"/>
      </w:divBdr>
    </w:div>
    <w:div w:id="502282943">
      <w:bodyDiv w:val="1"/>
      <w:marLeft w:val="0"/>
      <w:marRight w:val="0"/>
      <w:marTop w:val="0"/>
      <w:marBottom w:val="0"/>
      <w:divBdr>
        <w:top w:val="none" w:sz="0" w:space="0" w:color="auto"/>
        <w:left w:val="none" w:sz="0" w:space="0" w:color="auto"/>
        <w:bottom w:val="none" w:sz="0" w:space="0" w:color="auto"/>
        <w:right w:val="none" w:sz="0" w:space="0" w:color="auto"/>
      </w:divBdr>
      <w:divsChild>
        <w:div w:id="1726219675">
          <w:marLeft w:val="0"/>
          <w:marRight w:val="0"/>
          <w:marTop w:val="0"/>
          <w:marBottom w:val="0"/>
          <w:divBdr>
            <w:top w:val="none" w:sz="0" w:space="0" w:color="auto"/>
            <w:left w:val="none" w:sz="0" w:space="0" w:color="auto"/>
            <w:bottom w:val="none" w:sz="0" w:space="0" w:color="auto"/>
            <w:right w:val="none" w:sz="0" w:space="0" w:color="auto"/>
          </w:divBdr>
          <w:divsChild>
            <w:div w:id="140379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09292">
      <w:bodyDiv w:val="1"/>
      <w:marLeft w:val="0"/>
      <w:marRight w:val="0"/>
      <w:marTop w:val="0"/>
      <w:marBottom w:val="0"/>
      <w:divBdr>
        <w:top w:val="none" w:sz="0" w:space="0" w:color="auto"/>
        <w:left w:val="none" w:sz="0" w:space="0" w:color="auto"/>
        <w:bottom w:val="none" w:sz="0" w:space="0" w:color="auto"/>
        <w:right w:val="none" w:sz="0" w:space="0" w:color="auto"/>
      </w:divBdr>
    </w:div>
    <w:div w:id="546181152">
      <w:bodyDiv w:val="1"/>
      <w:marLeft w:val="0"/>
      <w:marRight w:val="0"/>
      <w:marTop w:val="0"/>
      <w:marBottom w:val="0"/>
      <w:divBdr>
        <w:top w:val="none" w:sz="0" w:space="0" w:color="auto"/>
        <w:left w:val="none" w:sz="0" w:space="0" w:color="auto"/>
        <w:bottom w:val="none" w:sz="0" w:space="0" w:color="auto"/>
        <w:right w:val="none" w:sz="0" w:space="0" w:color="auto"/>
      </w:divBdr>
    </w:div>
    <w:div w:id="555631124">
      <w:bodyDiv w:val="1"/>
      <w:marLeft w:val="0"/>
      <w:marRight w:val="0"/>
      <w:marTop w:val="0"/>
      <w:marBottom w:val="0"/>
      <w:divBdr>
        <w:top w:val="none" w:sz="0" w:space="0" w:color="auto"/>
        <w:left w:val="none" w:sz="0" w:space="0" w:color="auto"/>
        <w:bottom w:val="none" w:sz="0" w:space="0" w:color="auto"/>
        <w:right w:val="none" w:sz="0" w:space="0" w:color="auto"/>
      </w:divBdr>
    </w:div>
    <w:div w:id="570962857">
      <w:bodyDiv w:val="1"/>
      <w:marLeft w:val="0"/>
      <w:marRight w:val="0"/>
      <w:marTop w:val="0"/>
      <w:marBottom w:val="0"/>
      <w:divBdr>
        <w:top w:val="none" w:sz="0" w:space="0" w:color="auto"/>
        <w:left w:val="none" w:sz="0" w:space="0" w:color="auto"/>
        <w:bottom w:val="none" w:sz="0" w:space="0" w:color="auto"/>
        <w:right w:val="none" w:sz="0" w:space="0" w:color="auto"/>
      </w:divBdr>
    </w:div>
    <w:div w:id="598218288">
      <w:bodyDiv w:val="1"/>
      <w:marLeft w:val="0"/>
      <w:marRight w:val="0"/>
      <w:marTop w:val="0"/>
      <w:marBottom w:val="0"/>
      <w:divBdr>
        <w:top w:val="none" w:sz="0" w:space="0" w:color="auto"/>
        <w:left w:val="none" w:sz="0" w:space="0" w:color="auto"/>
        <w:bottom w:val="none" w:sz="0" w:space="0" w:color="auto"/>
        <w:right w:val="none" w:sz="0" w:space="0" w:color="auto"/>
      </w:divBdr>
    </w:div>
    <w:div w:id="599071974">
      <w:bodyDiv w:val="1"/>
      <w:marLeft w:val="0"/>
      <w:marRight w:val="0"/>
      <w:marTop w:val="0"/>
      <w:marBottom w:val="0"/>
      <w:divBdr>
        <w:top w:val="none" w:sz="0" w:space="0" w:color="auto"/>
        <w:left w:val="none" w:sz="0" w:space="0" w:color="auto"/>
        <w:bottom w:val="none" w:sz="0" w:space="0" w:color="auto"/>
        <w:right w:val="none" w:sz="0" w:space="0" w:color="auto"/>
      </w:divBdr>
    </w:div>
    <w:div w:id="627199355">
      <w:bodyDiv w:val="1"/>
      <w:marLeft w:val="0"/>
      <w:marRight w:val="0"/>
      <w:marTop w:val="0"/>
      <w:marBottom w:val="0"/>
      <w:divBdr>
        <w:top w:val="none" w:sz="0" w:space="0" w:color="auto"/>
        <w:left w:val="none" w:sz="0" w:space="0" w:color="auto"/>
        <w:bottom w:val="none" w:sz="0" w:space="0" w:color="auto"/>
        <w:right w:val="none" w:sz="0" w:space="0" w:color="auto"/>
      </w:divBdr>
    </w:div>
    <w:div w:id="634719816">
      <w:bodyDiv w:val="1"/>
      <w:marLeft w:val="0"/>
      <w:marRight w:val="0"/>
      <w:marTop w:val="0"/>
      <w:marBottom w:val="0"/>
      <w:divBdr>
        <w:top w:val="none" w:sz="0" w:space="0" w:color="auto"/>
        <w:left w:val="none" w:sz="0" w:space="0" w:color="auto"/>
        <w:bottom w:val="none" w:sz="0" w:space="0" w:color="auto"/>
        <w:right w:val="none" w:sz="0" w:space="0" w:color="auto"/>
      </w:divBdr>
    </w:div>
    <w:div w:id="645551083">
      <w:bodyDiv w:val="1"/>
      <w:marLeft w:val="0"/>
      <w:marRight w:val="0"/>
      <w:marTop w:val="0"/>
      <w:marBottom w:val="0"/>
      <w:divBdr>
        <w:top w:val="none" w:sz="0" w:space="0" w:color="auto"/>
        <w:left w:val="none" w:sz="0" w:space="0" w:color="auto"/>
        <w:bottom w:val="none" w:sz="0" w:space="0" w:color="auto"/>
        <w:right w:val="none" w:sz="0" w:space="0" w:color="auto"/>
      </w:divBdr>
    </w:div>
    <w:div w:id="703596375">
      <w:bodyDiv w:val="1"/>
      <w:marLeft w:val="0"/>
      <w:marRight w:val="0"/>
      <w:marTop w:val="0"/>
      <w:marBottom w:val="0"/>
      <w:divBdr>
        <w:top w:val="none" w:sz="0" w:space="0" w:color="auto"/>
        <w:left w:val="none" w:sz="0" w:space="0" w:color="auto"/>
        <w:bottom w:val="none" w:sz="0" w:space="0" w:color="auto"/>
        <w:right w:val="none" w:sz="0" w:space="0" w:color="auto"/>
      </w:divBdr>
    </w:div>
    <w:div w:id="709035030">
      <w:bodyDiv w:val="1"/>
      <w:marLeft w:val="0"/>
      <w:marRight w:val="0"/>
      <w:marTop w:val="0"/>
      <w:marBottom w:val="0"/>
      <w:divBdr>
        <w:top w:val="none" w:sz="0" w:space="0" w:color="auto"/>
        <w:left w:val="none" w:sz="0" w:space="0" w:color="auto"/>
        <w:bottom w:val="none" w:sz="0" w:space="0" w:color="auto"/>
        <w:right w:val="none" w:sz="0" w:space="0" w:color="auto"/>
      </w:divBdr>
      <w:divsChild>
        <w:div w:id="765418860">
          <w:marLeft w:val="0"/>
          <w:marRight w:val="0"/>
          <w:marTop w:val="0"/>
          <w:marBottom w:val="0"/>
          <w:divBdr>
            <w:top w:val="none" w:sz="0" w:space="0" w:color="auto"/>
            <w:left w:val="none" w:sz="0" w:space="0" w:color="auto"/>
            <w:bottom w:val="none" w:sz="0" w:space="0" w:color="auto"/>
            <w:right w:val="none" w:sz="0" w:space="0" w:color="auto"/>
          </w:divBdr>
          <w:divsChild>
            <w:div w:id="152987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83728">
      <w:bodyDiv w:val="1"/>
      <w:marLeft w:val="0"/>
      <w:marRight w:val="0"/>
      <w:marTop w:val="0"/>
      <w:marBottom w:val="0"/>
      <w:divBdr>
        <w:top w:val="none" w:sz="0" w:space="0" w:color="auto"/>
        <w:left w:val="none" w:sz="0" w:space="0" w:color="auto"/>
        <w:bottom w:val="none" w:sz="0" w:space="0" w:color="auto"/>
        <w:right w:val="none" w:sz="0" w:space="0" w:color="auto"/>
      </w:divBdr>
    </w:div>
    <w:div w:id="722219191">
      <w:bodyDiv w:val="1"/>
      <w:marLeft w:val="0"/>
      <w:marRight w:val="0"/>
      <w:marTop w:val="0"/>
      <w:marBottom w:val="0"/>
      <w:divBdr>
        <w:top w:val="none" w:sz="0" w:space="0" w:color="auto"/>
        <w:left w:val="none" w:sz="0" w:space="0" w:color="auto"/>
        <w:bottom w:val="none" w:sz="0" w:space="0" w:color="auto"/>
        <w:right w:val="none" w:sz="0" w:space="0" w:color="auto"/>
      </w:divBdr>
    </w:div>
    <w:div w:id="724376787">
      <w:bodyDiv w:val="1"/>
      <w:marLeft w:val="0"/>
      <w:marRight w:val="0"/>
      <w:marTop w:val="0"/>
      <w:marBottom w:val="0"/>
      <w:divBdr>
        <w:top w:val="none" w:sz="0" w:space="0" w:color="auto"/>
        <w:left w:val="none" w:sz="0" w:space="0" w:color="auto"/>
        <w:bottom w:val="none" w:sz="0" w:space="0" w:color="auto"/>
        <w:right w:val="none" w:sz="0" w:space="0" w:color="auto"/>
      </w:divBdr>
    </w:div>
    <w:div w:id="748237893">
      <w:bodyDiv w:val="1"/>
      <w:marLeft w:val="0"/>
      <w:marRight w:val="0"/>
      <w:marTop w:val="0"/>
      <w:marBottom w:val="0"/>
      <w:divBdr>
        <w:top w:val="none" w:sz="0" w:space="0" w:color="auto"/>
        <w:left w:val="none" w:sz="0" w:space="0" w:color="auto"/>
        <w:bottom w:val="none" w:sz="0" w:space="0" w:color="auto"/>
        <w:right w:val="none" w:sz="0" w:space="0" w:color="auto"/>
      </w:divBdr>
    </w:div>
    <w:div w:id="756437468">
      <w:bodyDiv w:val="1"/>
      <w:marLeft w:val="0"/>
      <w:marRight w:val="0"/>
      <w:marTop w:val="0"/>
      <w:marBottom w:val="0"/>
      <w:divBdr>
        <w:top w:val="none" w:sz="0" w:space="0" w:color="auto"/>
        <w:left w:val="none" w:sz="0" w:space="0" w:color="auto"/>
        <w:bottom w:val="none" w:sz="0" w:space="0" w:color="auto"/>
        <w:right w:val="none" w:sz="0" w:space="0" w:color="auto"/>
      </w:divBdr>
    </w:div>
    <w:div w:id="756825203">
      <w:bodyDiv w:val="1"/>
      <w:marLeft w:val="0"/>
      <w:marRight w:val="0"/>
      <w:marTop w:val="0"/>
      <w:marBottom w:val="0"/>
      <w:divBdr>
        <w:top w:val="none" w:sz="0" w:space="0" w:color="auto"/>
        <w:left w:val="none" w:sz="0" w:space="0" w:color="auto"/>
        <w:bottom w:val="none" w:sz="0" w:space="0" w:color="auto"/>
        <w:right w:val="none" w:sz="0" w:space="0" w:color="auto"/>
      </w:divBdr>
    </w:div>
    <w:div w:id="767387555">
      <w:bodyDiv w:val="1"/>
      <w:marLeft w:val="0"/>
      <w:marRight w:val="0"/>
      <w:marTop w:val="0"/>
      <w:marBottom w:val="0"/>
      <w:divBdr>
        <w:top w:val="none" w:sz="0" w:space="0" w:color="auto"/>
        <w:left w:val="none" w:sz="0" w:space="0" w:color="auto"/>
        <w:bottom w:val="none" w:sz="0" w:space="0" w:color="auto"/>
        <w:right w:val="none" w:sz="0" w:space="0" w:color="auto"/>
      </w:divBdr>
    </w:div>
    <w:div w:id="795373431">
      <w:bodyDiv w:val="1"/>
      <w:marLeft w:val="0"/>
      <w:marRight w:val="0"/>
      <w:marTop w:val="0"/>
      <w:marBottom w:val="0"/>
      <w:divBdr>
        <w:top w:val="none" w:sz="0" w:space="0" w:color="auto"/>
        <w:left w:val="none" w:sz="0" w:space="0" w:color="auto"/>
        <w:bottom w:val="none" w:sz="0" w:space="0" w:color="auto"/>
        <w:right w:val="none" w:sz="0" w:space="0" w:color="auto"/>
      </w:divBdr>
    </w:div>
    <w:div w:id="796727259">
      <w:bodyDiv w:val="1"/>
      <w:marLeft w:val="0"/>
      <w:marRight w:val="0"/>
      <w:marTop w:val="0"/>
      <w:marBottom w:val="0"/>
      <w:divBdr>
        <w:top w:val="none" w:sz="0" w:space="0" w:color="auto"/>
        <w:left w:val="none" w:sz="0" w:space="0" w:color="auto"/>
        <w:bottom w:val="none" w:sz="0" w:space="0" w:color="auto"/>
        <w:right w:val="none" w:sz="0" w:space="0" w:color="auto"/>
      </w:divBdr>
    </w:div>
    <w:div w:id="803079340">
      <w:bodyDiv w:val="1"/>
      <w:marLeft w:val="0"/>
      <w:marRight w:val="0"/>
      <w:marTop w:val="0"/>
      <w:marBottom w:val="0"/>
      <w:divBdr>
        <w:top w:val="none" w:sz="0" w:space="0" w:color="auto"/>
        <w:left w:val="none" w:sz="0" w:space="0" w:color="auto"/>
        <w:bottom w:val="none" w:sz="0" w:space="0" w:color="auto"/>
        <w:right w:val="none" w:sz="0" w:space="0" w:color="auto"/>
      </w:divBdr>
    </w:div>
    <w:div w:id="845094761">
      <w:bodyDiv w:val="1"/>
      <w:marLeft w:val="0"/>
      <w:marRight w:val="0"/>
      <w:marTop w:val="0"/>
      <w:marBottom w:val="0"/>
      <w:divBdr>
        <w:top w:val="none" w:sz="0" w:space="0" w:color="auto"/>
        <w:left w:val="none" w:sz="0" w:space="0" w:color="auto"/>
        <w:bottom w:val="none" w:sz="0" w:space="0" w:color="auto"/>
        <w:right w:val="none" w:sz="0" w:space="0" w:color="auto"/>
      </w:divBdr>
    </w:div>
    <w:div w:id="861284453">
      <w:bodyDiv w:val="1"/>
      <w:marLeft w:val="0"/>
      <w:marRight w:val="0"/>
      <w:marTop w:val="0"/>
      <w:marBottom w:val="0"/>
      <w:divBdr>
        <w:top w:val="none" w:sz="0" w:space="0" w:color="auto"/>
        <w:left w:val="none" w:sz="0" w:space="0" w:color="auto"/>
        <w:bottom w:val="none" w:sz="0" w:space="0" w:color="auto"/>
        <w:right w:val="none" w:sz="0" w:space="0" w:color="auto"/>
      </w:divBdr>
    </w:div>
    <w:div w:id="864053202">
      <w:bodyDiv w:val="1"/>
      <w:marLeft w:val="0"/>
      <w:marRight w:val="0"/>
      <w:marTop w:val="0"/>
      <w:marBottom w:val="0"/>
      <w:divBdr>
        <w:top w:val="none" w:sz="0" w:space="0" w:color="auto"/>
        <w:left w:val="none" w:sz="0" w:space="0" w:color="auto"/>
        <w:bottom w:val="none" w:sz="0" w:space="0" w:color="auto"/>
        <w:right w:val="none" w:sz="0" w:space="0" w:color="auto"/>
      </w:divBdr>
    </w:div>
    <w:div w:id="897320588">
      <w:bodyDiv w:val="1"/>
      <w:marLeft w:val="0"/>
      <w:marRight w:val="0"/>
      <w:marTop w:val="0"/>
      <w:marBottom w:val="0"/>
      <w:divBdr>
        <w:top w:val="none" w:sz="0" w:space="0" w:color="auto"/>
        <w:left w:val="none" w:sz="0" w:space="0" w:color="auto"/>
        <w:bottom w:val="none" w:sz="0" w:space="0" w:color="auto"/>
        <w:right w:val="none" w:sz="0" w:space="0" w:color="auto"/>
      </w:divBdr>
      <w:divsChild>
        <w:div w:id="1183664398">
          <w:marLeft w:val="0"/>
          <w:marRight w:val="0"/>
          <w:marTop w:val="0"/>
          <w:marBottom w:val="0"/>
          <w:divBdr>
            <w:top w:val="none" w:sz="0" w:space="0" w:color="auto"/>
            <w:left w:val="none" w:sz="0" w:space="0" w:color="auto"/>
            <w:bottom w:val="none" w:sz="0" w:space="0" w:color="auto"/>
            <w:right w:val="none" w:sz="0" w:space="0" w:color="auto"/>
          </w:divBdr>
          <w:divsChild>
            <w:div w:id="154482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08984">
      <w:bodyDiv w:val="1"/>
      <w:marLeft w:val="0"/>
      <w:marRight w:val="0"/>
      <w:marTop w:val="0"/>
      <w:marBottom w:val="0"/>
      <w:divBdr>
        <w:top w:val="none" w:sz="0" w:space="0" w:color="auto"/>
        <w:left w:val="none" w:sz="0" w:space="0" w:color="auto"/>
        <w:bottom w:val="none" w:sz="0" w:space="0" w:color="auto"/>
        <w:right w:val="none" w:sz="0" w:space="0" w:color="auto"/>
      </w:divBdr>
    </w:div>
    <w:div w:id="911738485">
      <w:bodyDiv w:val="1"/>
      <w:marLeft w:val="0"/>
      <w:marRight w:val="0"/>
      <w:marTop w:val="0"/>
      <w:marBottom w:val="0"/>
      <w:divBdr>
        <w:top w:val="none" w:sz="0" w:space="0" w:color="auto"/>
        <w:left w:val="none" w:sz="0" w:space="0" w:color="auto"/>
        <w:bottom w:val="none" w:sz="0" w:space="0" w:color="auto"/>
        <w:right w:val="none" w:sz="0" w:space="0" w:color="auto"/>
      </w:divBdr>
    </w:div>
    <w:div w:id="923301979">
      <w:bodyDiv w:val="1"/>
      <w:marLeft w:val="0"/>
      <w:marRight w:val="0"/>
      <w:marTop w:val="0"/>
      <w:marBottom w:val="0"/>
      <w:divBdr>
        <w:top w:val="none" w:sz="0" w:space="0" w:color="auto"/>
        <w:left w:val="none" w:sz="0" w:space="0" w:color="auto"/>
        <w:bottom w:val="none" w:sz="0" w:space="0" w:color="auto"/>
        <w:right w:val="none" w:sz="0" w:space="0" w:color="auto"/>
      </w:divBdr>
    </w:div>
    <w:div w:id="928005610">
      <w:bodyDiv w:val="1"/>
      <w:marLeft w:val="0"/>
      <w:marRight w:val="0"/>
      <w:marTop w:val="0"/>
      <w:marBottom w:val="0"/>
      <w:divBdr>
        <w:top w:val="none" w:sz="0" w:space="0" w:color="auto"/>
        <w:left w:val="none" w:sz="0" w:space="0" w:color="auto"/>
        <w:bottom w:val="none" w:sz="0" w:space="0" w:color="auto"/>
        <w:right w:val="none" w:sz="0" w:space="0" w:color="auto"/>
      </w:divBdr>
    </w:div>
    <w:div w:id="981078390">
      <w:bodyDiv w:val="1"/>
      <w:marLeft w:val="0"/>
      <w:marRight w:val="0"/>
      <w:marTop w:val="0"/>
      <w:marBottom w:val="0"/>
      <w:divBdr>
        <w:top w:val="none" w:sz="0" w:space="0" w:color="auto"/>
        <w:left w:val="none" w:sz="0" w:space="0" w:color="auto"/>
        <w:bottom w:val="none" w:sz="0" w:space="0" w:color="auto"/>
        <w:right w:val="none" w:sz="0" w:space="0" w:color="auto"/>
      </w:divBdr>
    </w:div>
    <w:div w:id="986783287">
      <w:bodyDiv w:val="1"/>
      <w:marLeft w:val="0"/>
      <w:marRight w:val="0"/>
      <w:marTop w:val="0"/>
      <w:marBottom w:val="0"/>
      <w:divBdr>
        <w:top w:val="none" w:sz="0" w:space="0" w:color="auto"/>
        <w:left w:val="none" w:sz="0" w:space="0" w:color="auto"/>
        <w:bottom w:val="none" w:sz="0" w:space="0" w:color="auto"/>
        <w:right w:val="none" w:sz="0" w:space="0" w:color="auto"/>
      </w:divBdr>
    </w:div>
    <w:div w:id="994646668">
      <w:bodyDiv w:val="1"/>
      <w:marLeft w:val="0"/>
      <w:marRight w:val="0"/>
      <w:marTop w:val="0"/>
      <w:marBottom w:val="0"/>
      <w:divBdr>
        <w:top w:val="none" w:sz="0" w:space="0" w:color="auto"/>
        <w:left w:val="none" w:sz="0" w:space="0" w:color="auto"/>
        <w:bottom w:val="none" w:sz="0" w:space="0" w:color="auto"/>
        <w:right w:val="none" w:sz="0" w:space="0" w:color="auto"/>
      </w:divBdr>
    </w:div>
    <w:div w:id="1003163061">
      <w:bodyDiv w:val="1"/>
      <w:marLeft w:val="0"/>
      <w:marRight w:val="0"/>
      <w:marTop w:val="0"/>
      <w:marBottom w:val="0"/>
      <w:divBdr>
        <w:top w:val="none" w:sz="0" w:space="0" w:color="auto"/>
        <w:left w:val="none" w:sz="0" w:space="0" w:color="auto"/>
        <w:bottom w:val="none" w:sz="0" w:space="0" w:color="auto"/>
        <w:right w:val="none" w:sz="0" w:space="0" w:color="auto"/>
      </w:divBdr>
    </w:div>
    <w:div w:id="1005211699">
      <w:bodyDiv w:val="1"/>
      <w:marLeft w:val="0"/>
      <w:marRight w:val="0"/>
      <w:marTop w:val="0"/>
      <w:marBottom w:val="0"/>
      <w:divBdr>
        <w:top w:val="none" w:sz="0" w:space="0" w:color="auto"/>
        <w:left w:val="none" w:sz="0" w:space="0" w:color="auto"/>
        <w:bottom w:val="none" w:sz="0" w:space="0" w:color="auto"/>
        <w:right w:val="none" w:sz="0" w:space="0" w:color="auto"/>
      </w:divBdr>
    </w:div>
    <w:div w:id="1019701871">
      <w:bodyDiv w:val="1"/>
      <w:marLeft w:val="0"/>
      <w:marRight w:val="0"/>
      <w:marTop w:val="0"/>
      <w:marBottom w:val="0"/>
      <w:divBdr>
        <w:top w:val="none" w:sz="0" w:space="0" w:color="auto"/>
        <w:left w:val="none" w:sz="0" w:space="0" w:color="auto"/>
        <w:bottom w:val="none" w:sz="0" w:space="0" w:color="auto"/>
        <w:right w:val="none" w:sz="0" w:space="0" w:color="auto"/>
      </w:divBdr>
      <w:divsChild>
        <w:div w:id="1844661905">
          <w:marLeft w:val="0"/>
          <w:marRight w:val="0"/>
          <w:marTop w:val="0"/>
          <w:marBottom w:val="0"/>
          <w:divBdr>
            <w:top w:val="none" w:sz="0" w:space="0" w:color="auto"/>
            <w:left w:val="none" w:sz="0" w:space="0" w:color="auto"/>
            <w:bottom w:val="none" w:sz="0" w:space="0" w:color="auto"/>
            <w:right w:val="none" w:sz="0" w:space="0" w:color="auto"/>
          </w:divBdr>
          <w:divsChild>
            <w:div w:id="21543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226396">
      <w:bodyDiv w:val="1"/>
      <w:marLeft w:val="0"/>
      <w:marRight w:val="0"/>
      <w:marTop w:val="0"/>
      <w:marBottom w:val="0"/>
      <w:divBdr>
        <w:top w:val="none" w:sz="0" w:space="0" w:color="auto"/>
        <w:left w:val="none" w:sz="0" w:space="0" w:color="auto"/>
        <w:bottom w:val="none" w:sz="0" w:space="0" w:color="auto"/>
        <w:right w:val="none" w:sz="0" w:space="0" w:color="auto"/>
      </w:divBdr>
    </w:div>
    <w:div w:id="1063872552">
      <w:bodyDiv w:val="1"/>
      <w:marLeft w:val="0"/>
      <w:marRight w:val="0"/>
      <w:marTop w:val="0"/>
      <w:marBottom w:val="0"/>
      <w:divBdr>
        <w:top w:val="none" w:sz="0" w:space="0" w:color="auto"/>
        <w:left w:val="none" w:sz="0" w:space="0" w:color="auto"/>
        <w:bottom w:val="none" w:sz="0" w:space="0" w:color="auto"/>
        <w:right w:val="none" w:sz="0" w:space="0" w:color="auto"/>
      </w:divBdr>
    </w:div>
    <w:div w:id="1113552996">
      <w:bodyDiv w:val="1"/>
      <w:marLeft w:val="0"/>
      <w:marRight w:val="0"/>
      <w:marTop w:val="0"/>
      <w:marBottom w:val="0"/>
      <w:divBdr>
        <w:top w:val="none" w:sz="0" w:space="0" w:color="auto"/>
        <w:left w:val="none" w:sz="0" w:space="0" w:color="auto"/>
        <w:bottom w:val="none" w:sz="0" w:space="0" w:color="auto"/>
        <w:right w:val="none" w:sz="0" w:space="0" w:color="auto"/>
      </w:divBdr>
    </w:div>
    <w:div w:id="1136214571">
      <w:bodyDiv w:val="1"/>
      <w:marLeft w:val="0"/>
      <w:marRight w:val="0"/>
      <w:marTop w:val="0"/>
      <w:marBottom w:val="0"/>
      <w:divBdr>
        <w:top w:val="none" w:sz="0" w:space="0" w:color="auto"/>
        <w:left w:val="none" w:sz="0" w:space="0" w:color="auto"/>
        <w:bottom w:val="none" w:sz="0" w:space="0" w:color="auto"/>
        <w:right w:val="none" w:sz="0" w:space="0" w:color="auto"/>
      </w:divBdr>
    </w:div>
    <w:div w:id="1140655481">
      <w:bodyDiv w:val="1"/>
      <w:marLeft w:val="0"/>
      <w:marRight w:val="0"/>
      <w:marTop w:val="0"/>
      <w:marBottom w:val="0"/>
      <w:divBdr>
        <w:top w:val="none" w:sz="0" w:space="0" w:color="auto"/>
        <w:left w:val="none" w:sz="0" w:space="0" w:color="auto"/>
        <w:bottom w:val="none" w:sz="0" w:space="0" w:color="auto"/>
        <w:right w:val="none" w:sz="0" w:space="0" w:color="auto"/>
      </w:divBdr>
    </w:div>
    <w:div w:id="1147236007">
      <w:bodyDiv w:val="1"/>
      <w:marLeft w:val="0"/>
      <w:marRight w:val="0"/>
      <w:marTop w:val="0"/>
      <w:marBottom w:val="0"/>
      <w:divBdr>
        <w:top w:val="none" w:sz="0" w:space="0" w:color="auto"/>
        <w:left w:val="none" w:sz="0" w:space="0" w:color="auto"/>
        <w:bottom w:val="none" w:sz="0" w:space="0" w:color="auto"/>
        <w:right w:val="none" w:sz="0" w:space="0" w:color="auto"/>
      </w:divBdr>
    </w:div>
    <w:div w:id="1154835695">
      <w:bodyDiv w:val="1"/>
      <w:marLeft w:val="0"/>
      <w:marRight w:val="0"/>
      <w:marTop w:val="0"/>
      <w:marBottom w:val="0"/>
      <w:divBdr>
        <w:top w:val="none" w:sz="0" w:space="0" w:color="auto"/>
        <w:left w:val="none" w:sz="0" w:space="0" w:color="auto"/>
        <w:bottom w:val="none" w:sz="0" w:space="0" w:color="auto"/>
        <w:right w:val="none" w:sz="0" w:space="0" w:color="auto"/>
      </w:divBdr>
    </w:div>
    <w:div w:id="1163356875">
      <w:bodyDiv w:val="1"/>
      <w:marLeft w:val="0"/>
      <w:marRight w:val="0"/>
      <w:marTop w:val="0"/>
      <w:marBottom w:val="0"/>
      <w:divBdr>
        <w:top w:val="none" w:sz="0" w:space="0" w:color="auto"/>
        <w:left w:val="none" w:sz="0" w:space="0" w:color="auto"/>
        <w:bottom w:val="none" w:sz="0" w:space="0" w:color="auto"/>
        <w:right w:val="none" w:sz="0" w:space="0" w:color="auto"/>
      </w:divBdr>
    </w:div>
    <w:div w:id="1203862304">
      <w:bodyDiv w:val="1"/>
      <w:marLeft w:val="0"/>
      <w:marRight w:val="0"/>
      <w:marTop w:val="0"/>
      <w:marBottom w:val="0"/>
      <w:divBdr>
        <w:top w:val="none" w:sz="0" w:space="0" w:color="auto"/>
        <w:left w:val="none" w:sz="0" w:space="0" w:color="auto"/>
        <w:bottom w:val="none" w:sz="0" w:space="0" w:color="auto"/>
        <w:right w:val="none" w:sz="0" w:space="0" w:color="auto"/>
      </w:divBdr>
      <w:divsChild>
        <w:div w:id="1006403354">
          <w:marLeft w:val="0"/>
          <w:marRight w:val="0"/>
          <w:marTop w:val="0"/>
          <w:marBottom w:val="0"/>
          <w:divBdr>
            <w:top w:val="none" w:sz="0" w:space="0" w:color="auto"/>
            <w:left w:val="none" w:sz="0" w:space="0" w:color="auto"/>
            <w:bottom w:val="none" w:sz="0" w:space="0" w:color="auto"/>
            <w:right w:val="none" w:sz="0" w:space="0" w:color="auto"/>
          </w:divBdr>
          <w:divsChild>
            <w:div w:id="206467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668049">
      <w:bodyDiv w:val="1"/>
      <w:marLeft w:val="0"/>
      <w:marRight w:val="0"/>
      <w:marTop w:val="0"/>
      <w:marBottom w:val="0"/>
      <w:divBdr>
        <w:top w:val="none" w:sz="0" w:space="0" w:color="auto"/>
        <w:left w:val="none" w:sz="0" w:space="0" w:color="auto"/>
        <w:bottom w:val="none" w:sz="0" w:space="0" w:color="auto"/>
        <w:right w:val="none" w:sz="0" w:space="0" w:color="auto"/>
      </w:divBdr>
    </w:div>
    <w:div w:id="1271278373">
      <w:bodyDiv w:val="1"/>
      <w:marLeft w:val="0"/>
      <w:marRight w:val="0"/>
      <w:marTop w:val="0"/>
      <w:marBottom w:val="0"/>
      <w:divBdr>
        <w:top w:val="none" w:sz="0" w:space="0" w:color="auto"/>
        <w:left w:val="none" w:sz="0" w:space="0" w:color="auto"/>
        <w:bottom w:val="none" w:sz="0" w:space="0" w:color="auto"/>
        <w:right w:val="none" w:sz="0" w:space="0" w:color="auto"/>
      </w:divBdr>
    </w:div>
    <w:div w:id="1330517777">
      <w:bodyDiv w:val="1"/>
      <w:marLeft w:val="0"/>
      <w:marRight w:val="0"/>
      <w:marTop w:val="0"/>
      <w:marBottom w:val="0"/>
      <w:divBdr>
        <w:top w:val="none" w:sz="0" w:space="0" w:color="auto"/>
        <w:left w:val="none" w:sz="0" w:space="0" w:color="auto"/>
        <w:bottom w:val="none" w:sz="0" w:space="0" w:color="auto"/>
        <w:right w:val="none" w:sz="0" w:space="0" w:color="auto"/>
      </w:divBdr>
    </w:div>
    <w:div w:id="1367020028">
      <w:bodyDiv w:val="1"/>
      <w:marLeft w:val="0"/>
      <w:marRight w:val="0"/>
      <w:marTop w:val="0"/>
      <w:marBottom w:val="0"/>
      <w:divBdr>
        <w:top w:val="none" w:sz="0" w:space="0" w:color="auto"/>
        <w:left w:val="none" w:sz="0" w:space="0" w:color="auto"/>
        <w:bottom w:val="none" w:sz="0" w:space="0" w:color="auto"/>
        <w:right w:val="none" w:sz="0" w:space="0" w:color="auto"/>
      </w:divBdr>
    </w:div>
    <w:div w:id="1389650627">
      <w:bodyDiv w:val="1"/>
      <w:marLeft w:val="0"/>
      <w:marRight w:val="0"/>
      <w:marTop w:val="0"/>
      <w:marBottom w:val="0"/>
      <w:divBdr>
        <w:top w:val="none" w:sz="0" w:space="0" w:color="auto"/>
        <w:left w:val="none" w:sz="0" w:space="0" w:color="auto"/>
        <w:bottom w:val="none" w:sz="0" w:space="0" w:color="auto"/>
        <w:right w:val="none" w:sz="0" w:space="0" w:color="auto"/>
      </w:divBdr>
    </w:div>
    <w:div w:id="1400902686">
      <w:bodyDiv w:val="1"/>
      <w:marLeft w:val="0"/>
      <w:marRight w:val="0"/>
      <w:marTop w:val="0"/>
      <w:marBottom w:val="0"/>
      <w:divBdr>
        <w:top w:val="none" w:sz="0" w:space="0" w:color="auto"/>
        <w:left w:val="none" w:sz="0" w:space="0" w:color="auto"/>
        <w:bottom w:val="none" w:sz="0" w:space="0" w:color="auto"/>
        <w:right w:val="none" w:sz="0" w:space="0" w:color="auto"/>
      </w:divBdr>
    </w:div>
    <w:div w:id="1406953943">
      <w:bodyDiv w:val="1"/>
      <w:marLeft w:val="0"/>
      <w:marRight w:val="0"/>
      <w:marTop w:val="0"/>
      <w:marBottom w:val="0"/>
      <w:divBdr>
        <w:top w:val="none" w:sz="0" w:space="0" w:color="auto"/>
        <w:left w:val="none" w:sz="0" w:space="0" w:color="auto"/>
        <w:bottom w:val="none" w:sz="0" w:space="0" w:color="auto"/>
        <w:right w:val="none" w:sz="0" w:space="0" w:color="auto"/>
      </w:divBdr>
    </w:div>
    <w:div w:id="1411611623">
      <w:bodyDiv w:val="1"/>
      <w:marLeft w:val="0"/>
      <w:marRight w:val="0"/>
      <w:marTop w:val="0"/>
      <w:marBottom w:val="0"/>
      <w:divBdr>
        <w:top w:val="none" w:sz="0" w:space="0" w:color="auto"/>
        <w:left w:val="none" w:sz="0" w:space="0" w:color="auto"/>
        <w:bottom w:val="none" w:sz="0" w:space="0" w:color="auto"/>
        <w:right w:val="none" w:sz="0" w:space="0" w:color="auto"/>
      </w:divBdr>
    </w:div>
    <w:div w:id="1425225277">
      <w:bodyDiv w:val="1"/>
      <w:marLeft w:val="0"/>
      <w:marRight w:val="0"/>
      <w:marTop w:val="0"/>
      <w:marBottom w:val="0"/>
      <w:divBdr>
        <w:top w:val="none" w:sz="0" w:space="0" w:color="auto"/>
        <w:left w:val="none" w:sz="0" w:space="0" w:color="auto"/>
        <w:bottom w:val="none" w:sz="0" w:space="0" w:color="auto"/>
        <w:right w:val="none" w:sz="0" w:space="0" w:color="auto"/>
      </w:divBdr>
    </w:div>
    <w:div w:id="1436319411">
      <w:bodyDiv w:val="1"/>
      <w:marLeft w:val="0"/>
      <w:marRight w:val="0"/>
      <w:marTop w:val="0"/>
      <w:marBottom w:val="0"/>
      <w:divBdr>
        <w:top w:val="none" w:sz="0" w:space="0" w:color="auto"/>
        <w:left w:val="none" w:sz="0" w:space="0" w:color="auto"/>
        <w:bottom w:val="none" w:sz="0" w:space="0" w:color="auto"/>
        <w:right w:val="none" w:sz="0" w:space="0" w:color="auto"/>
      </w:divBdr>
    </w:div>
    <w:div w:id="1455978455">
      <w:bodyDiv w:val="1"/>
      <w:marLeft w:val="0"/>
      <w:marRight w:val="0"/>
      <w:marTop w:val="0"/>
      <w:marBottom w:val="0"/>
      <w:divBdr>
        <w:top w:val="none" w:sz="0" w:space="0" w:color="auto"/>
        <w:left w:val="none" w:sz="0" w:space="0" w:color="auto"/>
        <w:bottom w:val="none" w:sz="0" w:space="0" w:color="auto"/>
        <w:right w:val="none" w:sz="0" w:space="0" w:color="auto"/>
      </w:divBdr>
    </w:div>
    <w:div w:id="1457718137">
      <w:bodyDiv w:val="1"/>
      <w:marLeft w:val="0"/>
      <w:marRight w:val="0"/>
      <w:marTop w:val="0"/>
      <w:marBottom w:val="0"/>
      <w:divBdr>
        <w:top w:val="none" w:sz="0" w:space="0" w:color="auto"/>
        <w:left w:val="none" w:sz="0" w:space="0" w:color="auto"/>
        <w:bottom w:val="none" w:sz="0" w:space="0" w:color="auto"/>
        <w:right w:val="none" w:sz="0" w:space="0" w:color="auto"/>
      </w:divBdr>
    </w:div>
    <w:div w:id="1498381272">
      <w:bodyDiv w:val="1"/>
      <w:marLeft w:val="0"/>
      <w:marRight w:val="0"/>
      <w:marTop w:val="0"/>
      <w:marBottom w:val="0"/>
      <w:divBdr>
        <w:top w:val="none" w:sz="0" w:space="0" w:color="auto"/>
        <w:left w:val="none" w:sz="0" w:space="0" w:color="auto"/>
        <w:bottom w:val="none" w:sz="0" w:space="0" w:color="auto"/>
        <w:right w:val="none" w:sz="0" w:space="0" w:color="auto"/>
      </w:divBdr>
    </w:div>
    <w:div w:id="1500465673">
      <w:bodyDiv w:val="1"/>
      <w:marLeft w:val="0"/>
      <w:marRight w:val="0"/>
      <w:marTop w:val="0"/>
      <w:marBottom w:val="0"/>
      <w:divBdr>
        <w:top w:val="none" w:sz="0" w:space="0" w:color="auto"/>
        <w:left w:val="none" w:sz="0" w:space="0" w:color="auto"/>
        <w:bottom w:val="none" w:sz="0" w:space="0" w:color="auto"/>
        <w:right w:val="none" w:sz="0" w:space="0" w:color="auto"/>
      </w:divBdr>
    </w:div>
    <w:div w:id="1506480921">
      <w:bodyDiv w:val="1"/>
      <w:marLeft w:val="0"/>
      <w:marRight w:val="0"/>
      <w:marTop w:val="0"/>
      <w:marBottom w:val="0"/>
      <w:divBdr>
        <w:top w:val="none" w:sz="0" w:space="0" w:color="auto"/>
        <w:left w:val="none" w:sz="0" w:space="0" w:color="auto"/>
        <w:bottom w:val="none" w:sz="0" w:space="0" w:color="auto"/>
        <w:right w:val="none" w:sz="0" w:space="0" w:color="auto"/>
      </w:divBdr>
    </w:div>
    <w:div w:id="1513374742">
      <w:bodyDiv w:val="1"/>
      <w:marLeft w:val="0"/>
      <w:marRight w:val="0"/>
      <w:marTop w:val="0"/>
      <w:marBottom w:val="0"/>
      <w:divBdr>
        <w:top w:val="none" w:sz="0" w:space="0" w:color="auto"/>
        <w:left w:val="none" w:sz="0" w:space="0" w:color="auto"/>
        <w:bottom w:val="none" w:sz="0" w:space="0" w:color="auto"/>
        <w:right w:val="none" w:sz="0" w:space="0" w:color="auto"/>
      </w:divBdr>
    </w:div>
    <w:div w:id="1526871014">
      <w:bodyDiv w:val="1"/>
      <w:marLeft w:val="0"/>
      <w:marRight w:val="0"/>
      <w:marTop w:val="0"/>
      <w:marBottom w:val="0"/>
      <w:divBdr>
        <w:top w:val="none" w:sz="0" w:space="0" w:color="auto"/>
        <w:left w:val="none" w:sz="0" w:space="0" w:color="auto"/>
        <w:bottom w:val="none" w:sz="0" w:space="0" w:color="auto"/>
        <w:right w:val="none" w:sz="0" w:space="0" w:color="auto"/>
      </w:divBdr>
    </w:div>
    <w:div w:id="1529678964">
      <w:bodyDiv w:val="1"/>
      <w:marLeft w:val="0"/>
      <w:marRight w:val="0"/>
      <w:marTop w:val="0"/>
      <w:marBottom w:val="0"/>
      <w:divBdr>
        <w:top w:val="none" w:sz="0" w:space="0" w:color="auto"/>
        <w:left w:val="none" w:sz="0" w:space="0" w:color="auto"/>
        <w:bottom w:val="none" w:sz="0" w:space="0" w:color="auto"/>
        <w:right w:val="none" w:sz="0" w:space="0" w:color="auto"/>
      </w:divBdr>
    </w:div>
    <w:div w:id="1542085327">
      <w:bodyDiv w:val="1"/>
      <w:marLeft w:val="0"/>
      <w:marRight w:val="0"/>
      <w:marTop w:val="0"/>
      <w:marBottom w:val="0"/>
      <w:divBdr>
        <w:top w:val="none" w:sz="0" w:space="0" w:color="auto"/>
        <w:left w:val="none" w:sz="0" w:space="0" w:color="auto"/>
        <w:bottom w:val="none" w:sz="0" w:space="0" w:color="auto"/>
        <w:right w:val="none" w:sz="0" w:space="0" w:color="auto"/>
      </w:divBdr>
    </w:div>
    <w:div w:id="1561554223">
      <w:bodyDiv w:val="1"/>
      <w:marLeft w:val="0"/>
      <w:marRight w:val="0"/>
      <w:marTop w:val="0"/>
      <w:marBottom w:val="0"/>
      <w:divBdr>
        <w:top w:val="none" w:sz="0" w:space="0" w:color="auto"/>
        <w:left w:val="none" w:sz="0" w:space="0" w:color="auto"/>
        <w:bottom w:val="none" w:sz="0" w:space="0" w:color="auto"/>
        <w:right w:val="none" w:sz="0" w:space="0" w:color="auto"/>
      </w:divBdr>
    </w:div>
    <w:div w:id="1572303069">
      <w:bodyDiv w:val="1"/>
      <w:marLeft w:val="0"/>
      <w:marRight w:val="0"/>
      <w:marTop w:val="0"/>
      <w:marBottom w:val="0"/>
      <w:divBdr>
        <w:top w:val="none" w:sz="0" w:space="0" w:color="auto"/>
        <w:left w:val="none" w:sz="0" w:space="0" w:color="auto"/>
        <w:bottom w:val="none" w:sz="0" w:space="0" w:color="auto"/>
        <w:right w:val="none" w:sz="0" w:space="0" w:color="auto"/>
      </w:divBdr>
    </w:div>
    <w:div w:id="1575705705">
      <w:bodyDiv w:val="1"/>
      <w:marLeft w:val="0"/>
      <w:marRight w:val="0"/>
      <w:marTop w:val="0"/>
      <w:marBottom w:val="0"/>
      <w:divBdr>
        <w:top w:val="none" w:sz="0" w:space="0" w:color="auto"/>
        <w:left w:val="none" w:sz="0" w:space="0" w:color="auto"/>
        <w:bottom w:val="none" w:sz="0" w:space="0" w:color="auto"/>
        <w:right w:val="none" w:sz="0" w:space="0" w:color="auto"/>
      </w:divBdr>
    </w:div>
    <w:div w:id="1603148504">
      <w:bodyDiv w:val="1"/>
      <w:marLeft w:val="0"/>
      <w:marRight w:val="0"/>
      <w:marTop w:val="0"/>
      <w:marBottom w:val="0"/>
      <w:divBdr>
        <w:top w:val="none" w:sz="0" w:space="0" w:color="auto"/>
        <w:left w:val="none" w:sz="0" w:space="0" w:color="auto"/>
        <w:bottom w:val="none" w:sz="0" w:space="0" w:color="auto"/>
        <w:right w:val="none" w:sz="0" w:space="0" w:color="auto"/>
      </w:divBdr>
    </w:div>
    <w:div w:id="1617522369">
      <w:bodyDiv w:val="1"/>
      <w:marLeft w:val="0"/>
      <w:marRight w:val="0"/>
      <w:marTop w:val="0"/>
      <w:marBottom w:val="0"/>
      <w:divBdr>
        <w:top w:val="none" w:sz="0" w:space="0" w:color="auto"/>
        <w:left w:val="none" w:sz="0" w:space="0" w:color="auto"/>
        <w:bottom w:val="none" w:sz="0" w:space="0" w:color="auto"/>
        <w:right w:val="none" w:sz="0" w:space="0" w:color="auto"/>
      </w:divBdr>
    </w:div>
    <w:div w:id="1655720482">
      <w:bodyDiv w:val="1"/>
      <w:marLeft w:val="0"/>
      <w:marRight w:val="0"/>
      <w:marTop w:val="0"/>
      <w:marBottom w:val="0"/>
      <w:divBdr>
        <w:top w:val="none" w:sz="0" w:space="0" w:color="auto"/>
        <w:left w:val="none" w:sz="0" w:space="0" w:color="auto"/>
        <w:bottom w:val="none" w:sz="0" w:space="0" w:color="auto"/>
        <w:right w:val="none" w:sz="0" w:space="0" w:color="auto"/>
      </w:divBdr>
    </w:div>
    <w:div w:id="1677031753">
      <w:bodyDiv w:val="1"/>
      <w:marLeft w:val="0"/>
      <w:marRight w:val="0"/>
      <w:marTop w:val="0"/>
      <w:marBottom w:val="0"/>
      <w:divBdr>
        <w:top w:val="none" w:sz="0" w:space="0" w:color="auto"/>
        <w:left w:val="none" w:sz="0" w:space="0" w:color="auto"/>
        <w:bottom w:val="none" w:sz="0" w:space="0" w:color="auto"/>
        <w:right w:val="none" w:sz="0" w:space="0" w:color="auto"/>
      </w:divBdr>
    </w:div>
    <w:div w:id="1705251032">
      <w:bodyDiv w:val="1"/>
      <w:marLeft w:val="0"/>
      <w:marRight w:val="0"/>
      <w:marTop w:val="0"/>
      <w:marBottom w:val="0"/>
      <w:divBdr>
        <w:top w:val="none" w:sz="0" w:space="0" w:color="auto"/>
        <w:left w:val="none" w:sz="0" w:space="0" w:color="auto"/>
        <w:bottom w:val="none" w:sz="0" w:space="0" w:color="auto"/>
        <w:right w:val="none" w:sz="0" w:space="0" w:color="auto"/>
      </w:divBdr>
    </w:div>
    <w:div w:id="1711683886">
      <w:bodyDiv w:val="1"/>
      <w:marLeft w:val="0"/>
      <w:marRight w:val="0"/>
      <w:marTop w:val="0"/>
      <w:marBottom w:val="0"/>
      <w:divBdr>
        <w:top w:val="none" w:sz="0" w:space="0" w:color="auto"/>
        <w:left w:val="none" w:sz="0" w:space="0" w:color="auto"/>
        <w:bottom w:val="none" w:sz="0" w:space="0" w:color="auto"/>
        <w:right w:val="none" w:sz="0" w:space="0" w:color="auto"/>
      </w:divBdr>
    </w:div>
    <w:div w:id="1711957995">
      <w:bodyDiv w:val="1"/>
      <w:marLeft w:val="0"/>
      <w:marRight w:val="0"/>
      <w:marTop w:val="0"/>
      <w:marBottom w:val="0"/>
      <w:divBdr>
        <w:top w:val="none" w:sz="0" w:space="0" w:color="auto"/>
        <w:left w:val="none" w:sz="0" w:space="0" w:color="auto"/>
        <w:bottom w:val="none" w:sz="0" w:space="0" w:color="auto"/>
        <w:right w:val="none" w:sz="0" w:space="0" w:color="auto"/>
      </w:divBdr>
    </w:div>
    <w:div w:id="1733576731">
      <w:bodyDiv w:val="1"/>
      <w:marLeft w:val="0"/>
      <w:marRight w:val="0"/>
      <w:marTop w:val="0"/>
      <w:marBottom w:val="0"/>
      <w:divBdr>
        <w:top w:val="none" w:sz="0" w:space="0" w:color="auto"/>
        <w:left w:val="none" w:sz="0" w:space="0" w:color="auto"/>
        <w:bottom w:val="none" w:sz="0" w:space="0" w:color="auto"/>
        <w:right w:val="none" w:sz="0" w:space="0" w:color="auto"/>
      </w:divBdr>
    </w:div>
    <w:div w:id="1739548649">
      <w:bodyDiv w:val="1"/>
      <w:marLeft w:val="0"/>
      <w:marRight w:val="0"/>
      <w:marTop w:val="0"/>
      <w:marBottom w:val="0"/>
      <w:divBdr>
        <w:top w:val="none" w:sz="0" w:space="0" w:color="auto"/>
        <w:left w:val="none" w:sz="0" w:space="0" w:color="auto"/>
        <w:bottom w:val="none" w:sz="0" w:space="0" w:color="auto"/>
        <w:right w:val="none" w:sz="0" w:space="0" w:color="auto"/>
      </w:divBdr>
    </w:div>
    <w:div w:id="1756246858">
      <w:bodyDiv w:val="1"/>
      <w:marLeft w:val="0"/>
      <w:marRight w:val="0"/>
      <w:marTop w:val="0"/>
      <w:marBottom w:val="0"/>
      <w:divBdr>
        <w:top w:val="none" w:sz="0" w:space="0" w:color="auto"/>
        <w:left w:val="none" w:sz="0" w:space="0" w:color="auto"/>
        <w:bottom w:val="none" w:sz="0" w:space="0" w:color="auto"/>
        <w:right w:val="none" w:sz="0" w:space="0" w:color="auto"/>
      </w:divBdr>
    </w:div>
    <w:div w:id="1763254664">
      <w:bodyDiv w:val="1"/>
      <w:marLeft w:val="0"/>
      <w:marRight w:val="0"/>
      <w:marTop w:val="0"/>
      <w:marBottom w:val="0"/>
      <w:divBdr>
        <w:top w:val="none" w:sz="0" w:space="0" w:color="auto"/>
        <w:left w:val="none" w:sz="0" w:space="0" w:color="auto"/>
        <w:bottom w:val="none" w:sz="0" w:space="0" w:color="auto"/>
        <w:right w:val="none" w:sz="0" w:space="0" w:color="auto"/>
      </w:divBdr>
    </w:div>
    <w:div w:id="1825701947">
      <w:bodyDiv w:val="1"/>
      <w:marLeft w:val="0"/>
      <w:marRight w:val="0"/>
      <w:marTop w:val="0"/>
      <w:marBottom w:val="0"/>
      <w:divBdr>
        <w:top w:val="none" w:sz="0" w:space="0" w:color="auto"/>
        <w:left w:val="none" w:sz="0" w:space="0" w:color="auto"/>
        <w:bottom w:val="none" w:sz="0" w:space="0" w:color="auto"/>
        <w:right w:val="none" w:sz="0" w:space="0" w:color="auto"/>
      </w:divBdr>
    </w:div>
    <w:div w:id="1865904818">
      <w:bodyDiv w:val="1"/>
      <w:marLeft w:val="0"/>
      <w:marRight w:val="0"/>
      <w:marTop w:val="0"/>
      <w:marBottom w:val="0"/>
      <w:divBdr>
        <w:top w:val="none" w:sz="0" w:space="0" w:color="auto"/>
        <w:left w:val="none" w:sz="0" w:space="0" w:color="auto"/>
        <w:bottom w:val="none" w:sz="0" w:space="0" w:color="auto"/>
        <w:right w:val="none" w:sz="0" w:space="0" w:color="auto"/>
      </w:divBdr>
    </w:div>
    <w:div w:id="1890917038">
      <w:bodyDiv w:val="1"/>
      <w:marLeft w:val="0"/>
      <w:marRight w:val="0"/>
      <w:marTop w:val="0"/>
      <w:marBottom w:val="0"/>
      <w:divBdr>
        <w:top w:val="none" w:sz="0" w:space="0" w:color="auto"/>
        <w:left w:val="none" w:sz="0" w:space="0" w:color="auto"/>
        <w:bottom w:val="none" w:sz="0" w:space="0" w:color="auto"/>
        <w:right w:val="none" w:sz="0" w:space="0" w:color="auto"/>
      </w:divBdr>
    </w:div>
    <w:div w:id="1899248305">
      <w:bodyDiv w:val="1"/>
      <w:marLeft w:val="0"/>
      <w:marRight w:val="0"/>
      <w:marTop w:val="0"/>
      <w:marBottom w:val="0"/>
      <w:divBdr>
        <w:top w:val="none" w:sz="0" w:space="0" w:color="auto"/>
        <w:left w:val="none" w:sz="0" w:space="0" w:color="auto"/>
        <w:bottom w:val="none" w:sz="0" w:space="0" w:color="auto"/>
        <w:right w:val="none" w:sz="0" w:space="0" w:color="auto"/>
      </w:divBdr>
    </w:div>
    <w:div w:id="1910457708">
      <w:bodyDiv w:val="1"/>
      <w:marLeft w:val="0"/>
      <w:marRight w:val="0"/>
      <w:marTop w:val="0"/>
      <w:marBottom w:val="0"/>
      <w:divBdr>
        <w:top w:val="none" w:sz="0" w:space="0" w:color="auto"/>
        <w:left w:val="none" w:sz="0" w:space="0" w:color="auto"/>
        <w:bottom w:val="none" w:sz="0" w:space="0" w:color="auto"/>
        <w:right w:val="none" w:sz="0" w:space="0" w:color="auto"/>
      </w:divBdr>
    </w:div>
    <w:div w:id="1911038545">
      <w:bodyDiv w:val="1"/>
      <w:marLeft w:val="0"/>
      <w:marRight w:val="0"/>
      <w:marTop w:val="0"/>
      <w:marBottom w:val="0"/>
      <w:divBdr>
        <w:top w:val="none" w:sz="0" w:space="0" w:color="auto"/>
        <w:left w:val="none" w:sz="0" w:space="0" w:color="auto"/>
        <w:bottom w:val="none" w:sz="0" w:space="0" w:color="auto"/>
        <w:right w:val="none" w:sz="0" w:space="0" w:color="auto"/>
      </w:divBdr>
      <w:divsChild>
        <w:div w:id="1945308194">
          <w:marLeft w:val="0"/>
          <w:marRight w:val="0"/>
          <w:marTop w:val="0"/>
          <w:marBottom w:val="0"/>
          <w:divBdr>
            <w:top w:val="none" w:sz="0" w:space="0" w:color="auto"/>
            <w:left w:val="none" w:sz="0" w:space="0" w:color="auto"/>
            <w:bottom w:val="none" w:sz="0" w:space="0" w:color="auto"/>
            <w:right w:val="none" w:sz="0" w:space="0" w:color="auto"/>
          </w:divBdr>
          <w:divsChild>
            <w:div w:id="50856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98198">
      <w:bodyDiv w:val="1"/>
      <w:marLeft w:val="0"/>
      <w:marRight w:val="0"/>
      <w:marTop w:val="0"/>
      <w:marBottom w:val="0"/>
      <w:divBdr>
        <w:top w:val="none" w:sz="0" w:space="0" w:color="auto"/>
        <w:left w:val="none" w:sz="0" w:space="0" w:color="auto"/>
        <w:bottom w:val="none" w:sz="0" w:space="0" w:color="auto"/>
        <w:right w:val="none" w:sz="0" w:space="0" w:color="auto"/>
      </w:divBdr>
    </w:div>
    <w:div w:id="1993216177">
      <w:bodyDiv w:val="1"/>
      <w:marLeft w:val="0"/>
      <w:marRight w:val="0"/>
      <w:marTop w:val="0"/>
      <w:marBottom w:val="0"/>
      <w:divBdr>
        <w:top w:val="none" w:sz="0" w:space="0" w:color="auto"/>
        <w:left w:val="none" w:sz="0" w:space="0" w:color="auto"/>
        <w:bottom w:val="none" w:sz="0" w:space="0" w:color="auto"/>
        <w:right w:val="none" w:sz="0" w:space="0" w:color="auto"/>
      </w:divBdr>
      <w:divsChild>
        <w:div w:id="432826945">
          <w:marLeft w:val="0"/>
          <w:marRight w:val="0"/>
          <w:marTop w:val="0"/>
          <w:marBottom w:val="0"/>
          <w:divBdr>
            <w:top w:val="none" w:sz="0" w:space="0" w:color="auto"/>
            <w:left w:val="none" w:sz="0" w:space="0" w:color="auto"/>
            <w:bottom w:val="none" w:sz="0" w:space="0" w:color="auto"/>
            <w:right w:val="none" w:sz="0" w:space="0" w:color="auto"/>
          </w:divBdr>
          <w:divsChild>
            <w:div w:id="80046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18573">
      <w:bodyDiv w:val="1"/>
      <w:marLeft w:val="0"/>
      <w:marRight w:val="0"/>
      <w:marTop w:val="0"/>
      <w:marBottom w:val="0"/>
      <w:divBdr>
        <w:top w:val="none" w:sz="0" w:space="0" w:color="auto"/>
        <w:left w:val="none" w:sz="0" w:space="0" w:color="auto"/>
        <w:bottom w:val="none" w:sz="0" w:space="0" w:color="auto"/>
        <w:right w:val="none" w:sz="0" w:space="0" w:color="auto"/>
      </w:divBdr>
    </w:div>
    <w:div w:id="2031028374">
      <w:bodyDiv w:val="1"/>
      <w:marLeft w:val="0"/>
      <w:marRight w:val="0"/>
      <w:marTop w:val="0"/>
      <w:marBottom w:val="0"/>
      <w:divBdr>
        <w:top w:val="none" w:sz="0" w:space="0" w:color="auto"/>
        <w:left w:val="none" w:sz="0" w:space="0" w:color="auto"/>
        <w:bottom w:val="none" w:sz="0" w:space="0" w:color="auto"/>
        <w:right w:val="none" w:sz="0" w:space="0" w:color="auto"/>
      </w:divBdr>
    </w:div>
    <w:div w:id="2038921299">
      <w:bodyDiv w:val="1"/>
      <w:marLeft w:val="0"/>
      <w:marRight w:val="0"/>
      <w:marTop w:val="0"/>
      <w:marBottom w:val="0"/>
      <w:divBdr>
        <w:top w:val="none" w:sz="0" w:space="0" w:color="auto"/>
        <w:left w:val="none" w:sz="0" w:space="0" w:color="auto"/>
        <w:bottom w:val="none" w:sz="0" w:space="0" w:color="auto"/>
        <w:right w:val="none" w:sz="0" w:space="0" w:color="auto"/>
      </w:divBdr>
    </w:div>
    <w:div w:id="2042242458">
      <w:bodyDiv w:val="1"/>
      <w:marLeft w:val="0"/>
      <w:marRight w:val="0"/>
      <w:marTop w:val="0"/>
      <w:marBottom w:val="0"/>
      <w:divBdr>
        <w:top w:val="none" w:sz="0" w:space="0" w:color="auto"/>
        <w:left w:val="none" w:sz="0" w:space="0" w:color="auto"/>
        <w:bottom w:val="none" w:sz="0" w:space="0" w:color="auto"/>
        <w:right w:val="none" w:sz="0" w:space="0" w:color="auto"/>
      </w:divBdr>
    </w:div>
    <w:div w:id="2046251014">
      <w:bodyDiv w:val="1"/>
      <w:marLeft w:val="0"/>
      <w:marRight w:val="0"/>
      <w:marTop w:val="0"/>
      <w:marBottom w:val="0"/>
      <w:divBdr>
        <w:top w:val="none" w:sz="0" w:space="0" w:color="auto"/>
        <w:left w:val="none" w:sz="0" w:space="0" w:color="auto"/>
        <w:bottom w:val="none" w:sz="0" w:space="0" w:color="auto"/>
        <w:right w:val="none" w:sz="0" w:space="0" w:color="auto"/>
      </w:divBdr>
    </w:div>
    <w:div w:id="2073961836">
      <w:bodyDiv w:val="1"/>
      <w:marLeft w:val="0"/>
      <w:marRight w:val="0"/>
      <w:marTop w:val="0"/>
      <w:marBottom w:val="0"/>
      <w:divBdr>
        <w:top w:val="none" w:sz="0" w:space="0" w:color="auto"/>
        <w:left w:val="none" w:sz="0" w:space="0" w:color="auto"/>
        <w:bottom w:val="none" w:sz="0" w:space="0" w:color="auto"/>
        <w:right w:val="none" w:sz="0" w:space="0" w:color="auto"/>
      </w:divBdr>
    </w:div>
    <w:div w:id="2079131545">
      <w:bodyDiv w:val="1"/>
      <w:marLeft w:val="0"/>
      <w:marRight w:val="0"/>
      <w:marTop w:val="0"/>
      <w:marBottom w:val="0"/>
      <w:divBdr>
        <w:top w:val="none" w:sz="0" w:space="0" w:color="auto"/>
        <w:left w:val="none" w:sz="0" w:space="0" w:color="auto"/>
        <w:bottom w:val="none" w:sz="0" w:space="0" w:color="auto"/>
        <w:right w:val="none" w:sz="0" w:space="0" w:color="auto"/>
      </w:divBdr>
    </w:div>
    <w:div w:id="2108574921">
      <w:bodyDiv w:val="1"/>
      <w:marLeft w:val="0"/>
      <w:marRight w:val="0"/>
      <w:marTop w:val="0"/>
      <w:marBottom w:val="0"/>
      <w:divBdr>
        <w:top w:val="none" w:sz="0" w:space="0" w:color="auto"/>
        <w:left w:val="none" w:sz="0" w:space="0" w:color="auto"/>
        <w:bottom w:val="none" w:sz="0" w:space="0" w:color="auto"/>
        <w:right w:val="none" w:sz="0" w:space="0" w:color="auto"/>
      </w:divBdr>
    </w:div>
    <w:div w:id="2118405574">
      <w:bodyDiv w:val="1"/>
      <w:marLeft w:val="0"/>
      <w:marRight w:val="0"/>
      <w:marTop w:val="0"/>
      <w:marBottom w:val="0"/>
      <w:divBdr>
        <w:top w:val="none" w:sz="0" w:space="0" w:color="auto"/>
        <w:left w:val="none" w:sz="0" w:space="0" w:color="auto"/>
        <w:bottom w:val="none" w:sz="0" w:space="0" w:color="auto"/>
        <w:right w:val="none" w:sz="0" w:space="0" w:color="auto"/>
      </w:divBdr>
    </w:div>
    <w:div w:id="2128963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hatgpt.com/share/671e6117-af54-8006-9841-d709760754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NWoUL4vkN7BB3eNWR-nR3LpDi3YoIayj/edit?usp=sharing&amp;ouid=111363104572172397978&amp;rtpof=true&amp;sd=true" TargetMode="External"/><Relationship Id="rId5" Type="http://schemas.openxmlformats.org/officeDocument/2006/relationships/hyperlink" Target="https://docs.google.com/spreadsheets/d/1c39MMdwWzBSdRqP4HYzl4dft0aoekJfR/edit?usp=sharing&amp;ouid=111363104572172397978&amp;rtpof=true&amp;sd=tru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768</TotalTime>
  <Pages>7</Pages>
  <Words>1724</Words>
  <Characters>9829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Graceson Joseph</dc:creator>
  <cp:keywords/>
  <dc:description/>
  <cp:lastModifiedBy>Graceson Joseph</cp:lastModifiedBy>
  <cp:revision>27</cp:revision>
  <dcterms:created xsi:type="dcterms:W3CDTF">2024-10-26T14:44:00Z</dcterms:created>
  <dcterms:modified xsi:type="dcterms:W3CDTF">2024-10-30T20:09:00Z</dcterms:modified>
</cp:coreProperties>
</file>