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Perguntas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Quanto tempo você dedicou a atividades relacionadas a testes no último dia / na última semana / ...?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Dentre as seguintes </w:t>
      </w:r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, como você divide o seu tempo: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testes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código de produção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Execução de testes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quantas mudanças ao código você decide executar os testes?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cada mudança que possa impactar algum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 que situação você executaria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completa de testes </w:t>
      </w:r>
      <w:r w:rsidDel="00000000" w:rsidR="00000000" w:rsidRPr="00000000">
        <w:rPr>
          <w:i w:val="1"/>
          <w:rtl w:val="0"/>
        </w:rPr>
        <w:t xml:space="preserve">versus</w:t>
      </w:r>
      <w:r w:rsidDel="00000000" w:rsidR="00000000" w:rsidRPr="00000000">
        <w:rPr>
          <w:rtl w:val="0"/>
        </w:rPr>
        <w:t xml:space="preserve"> testes isolados?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Suite</w:t>
      </w:r>
      <w:r w:rsidDel="00000000" w:rsidR="00000000" w:rsidRPr="00000000">
        <w:rPr>
          <w:b w:val="1"/>
          <w:rtl w:val="0"/>
        </w:rPr>
        <w:t xml:space="preserve"> completa somente no início e no fim, testes específicos em outros casos.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é sua primeira ação após detectar falhas em testes?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Ler logs de execução de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foi a maior quantidade de tempo que você já dedicou a fazer um teste passar?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 cinco e seis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Você costuma escrever testes antes ou após o código de produção correspondente?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Objetiva escrever testes antes, mas ainda escreve código de produção antes de testes.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Essa prática afeta sua velocidade de desenvolvimento?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Acredita que escrever testes antes deve melhorar velocidade por maior segurança ao descrever comportamento esperado do código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 que ambiente seus testes são executados?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você quer executar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de testes completa, executa na nuvem ou localmente?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Ambos. Executa </w:t>
      </w:r>
      <w:r w:rsidDel="00000000" w:rsidR="00000000" w:rsidRPr="00000000">
        <w:rPr>
          <w:b w:val="1"/>
          <w:i w:val="1"/>
          <w:rtl w:val="0"/>
        </w:rPr>
        <w:t xml:space="preserve">suite</w:t>
      </w:r>
      <w:r w:rsidDel="00000000" w:rsidR="00000000" w:rsidRPr="00000000">
        <w:rPr>
          <w:b w:val="1"/>
          <w:rtl w:val="0"/>
        </w:rPr>
        <w:t xml:space="preserve"> completa no próprio computador para ter mais segurança de que mudanças errôneas não foram introduzidas.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Seus testes falham muitas vezes antes de passar?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Sim.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