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TEST DATA – FICTIONAL CANDIDATE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Test Candidate 02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Email: candidate02@example.com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Phone: 00000000001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Location: Test City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PROFESSIONAL HEADLINE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Senior Human Resources Specialist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PROFESSIONAL SUMMARY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Fictional human resources specialist with four years of professional test experience in recruitment, payroll, HRIS, employee relations, and HR reporting.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TOTAL PROFESSIONAL EXPERIENCE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4 years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• HRIS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• Payroll Management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• Talent Acquisition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• Employee Relations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• Labor Law Compliance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• HR Reporting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• Performance Management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WORK EXPERIENCE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HR Specialist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Example Test Organization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January 2022 – December 2025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• Maintained fictional employee and HRIS records.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• Supported payroll administration.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• Managed recruitment and onboarding activities.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• Prepared fictional workforce reports.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• Supported employee-relations procedures.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Bachelor of Business Administration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Example Test University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SENIORITY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Senior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