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3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requests license and vulnerability information for a certain software package.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in Context: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receives the license and vulnerability information after submitting the software package.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Stakeholders: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Manager:  to receive information regarding relevant license and vulnerability information, and evaluate risk levels for the project.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Developer:  to detect and identify problems with the project, and fix any issues.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owner:  to receive information regarding relevant license and vulnerability information as well as to evaluate risk levels for the project and make decisions regarding the continuation or cancellation of the project.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Relevant files are in the NIST Vulnerability DB and License information scanner, and have been transferred to the scanned software database.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package information is correct, with no errors or typos.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Scenario: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receives accurate license and vulnerability information, and is able to evaluate risk levels and success of the project.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Failed End Conditions: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Inaccurate or invalid information is received.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Trigger: 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submits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 information to obtain license and vulnerability information.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