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6F" w:rsidRPr="00BB226F" w:rsidRDefault="00BB226F" w:rsidP="00BB226F">
      <w:pPr>
        <w:widowControl/>
        <w:shd w:val="clear" w:color="auto" w:fill="FFFFFF"/>
        <w:spacing w:before="1050" w:after="225" w:line="675" w:lineRule="atLeast"/>
        <w:jc w:val="left"/>
        <w:outlineLvl w:val="0"/>
        <w:rPr>
          <w:rFonts w:ascii="inherit" w:eastAsia="宋体" w:hAnsi="inherit" w:cs="Segoe UI"/>
          <w:color w:val="19ABE2"/>
          <w:kern w:val="36"/>
          <w:sz w:val="72"/>
          <w:szCs w:val="72"/>
        </w:rPr>
      </w:pPr>
      <w:r w:rsidRPr="00BB226F">
        <w:rPr>
          <w:rFonts w:ascii="inherit" w:eastAsia="宋体" w:hAnsi="inherit" w:cs="Segoe UI"/>
          <w:color w:val="19ABE2"/>
          <w:kern w:val="36"/>
          <w:sz w:val="72"/>
          <w:szCs w:val="72"/>
        </w:rPr>
        <w:br/>
        <w:t>EXAMPLES</w:t>
      </w:r>
    </w:p>
    <w:p w:rsidR="00BB226F" w:rsidRPr="00BB226F" w:rsidRDefault="00BB226F" w:rsidP="00BB226F">
      <w:pPr>
        <w:widowControl/>
        <w:shd w:val="clear" w:color="auto" w:fill="FFFFFF"/>
        <w:spacing w:after="300" w:line="525" w:lineRule="atLeast"/>
        <w:jc w:val="left"/>
        <w:outlineLvl w:val="1"/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</w:pPr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>How to Run Tests on a Schedule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This example shows how to run test tasks on a certain schedule and process the results. You can also download this example </w:t>
      </w:r>
      <w:hyperlink r:id="rId5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from GitHub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This sample uses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"https://github.com/ncb000gt/node-cron"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Cron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for Node.JS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library for scheduling.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Assume that the task schedule and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"https://testcafe.devexpress.com/Documentation/Using_TestCafe/Control_Panel/" \l "TestCafe_Settings"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TestCafe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settings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are stored in the 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config.json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t> file as shown below.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cronTime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"0 * * * * *"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"testcafe"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controlPanelPort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1337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servicePort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1338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testsDir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"D:\\TestCafe\\my_tests"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"browsers"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"Mozilla Firefox"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"path"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"C:\\Program Files (x86)\\Mozilla Firefox\\firefox.exe"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cmd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"-new-window"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The </w:t>
      </w:r>
      <w:proofErr w:type="spellStart"/>
      <w:r w:rsidRPr="00BB226F">
        <w:rPr>
          <w:rFonts w:ascii="Segoe UI" w:eastAsia="宋体" w:hAnsi="Segoe UI" w:cs="Segoe UI"/>
          <w:b/>
          <w:bCs/>
          <w:color w:val="3C3C3C"/>
          <w:kern w:val="0"/>
          <w:szCs w:val="21"/>
        </w:rPr>
        <w:t>cronTime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t> property uses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"http://help.sap.com/saphelp_xmii120/helpdata/en/44/89a17188cc6fb5e10000000a155369/content.htm"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Cron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Pattern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to specify the schedule.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The following code reads the configuration file, schedules the task and logs results to a file.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proofErr w:type="gram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fs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require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'fs'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Requests a reference to the Node.js file system. 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CronJob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proofErr w:type="gram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require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cron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Requests a reference to the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module.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gramStart"/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require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'testcafe'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Requests a reference to the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module.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CONFIG_FILE_NAME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config.json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LOG_FILE_NAME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'log.txt'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croneJob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null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null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getConfig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Creates a new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instance and specifies startup options for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using a JSON object with the same notation as in the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configuration file.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new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Sets a watch on changes in the configuration file.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fs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watchFile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CONFIG_FILE_NAME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restartCronJob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Logs the results in the console.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console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'\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nTest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will be started by pattern: '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cronTime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'.'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console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'Test results you can find in the log.txt file.'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Reads the configuration file and parses settings from JSON.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getConfig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callback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fs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readFile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CONFIG_FILE_NAME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json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if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throw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callback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JSON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parse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json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restartCronJob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Stops the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job.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croneJob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stop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Runs the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job again.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getConfig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</w:t>
      </w:r>
      <w:proofErr w:type="gram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Creates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a new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job for the Node.js instance.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croneJob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new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CronJob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cronTime</w:t>
      </w:r>
      <w:proofErr w:type="spellEnd"/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config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cronTime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pattern.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onTick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This function fires at the specified time.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start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true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runOptions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workers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listConnectedWorkers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Returns an array of strings identifying connected remote workers.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browsers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listAvailableBrowsers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Returns an array of strings identifying available browsers.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proofErr w:type="gram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emulateCursor</w:t>
      </w:r>
      <w:proofErr w:type="spellEnd"/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true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Enables emulation of cursor movements while tests are running.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Runs tests and saves the results to the log file.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runOptions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taskComplete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report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'\n'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new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Date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toString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':\n'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JSON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stringify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report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Saves test run results to a log file, which is created if it does not exist.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mssg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fs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appendFile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LOG_FILE_NAME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mssg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if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throw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shd w:val="clear" w:color="auto" w:fill="FFFFFF"/>
        <w:spacing w:after="300" w:line="525" w:lineRule="atLeast"/>
        <w:jc w:val="left"/>
        <w:outlineLvl w:val="1"/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</w:pPr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>How to Run Tests with Arbitrary Data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This example shows how to pass different data to a test each time it runs (not to be confused with </w:t>
      </w:r>
      <w:hyperlink r:id="rId6" w:anchor="Test_Parameterization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test cases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 that provide a fixed set of parameters).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This sample uses the </w:t>
      </w:r>
      <w:hyperlink r:id="rId7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Faker.js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 library to generate random data.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The following test enters a random name and comment on the 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t>TestCafe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 demo page.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Fake.JS example"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gram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@require ..</w:t>
      </w:r>
      <w:proofErr w:type="gram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/modules/Faker.js"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> 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randomName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Faker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findName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randomText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Faker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random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catch_phrase_descriptor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"Example with random data"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"Type name"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randomName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"Click 'I have tried 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div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$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".mask"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6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div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"Type in text area 'Please let us know what you think:'"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textArea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$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Developer_Comments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textArea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randomText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Instead of the Faker.js library, you can use any custom library to provide data according to your task.</w:t>
      </w:r>
    </w:p>
    <w:p w:rsidR="00BB226F" w:rsidRPr="00BB226F" w:rsidRDefault="00BB226F" w:rsidP="00BB226F">
      <w:pPr>
        <w:widowControl/>
        <w:shd w:val="clear" w:color="auto" w:fill="FFFFFF"/>
        <w:spacing w:after="300" w:line="525" w:lineRule="atLeast"/>
        <w:jc w:val="left"/>
        <w:outlineLvl w:val="1"/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</w:pPr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>How to Log Results in the Console or a File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This example shows how to log test results on a console and save them to a file.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To log results on a console, use the Node.JS </w:t>
      </w:r>
      <w:hyperlink r:id="rId8" w:anchor="console_console_log_data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console.log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 method as shown in the following sample.</w:t>
      </w:r>
    </w:p>
    <w:p w:rsidR="00BB226F" w:rsidRPr="00BB226F" w:rsidRDefault="00BB226F" w:rsidP="00BB226F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runOptions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taskComplete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report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console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report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To save a test report to a file, reference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"http://nodejs.org/api/fs.html"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NodeJS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file system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module. Use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"http://nodejs.org/api/fs.html" \l "fs_fs_appendfile_filename_data_options_callback"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fs.appendFile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method to add a new entry to the log.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fs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require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'fs'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runOptions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on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taskComplete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report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'\n'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new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Date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toString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':\n'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+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JSON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stringify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report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));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log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mssg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fs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appendFile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LOG_FILE_NAME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mssg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if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throw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err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shd w:val="clear" w:color="auto" w:fill="FFFFFF"/>
        <w:spacing w:after="300" w:line="525" w:lineRule="atLeast"/>
        <w:jc w:val="left"/>
        <w:outlineLvl w:val="1"/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</w:pPr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 xml:space="preserve">How to Control </w:t>
      </w:r>
      <w:proofErr w:type="spellStart"/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>TestCafe</w:t>
      </w:r>
      <w:proofErr w:type="spellEnd"/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 xml:space="preserve"> </w:t>
      </w:r>
      <w:proofErr w:type="gramStart"/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>Through</w:t>
      </w:r>
      <w:proofErr w:type="gramEnd"/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 xml:space="preserve"> the Network (RPC)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This example shows how to create a single 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t>TestCafe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 instance and then interact with it programmatically on any machine in your network.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This sample uses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"https://npmjs.org/package/testcafe-rpc"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TestCafe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RPC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module, which implements RPC support. To install it, execute the following command.</w:t>
      </w:r>
    </w:p>
    <w:p w:rsidR="00BB226F" w:rsidRPr="00BB226F" w:rsidRDefault="00BB226F" w:rsidP="00BB226F">
      <w:pPr>
        <w:widowControl/>
        <w:shd w:val="clear" w:color="auto" w:fill="FFFFFF"/>
        <w:jc w:val="left"/>
        <w:rPr>
          <w:rFonts w:ascii="Segoe UI" w:eastAsia="宋体" w:hAnsi="Segoe UI" w:cs="Segoe UI"/>
          <w:color w:val="1190C3"/>
          <w:kern w:val="0"/>
          <w:szCs w:val="21"/>
        </w:rPr>
      </w:pPr>
      <w:proofErr w:type="spellStart"/>
      <w:proofErr w:type="gramStart"/>
      <w:r w:rsidRPr="00BB226F">
        <w:rPr>
          <w:rFonts w:ascii="Segoe UI" w:eastAsia="宋体" w:hAnsi="Segoe UI" w:cs="Segoe UI"/>
          <w:color w:val="1190C3"/>
          <w:kern w:val="0"/>
          <w:szCs w:val="21"/>
        </w:rPr>
        <w:t>npm</w:t>
      </w:r>
      <w:proofErr w:type="spellEnd"/>
      <w:proofErr w:type="gramEnd"/>
      <w:r w:rsidRPr="00BB226F">
        <w:rPr>
          <w:rFonts w:ascii="Segoe UI" w:eastAsia="宋体" w:hAnsi="Segoe UI" w:cs="Segoe UI"/>
          <w:color w:val="1190C3"/>
          <w:kern w:val="0"/>
          <w:szCs w:val="21"/>
        </w:rPr>
        <w:t xml:space="preserve"> install testcafe-</w:t>
      </w:r>
      <w:proofErr w:type="spellStart"/>
      <w:r w:rsidRPr="00BB226F">
        <w:rPr>
          <w:rFonts w:ascii="Segoe UI" w:eastAsia="宋体" w:hAnsi="Segoe UI" w:cs="Segoe UI"/>
          <w:color w:val="1190C3"/>
          <w:kern w:val="0"/>
          <w:szCs w:val="21"/>
        </w:rPr>
        <w:t>rpc</w:t>
      </w:r>
      <w:proofErr w:type="spellEnd"/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The code snippet below illustrates how to run a server using RPC.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TestCafeRemote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require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'testcafe-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rpc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Defines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́ options 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opt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controlPanelPort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1337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servicePort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1338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testsDir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'YOUR_TESTS_DIR'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browsers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'Mozilla Firefox'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 xml:space="preserve">                path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"C:\\Program Files (x86)\\Mozilla Firefox\\firefox.exe"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   icon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ff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cmd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"-new-window"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rpcPort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1339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</w:t>
      </w:r>
      <w:proofErr w:type="gram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Creates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a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́ server instance with provided options.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</w:t>
      </w:r>
      <w:proofErr w:type="gram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The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created instance can be accessed through RPC on port 1339.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testCafeServer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new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TestCafeRemote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Server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opt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rpcPort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</w:t>
      </w:r>
      <w:proofErr w:type="gram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The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returned object exposes the standard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́ API, so you can use it as a regular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́ instance.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testCafeServer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({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browsers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testCafeServer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listAvailableBrowsers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errors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taskUid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workers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do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smth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...</w:t>
      </w:r>
    </w:p>
    <w:p w:rsidR="00BB226F" w:rsidRPr="00BB226F" w:rsidRDefault="00BB226F" w:rsidP="00BB226F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The following code shows how to run a client.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TestCafeRemote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require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'testcafe-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rpc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rpcHostname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myhostname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rpcPort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1339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Connects to an existing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́ server (if you are running both the client and server on the same machine,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the 'hostname' parameter can be omitted).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testCafeClient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new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TestCafeRemote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008080"/>
          <w:kern w:val="0"/>
          <w:sz w:val="20"/>
          <w:szCs w:val="20"/>
        </w:rPr>
        <w:t>Client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rpcPort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rpcHostname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The client can be used as a regular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TestCafe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́ instance with an exception that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listAvailableBrowsers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and </w:t>
      </w:r>
      <w:proofErr w:type="spellStart"/>
      <w:proofErr w:type="gram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listConnectedWorkers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 are asynchronous methods.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testCafeClient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listAvailableBrowsers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browsers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testCafeClient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runTests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({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browsers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browsers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errors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taskUid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workers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// do </w:t>
      </w:r>
      <w:proofErr w:type="spellStart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smth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...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BB226F" w:rsidRPr="00BB226F" w:rsidRDefault="00BB226F" w:rsidP="00BB226F">
      <w:pPr>
        <w:widowControl/>
        <w:shd w:val="clear" w:color="auto" w:fill="FFFFFF"/>
        <w:spacing w:after="300" w:line="525" w:lineRule="atLeast"/>
        <w:jc w:val="left"/>
        <w:outlineLvl w:val="1"/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</w:pPr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 xml:space="preserve">How to Use </w:t>
      </w:r>
      <w:proofErr w:type="spellStart"/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>TestCafe</w:t>
      </w:r>
      <w:proofErr w:type="spellEnd"/>
      <w:r w:rsidRPr="00BB226F">
        <w:rPr>
          <w:rFonts w:ascii="inherit" w:eastAsia="宋体" w:hAnsi="inherit" w:cs="Segoe UI"/>
          <w:b/>
          <w:bCs/>
          <w:color w:val="3C3C3C"/>
          <w:kern w:val="0"/>
          <w:sz w:val="45"/>
          <w:szCs w:val="45"/>
        </w:rPr>
        <w:t xml:space="preserve"> Wrappers in Tests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hyperlink r:id="rId9" w:anchor="Wrappers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TestCafe wrappers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 help make your test code readable and stable.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This example demonstrates how you can use the wrappers to create a test for a master-detail 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t>ASPxGridView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 control.</w:t>
      </w:r>
    </w:p>
    <w:p w:rsidR="00BB226F" w:rsidRPr="00BB226F" w:rsidRDefault="00BB226F" w:rsidP="00BB226F">
      <w:pPr>
        <w:widowControl/>
        <w:numPr>
          <w:ilvl w:val="0"/>
          <w:numId w:val="15"/>
        </w:numPr>
        <w:shd w:val="clear" w:color="auto" w:fill="FFFFFF"/>
        <w:spacing w:after="225" w:line="285" w:lineRule="atLeast"/>
        <w:ind w:left="0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First, download the wrappers and define them in the modules section of the </w:t>
      </w:r>
      <w:hyperlink r:id="rId10" w:anchor="Directory_Configuration_File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directory configuration file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. For detailed information on how to do this, see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"https://testcafe.devexpress.com/Documentation/API_Reference/Test_Fixture_API/Common_Concepts/" \l "Wrappers"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TestCafe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wrappers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.</w:t>
      </w:r>
    </w:p>
    <w:p w:rsidR="00BB226F" w:rsidRPr="00BB226F" w:rsidRDefault="00BB226F" w:rsidP="00BB226F">
      <w:pPr>
        <w:widowControl/>
        <w:numPr>
          <w:ilvl w:val="0"/>
          <w:numId w:val="15"/>
        </w:numPr>
        <w:shd w:val="clear" w:color="auto" w:fill="FFFFFF"/>
        <w:spacing w:after="225" w:line="285" w:lineRule="atLeast"/>
        <w:ind w:left="0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Record a test for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"https://demos.devexpress.com/ASPxGridViewDemos/MasterDetail/MasterDetail.aspx"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ASPxGridView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: Master-Detail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demo page using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"https://testcafe.devexpress.com/Documentation/Using_TestCafe/Visual_Test_Recorder/"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TestCafe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recorder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. The recorder will generate appropriate selectors and actions.</w:t>
      </w:r>
    </w:p>
    <w:p w:rsidR="00BB226F" w:rsidRPr="00BB226F" w:rsidRDefault="00BB226F" w:rsidP="00BB226F">
      <w:pPr>
        <w:widowControl/>
        <w:numPr>
          <w:ilvl w:val="0"/>
          <w:numId w:val="15"/>
        </w:numPr>
        <w:shd w:val="clear" w:color="auto" w:fill="FFFFFF"/>
        <w:spacing w:after="225" w:line="285" w:lineRule="atLeast"/>
        <w:ind w:left="0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Modify the test logic with the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"https://testcafe.devexpress.com/Documentation/Using_TestCafe/Control_Panel/" \l "Using_TestCafe_Control_Panel_Projects_Tab_Fixtures_Test_Code_Editing"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TestCafe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editor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. You can invoke the editor by clicking the </w:t>
      </w:r>
      <w:r w:rsidRPr="00BB226F">
        <w:rPr>
          <w:rFonts w:ascii="Segoe UI" w:eastAsia="宋体" w:hAnsi="Segoe UI" w:cs="Segoe UI"/>
          <w:noProof/>
          <w:color w:val="3C3C3C"/>
          <w:kern w:val="0"/>
          <w:szCs w:val="21"/>
        </w:rPr>
        <w:drawing>
          <wp:inline distT="0" distB="0" distL="0" distR="0">
            <wp:extent cx="209550" cy="209550"/>
            <wp:effectExtent l="0" t="0" r="0" b="0"/>
            <wp:docPr id="1" name="图片 1" descr="Penc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ci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button within the Control Panel. You can also modify your test using any editors including Visual Studio, Sublime Text or even Notepad.</w:t>
      </w:r>
    </w:p>
    <w:p w:rsidR="00BB226F" w:rsidRPr="00BB226F" w:rsidRDefault="00BB226F" w:rsidP="00BB226F">
      <w:pPr>
        <w:widowControl/>
        <w:numPr>
          <w:ilvl w:val="0"/>
          <w:numId w:val="15"/>
        </w:numPr>
        <w:shd w:val="clear" w:color="auto" w:fill="FFFFFF"/>
        <w:spacing w:after="225" w:line="285" w:lineRule="atLeast"/>
        <w:ind w:left="0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Reference the wrapper files in your test using the </w:t>
      </w:r>
      <w:r w:rsidRPr="00BB226F">
        <w:rPr>
          <w:rFonts w:ascii="Segoe UI" w:eastAsia="宋体" w:hAnsi="Segoe UI" w:cs="Segoe UI"/>
          <w:b/>
          <w:bCs/>
          <w:color w:val="3C3C3C"/>
          <w:kern w:val="0"/>
          <w:szCs w:val="21"/>
        </w:rPr>
        <w:t>@require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 directive:</w:t>
      </w:r>
    </w:p>
    <w:p w:rsidR="00BB226F" w:rsidRPr="00BB226F" w:rsidRDefault="00BB226F" w:rsidP="00BB226F">
      <w:pPr>
        <w:widowControl/>
        <w:numPr>
          <w:ilvl w:val="1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"@require :dx"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6"/>
        </w:numPr>
        <w:shd w:val="clear" w:color="auto" w:fill="FFFFFF"/>
        <w:spacing w:after="225" w:line="285" w:lineRule="atLeast"/>
        <w:ind w:left="0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Replace jQuery selectors with corresponding 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begin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instrText xml:space="preserve"> HYPERLINK "https://github.com/DevExpress/TestCafe-Wrappers" \l "ContentsAPI" </w:instrTex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separate"/>
      </w:r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>ASPxGridViewWrapper</w:t>
      </w:r>
      <w:proofErr w:type="spellEnd"/>
      <w:r w:rsidRPr="00BB226F">
        <w:rPr>
          <w:rFonts w:ascii="Segoe UI" w:eastAsia="宋体" w:hAnsi="Segoe UI" w:cs="Segoe UI"/>
          <w:color w:val="19ABE2"/>
          <w:kern w:val="0"/>
          <w:szCs w:val="21"/>
          <w:u w:val="single"/>
        </w:rPr>
        <w:t xml:space="preserve"> functions</w:t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fldChar w:fldCharType="end"/>
      </w:r>
      <w:r w:rsidRPr="00BB226F">
        <w:rPr>
          <w:rFonts w:ascii="Segoe UI" w:eastAsia="宋体" w:hAnsi="Segoe UI" w:cs="Segoe UI"/>
          <w:color w:val="3C3C3C"/>
          <w:kern w:val="0"/>
          <w:szCs w:val="21"/>
        </w:rPr>
        <w:t>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>You can also review </w:t>
      </w:r>
      <w:hyperlink r:id="rId12" w:history="1">
        <w:r w:rsidRPr="00BB226F">
          <w:rPr>
            <w:rFonts w:ascii="Segoe UI" w:eastAsia="宋体" w:hAnsi="Segoe UI" w:cs="Segoe UI"/>
            <w:color w:val="19ABE2"/>
            <w:kern w:val="0"/>
            <w:szCs w:val="21"/>
            <w:u w:val="single"/>
          </w:rPr>
          <w:t>this video</w:t>
        </w:r>
      </w:hyperlink>
      <w:r w:rsidRPr="00BB226F">
        <w:rPr>
          <w:rFonts w:ascii="Segoe UI" w:eastAsia="宋体" w:hAnsi="Segoe UI" w:cs="Segoe UI"/>
          <w:color w:val="3C3C3C"/>
          <w:kern w:val="0"/>
          <w:szCs w:val="21"/>
        </w:rPr>
        <w:t> that demonstrates how to perform all the described steps and see the test run result.</w:t>
      </w:r>
    </w:p>
    <w:p w:rsidR="00BB226F" w:rsidRPr="00BB226F" w:rsidRDefault="00BB226F" w:rsidP="00BB226F">
      <w:pPr>
        <w:widowControl/>
        <w:shd w:val="clear" w:color="auto" w:fill="FFFFFF"/>
        <w:spacing w:after="225" w:line="285" w:lineRule="atLeast"/>
        <w:jc w:val="left"/>
        <w:rPr>
          <w:rFonts w:ascii="Segoe UI" w:eastAsia="宋体" w:hAnsi="Segoe UI" w:cs="Segoe UI"/>
          <w:color w:val="3C3C3C"/>
          <w:kern w:val="0"/>
          <w:szCs w:val="21"/>
        </w:rPr>
      </w:pPr>
      <w:r w:rsidRPr="00BB226F">
        <w:rPr>
          <w:rFonts w:ascii="Segoe UI" w:eastAsia="宋体" w:hAnsi="Segoe UI" w:cs="Segoe UI"/>
          <w:color w:val="3C3C3C"/>
          <w:kern w:val="0"/>
          <w:szCs w:val="21"/>
        </w:rPr>
        <w:t xml:space="preserve">Here is a complete sample to test the </w:t>
      </w:r>
      <w:proofErr w:type="spellStart"/>
      <w:r w:rsidRPr="00BB226F">
        <w:rPr>
          <w:rFonts w:ascii="Segoe UI" w:eastAsia="宋体" w:hAnsi="Segoe UI" w:cs="Segoe UI"/>
          <w:color w:val="3C3C3C"/>
          <w:kern w:val="0"/>
          <w:szCs w:val="21"/>
        </w:rPr>
        <w:t>ASPxGridView</w:t>
      </w:r>
      <w:proofErr w:type="spellEnd"/>
      <w:r w:rsidRPr="00BB226F">
        <w:rPr>
          <w:rFonts w:ascii="Segoe UI" w:eastAsia="宋体" w:hAnsi="Segoe UI" w:cs="Segoe UI"/>
          <w:color w:val="3C3C3C"/>
          <w:kern w:val="0"/>
          <w:szCs w:val="21"/>
        </w:rPr>
        <w:t>: Master-Detail demo page: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bookmarkStart w:id="0" w:name="_GoBack"/>
      <w:bookmarkEnd w:id="0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Master Detail test"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https://demos.devexpress.com/ASPxGridViewDemos/MasterDetail/MasterDetail.aspx"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"@require :dx"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"master-detail test"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'1.Check if a detail row visible'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getDetailRows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length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'2. Expand the second row'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getDetailButtons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()[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'3.Check if two detail grids are visible'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getDetailRows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length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2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'4.Collapse the first row'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getDetailButtons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()[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'5.Collapse the second row'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getDetailButtons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()[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'6.Check if there is no visible detail grids'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getDetailRows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length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'7.Click the "Keep a single expanded row at a time" check box'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ContentHolder_chkSingleExpanded_S_D</w:t>
      </w:r>
      <w:proofErr w:type="spellEnd"/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'8.Expand the first row'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getDetailButtons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()[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'9.Expand the second row'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getDetailButtons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()[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'10.Check the "Allow single row to be expanded" property'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getDetailRows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length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detailDataRowsCount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95F91"/>
          <w:kern w:val="0"/>
          <w:sz w:val="20"/>
          <w:szCs w:val="20"/>
        </w:rPr>
        <w:t>1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// helpers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var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getGrid</w:t>
      </w:r>
      <w:proofErr w:type="spellEnd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(){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BB226F">
        <w:rPr>
          <w:rFonts w:ascii="Consolas" w:eastAsia="宋体" w:hAnsi="Consolas" w:cs="Consolas"/>
          <w:color w:val="1E347B"/>
          <w:kern w:val="0"/>
          <w:sz w:val="20"/>
          <w:szCs w:val="20"/>
        </w:rPr>
        <w:t>return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dx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BB226F">
        <w:rPr>
          <w:rFonts w:ascii="Consolas" w:eastAsia="宋体" w:hAnsi="Consolas" w:cs="Consolas"/>
          <w:color w:val="48484C"/>
          <w:kern w:val="0"/>
          <w:sz w:val="20"/>
          <w:szCs w:val="20"/>
        </w:rPr>
        <w:t>grid</w:t>
      </w:r>
      <w:proofErr w:type="spellEnd"/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BB226F">
        <w:rPr>
          <w:rFonts w:ascii="Consolas" w:eastAsia="宋体" w:hAnsi="Consolas" w:cs="Consolas"/>
          <w:color w:val="DD1144"/>
          <w:kern w:val="0"/>
          <w:sz w:val="20"/>
          <w:szCs w:val="20"/>
        </w:rPr>
        <w:t>"grid"</w:t>
      </w: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BB226F" w:rsidRPr="00BB226F" w:rsidRDefault="00BB226F" w:rsidP="00BB226F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B226F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D6798B" w:rsidRDefault="00D6798B"/>
    <w:sectPr w:rsidR="00D6798B" w:rsidSect="00BB226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51"/>
    <w:multiLevelType w:val="multilevel"/>
    <w:tmpl w:val="6634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565AC"/>
    <w:multiLevelType w:val="multilevel"/>
    <w:tmpl w:val="A56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58BB"/>
    <w:multiLevelType w:val="multilevel"/>
    <w:tmpl w:val="8FC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7364"/>
    <w:multiLevelType w:val="multilevel"/>
    <w:tmpl w:val="025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91509"/>
    <w:multiLevelType w:val="multilevel"/>
    <w:tmpl w:val="7D96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52CBA"/>
    <w:multiLevelType w:val="multilevel"/>
    <w:tmpl w:val="1CDA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057E1"/>
    <w:multiLevelType w:val="multilevel"/>
    <w:tmpl w:val="590C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7477E"/>
    <w:multiLevelType w:val="multilevel"/>
    <w:tmpl w:val="CD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4153B"/>
    <w:multiLevelType w:val="multilevel"/>
    <w:tmpl w:val="70D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86DE8"/>
    <w:multiLevelType w:val="multilevel"/>
    <w:tmpl w:val="6AC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3378F"/>
    <w:multiLevelType w:val="multilevel"/>
    <w:tmpl w:val="3B9C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C570E"/>
    <w:multiLevelType w:val="multilevel"/>
    <w:tmpl w:val="DC6E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255C5"/>
    <w:multiLevelType w:val="multilevel"/>
    <w:tmpl w:val="37D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417DD"/>
    <w:multiLevelType w:val="multilevel"/>
    <w:tmpl w:val="6950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D6D7B"/>
    <w:multiLevelType w:val="multilevel"/>
    <w:tmpl w:val="9EF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81B26"/>
    <w:multiLevelType w:val="multilevel"/>
    <w:tmpl w:val="5BA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03AD1"/>
    <w:multiLevelType w:val="multilevel"/>
    <w:tmpl w:val="677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2"/>
  </w:num>
  <w:num w:numId="13">
    <w:abstractNumId w:val="5"/>
  </w:num>
  <w:num w:numId="14">
    <w:abstractNumId w:val="1"/>
  </w:num>
  <w:num w:numId="15">
    <w:abstractNumId w:val="13"/>
  </w:num>
  <w:num w:numId="1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6F"/>
    <w:rsid w:val="00BB226F"/>
    <w:rsid w:val="00D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0FD58-2306-49BE-8F3A-54573672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22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22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2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226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B2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B2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22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226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B226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2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226F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BB226F"/>
  </w:style>
  <w:style w:type="character" w:customStyle="1" w:styleId="pln">
    <w:name w:val="pln"/>
    <w:basedOn w:val="a0"/>
    <w:rsid w:val="00BB226F"/>
  </w:style>
  <w:style w:type="character" w:customStyle="1" w:styleId="str">
    <w:name w:val="str"/>
    <w:basedOn w:val="a0"/>
    <w:rsid w:val="00BB226F"/>
  </w:style>
  <w:style w:type="character" w:customStyle="1" w:styleId="lit">
    <w:name w:val="lit"/>
    <w:basedOn w:val="a0"/>
    <w:rsid w:val="00BB226F"/>
  </w:style>
  <w:style w:type="character" w:styleId="a6">
    <w:name w:val="Strong"/>
    <w:basedOn w:val="a0"/>
    <w:uiPriority w:val="22"/>
    <w:qFormat/>
    <w:rsid w:val="00BB226F"/>
    <w:rPr>
      <w:b/>
      <w:bCs/>
    </w:rPr>
  </w:style>
  <w:style w:type="character" w:customStyle="1" w:styleId="kwd">
    <w:name w:val="kwd"/>
    <w:basedOn w:val="a0"/>
    <w:rsid w:val="00BB226F"/>
  </w:style>
  <w:style w:type="character" w:customStyle="1" w:styleId="com">
    <w:name w:val="com"/>
    <w:basedOn w:val="a0"/>
    <w:rsid w:val="00BB226F"/>
  </w:style>
  <w:style w:type="character" w:customStyle="1" w:styleId="typ">
    <w:name w:val="typ"/>
    <w:basedOn w:val="a0"/>
    <w:rsid w:val="00BB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5012">
                  <w:blockQuote w:val="1"/>
                  <w:marLeft w:val="450"/>
                  <w:marRight w:val="0"/>
                  <w:marTop w:val="375"/>
                  <w:marBottom w:val="375"/>
                  <w:divBdr>
                    <w:top w:val="none" w:sz="0" w:space="0" w:color="auto"/>
                    <w:left w:val="single" w:sz="6" w:space="19" w:color="8CD5F0"/>
                    <w:bottom w:val="none" w:sz="0" w:space="0" w:color="auto"/>
                    <w:right w:val="none" w:sz="0" w:space="0" w:color="auto"/>
                  </w:divBdr>
                </w:div>
                <w:div w:id="19474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api/conso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ak/Faker.js" TargetMode="External"/><Relationship Id="rId12" Type="http://schemas.openxmlformats.org/officeDocument/2006/relationships/hyperlink" Target="https://www.youtube.com/watch?v=oiIf2xigr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cafe.devexpress.com/Documentation/API_Reference/Test_Fixture_API/Common_Concept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DevExpress/TestCafe-Scheduler" TargetMode="External"/><Relationship Id="rId10" Type="http://schemas.openxmlformats.org/officeDocument/2006/relationships/hyperlink" Target="https://testcafe.devexpress.com/Documentation/API_Reference/Test_Fixture_API/Common_Conce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cafe.devexpress.com/Documentation/API_Reference/Test_Fixture_API/Common_Concep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2018-01-27T13:17:00Z</dcterms:created>
  <dcterms:modified xsi:type="dcterms:W3CDTF">2018-01-27T13:21:00Z</dcterms:modified>
</cp:coreProperties>
</file>