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1032_原文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桃符考古学家在位于澧阳平原的遗址中发现了不同形式的陶器，它们已经根据不同需求有功能上的区分，有炊煮器、成石器、储食器、盛水器等。其中釜主要用于煮米饭，从当时的生产能力和使用的炊具来推断，应是做成干粥烂饭。有的府邸尚存烟台痕迹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2024-07-09T07:37:34Z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E6636BB100BBAFBB4581D91E6DDB8FE4F11CBE3C53DDD46DBAA6463F44DFE53ADE4B9DEC445AE4D4A81F3728321F40B30A68F4C3120B28D2507C5C705108CE01A33BB35</vt:lpwstr>
  </property>
</Properties>
</file>