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1038_20240709_114541_原文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粮食加工与收藏万担仓陶对农业的生产发展，使得湖南粮食充盈，粮储充实。湖南地区出土的大量焊进粮仓和加工工具，就反映了当时的农业盛况。例如这件西汉的粮仓模型是一个储藏粮食的仓库模型，由顶和身两部分组成，可以拆卸，每面有凸起的瓦楞。身部正面有一矿，中部设有一可关闭的舱门。在一侧的矿边上刻有万担仓三字，以示它的原型是可储存万担粮食的粮仓。对，是一种捣米器具，分为臼和锥两部分。锥窗于杆上用脚驱动，对杆对锥落在石臼中，可去除稻谷的皮，以制作精细的食物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2024-07-09T07:37:13Z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E6636BB100BBAFBB4581D91E6DDB8FB4A151BE3C53DDD82DAAA6463F44DFE53A1EDB9DEC4B59E4D4A81F37082F1F40D30969F4C3120B28D257772C705108CE42AF34B35</vt:lpwstr>
  </property>
</Properties>
</file>