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人面铜方鼎1958年冬季的一天，在长沙毛家桥废铜仓库里，一位湖南省博物馆的工作人员发现了几块锈迹斑斑的铜片。当他小心翼翼的将这些铜片拼凑起来时，一件装饰有人面的青铜鼎呈现在眼前。就是您现在看到的这件，您绕它一周可以发现房顶正反两侧的人面较宽大，左右两端的较窄小。但人脸的面部表情却是一模一样的，就好像同一张底片放出来的一样。他们都有大脸、圆眼、弯眉，高耸尖削的鼻梁，宽阔凸起的嘴唇，表情非常庄重，看起来样子还真有点像今天的南方人。面部虽然基本上写实，但是如果仔细观察可以发现他的耳朵格外的粗大，而且在耳朵的上部有一个弯钩状，很像脚的纹饰，耳朵下面还有一个弯曲的爪子。显然这不是常识意义上人的形象。专家学者们对此众说纷纭，但大部分学者认为它是饕餮文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什么是饕餮呢？在先秦的文献中记载着这样一个小故事，有个叫缙云氏的家族出了个不孝子，整天只知道吃喝玩乐，胡作非为。有一天他居然生吞活人，结果卡住了喉咙，咽不下去，最终害了自己，变成了一个有手无身的怪物，人们称他为饕餮。此外，鼎内还有铭文大河，这是方鼎留给我们的另一符号线索，成了金人追溯探索他铸造信息的又一个有效途径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E6636BB100BBAFBB4581D91E6DDB8FB43154BE3C53DDD88D1AA6463F44DFE53A3E4B9DEC4B54E4D4A81F37C80F1F40C90B69F4C3120B28D2577A2C705108CEBDAE34B35</vt:lpwstr>
  </property>
</Properties>
</file>