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玉配饰一组镂空双龙手纹。玉皇文献中记载的黄是一种玉制礼器，周礼有以玄黄礼北方的记载，文物考古界习惯把一种弧形片状玉器称作黄，这种玉器弯弧两端都有小孔，主要作为配饰使用，不见礼器的用途。您看到的这件玉皇用透雕技法分隔为上下两层，上层两端雕对称的龙首，以龙口为穿孔，龙角与龙身表面的云纹皆用阴线刻出。下层亦为对称的双手龙，龙头透雕，龙上颌伸长，与上层龙身相连。玉皇两面纹饰相同，弧形正中也有一个穿孔。从穿孔的数量和位置看，这件玉皇应该是祖玉佩中的一个部件。这件镂空双龙纹玉皇构图精巧，琢磨精细，保存完好，视为楚木所出玉佩饰中少见的精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E6636BB100BBAFBB4581D91E6DDB8FB4D13BBE3CE3DDDF4DCAA3463F44DFE53A6E7B9DEC4254E4D4A81E37A87B1F40FF0B69F4C31B0B28225372BC705F08CE93A334B35</vt:lpwstr>
  </property>
</Properties>
</file>