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1062_原文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15:04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虎山文铜镜作为梳妆用具中必不可少的铜镜，是古人用来照面饰容的器物，又名剑或赵子楚。人爱美秦梳妆，所以楚墓中出土的书币铜镜数量也比较多，储世镜数量多，制作工巧精细，纹饰富于变化，山子文静和盘龙文镜是其风格的典型代表。您看到的这件五山纹铜镜是迄今所见最大的处境。五山记忆纹饰中的山字纹的数量命名，山字绕扭做左旋排列，绕颈有一周是五枚叶纹，山字纹间也加有5枚叶纹。作为底纹的是细腻而清晰的羽状纹铜镜纹饰布局规整，富于变化，立体感强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2024-07-09T07:36:15Z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E6636BB100BBAFBB4581D91E6DDB8F34610BBE3CE3DDD08DFAA3463F44DFE53A0EAB9DEC4959E4D4A81E3718E81F40F4036EF4C31B0B282258739C705F08CE98A53FB35</vt:lpwstr>
  </property>
</Properties>
</file>