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贴花玻璃杯玻璃器自东周时传入中土，战国至西汉时期，长沙已成为玻璃器的制作中心，其后便失传。之后，玛瑙饰品、玻璃器皿等舶来品又陆续进入湖南地区，反映了湖南与海外经济文化交流之密切。您现在看到的这件贴花玻璃杯呈浅黄绿色，平底假圈，足口沿贴有黄色玻璃条，腹上部用蓝色贴料贴出连续弧纹一周。从这件玻璃杯的制作工艺推测，它可能产自今天伊朗的泥沙布尔，是我国目前所见唐代唯一一件进口的伊斯兰贴花玻璃器。湖南地区在唐代时位于两广通往京城的南北要道上，洞庭湖成为域外在商船辐辏之地。这就是这件贴花玻璃杯传入湖南的历史背景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E6636BB100BBAFBB4581D91E6DDB8FB411C1BE3CE3DDD59D7AA3463F44DFE53A4E3B9DEC4E54E4D4A81E3738391F40D30869F4C31B0B28225D756C705F08CE40AD34B35</vt:lpwstr>
  </property>
</Properties>
</file>