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0053_原文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对鸟灵纹起黄色对鸟灵纹起启是一种素色的提花似之物。汉代的起通常在平文帝起斜纹或服长花。对鸟鳞纹起的花纹图案为纵向的连续零文，再在菱形内填以横向的花纹，每组三层，分别为对鸟和两种不同的植物花草，看上去外观雅致，纹样变化多样，显得生动活泼。马王堆一号汉墓出土的衣物中，使用这种起作地的有香囊、枕巾和余氯带，以及包裹尸体的衣被等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E6636BB100BBAFBB4581D91E6DDB8FA43106BE3C63DDD00D5AA3463F44DFE53A3E4B9DEC4759E4D4A81E3738581F40980B62F4C31C0B282255729C705408CED2AE37B35</vt:lpwstr>
  </property>
</Properties>
</file>