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0071_原文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长沙国南部地形图驻军图这里展示的是利息墓中出土的两幅地图，地图方位均是上南下北，与现在地图方位正好相反。这幅长沙国南部地形图是迄今为止发现最早、编制最准确的军事地图。地图主区部分描绘的是长沙国南部八县的地形情况，也就是如今湘江上游的湘水流域和南岭的九夷山区及其附近地区。图中间的那条又黑又粗的线条就是消水区域。图左边用醒目的涡旋纹画出的就是九夷山，其中九个突出的柱状物表示的是九夷山的九个山峰。地图上大部分区域绘制的内容十分详细，既有作为自然地理要素的山脉、河流，又有作为社会经济要素的居民点、道路等，基本上具备了地貌、水系、居民点、交通网等现代地形图的四大基本要素，而在地图上方的林区，您会发现绘制的内容十分简略，只在其中标注了风中二字。原来这个地区已经超出了长沙国的风韵，是属于南越王赵佗的辖境，约相当于今天的广东大部分和广西小部分地区。地图中对所绘内容分类分级、符号设计、主区祥林区略等较为科学的制图原则至今仍在沿用，旁边的这幅驻军图又名剑道丰裕图，是世界上现存最早的三色彩绘军事地图，对于研究汉代军队建制、军事思想等有极高价值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图中所绘主区位于如今九夷山与南岭之间，所绘内容不仅包括了山脉、河流、居民点等普通地图要素，还着重标出了九支军队的驻地、军队番号、防区界限、军事设施和行动路线。其中军事方面的要素是用朱红色突出表示河流、山脉等。地理要素是用浅色表示散落。图中各处的圆圈代表的是里，相当于现在的村落。而四方框表示的是县城，兵营则化成多种不规则的形状。军队的指挥部以三角形来表示，图上防区的山脊线上标绘有七个烽火台。这种方法的好处在于主题鲜明，层次清楚，方便观看地形图和驻军图。作为随葬品入葬，表明他们与墓主利息有密切关系，同时墓中还随葬有大量的兵器，说明利息生前或许有过对外征战或军事驻防的经历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E6636BB100BBAFBB4581D91E6DDB8FF481F9BE3C63DDDA9D2AA3463F44DFE53A0E0B9DEC415BE4D4A81E37988A1F40A40B63F4C31C0B282255724C705408CEF1A438B35</vt:lpwstr>
  </property>
</Properties>
</file>