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Associate Evaluation System (AES) Documentation</w:t>
      </w:r>
    </w: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(Current as of May 2017)</w:t>
      </w:r>
    </w:p>
    <w:p w:rsidR="00000000" w:rsidDel="00000000" w:rsidP="00000000" w:rsidRDefault="00000000" w:rsidRPr="00000000">
      <w:pPr>
        <w:pBdr/>
        <w:contextualSpacing w:val="0"/>
        <w:jc w:val="center"/>
        <w:rPr>
          <w:b w:val="1"/>
          <w:sz w:val="36"/>
          <w:szCs w:val="36"/>
        </w:rPr>
      </w:pP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March 27 2017 Batch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Summary:</w:t>
      </w:r>
      <w:r w:rsidDel="00000000" w:rsidR="00000000" w:rsidRPr="00000000">
        <w:rPr>
          <w:rtl w:val="0"/>
        </w:rPr>
        <w:t xml:space="preserve"> The AES is a web application designed to evaluate prospective new candidates for inclusion of a  Revature training program. Recruiters can register and email assessments to candidates for the evaluation.  Candidates use the link sent by the recruiter in the email that takes them to a page on the AES to take the assessment. The Administrator can make changes to employee information as needed and create custom assessments that can be used by the recruiters to send to candidates.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Table of Contents:</w:t>
      </w:r>
    </w:p>
    <w:p w:rsidR="00000000" w:rsidDel="00000000" w:rsidP="00000000" w:rsidRDefault="00000000" w:rsidRPr="00000000">
      <w:pPr>
        <w:numPr>
          <w:ilvl w:val="0"/>
          <w:numId w:val="1"/>
        </w:numPr>
        <w:pBdr/>
        <w:ind w:left="720" w:hanging="360"/>
        <w:contextualSpacing w:val="1"/>
        <w:jc w:val="both"/>
        <w:rPr>
          <w:b w:val="1"/>
        </w:rPr>
      </w:pPr>
      <w:r w:rsidDel="00000000" w:rsidR="00000000" w:rsidRPr="00000000">
        <w:rPr>
          <w:b w:val="1"/>
          <w:rtl w:val="0"/>
        </w:rPr>
        <w:t xml:space="preserve">Outline of the Current AES Program</w:t>
      </w:r>
    </w:p>
    <w:p w:rsidR="00000000" w:rsidDel="00000000" w:rsidP="00000000" w:rsidRDefault="00000000" w:rsidRPr="00000000">
      <w:pPr>
        <w:numPr>
          <w:ilvl w:val="1"/>
          <w:numId w:val="1"/>
        </w:numPr>
        <w:pBdr/>
        <w:ind w:left="1440" w:hanging="360"/>
        <w:contextualSpacing w:val="1"/>
        <w:jc w:val="both"/>
        <w:rPr>
          <w:b w:val="1"/>
        </w:rPr>
      </w:pPr>
      <w:r w:rsidDel="00000000" w:rsidR="00000000" w:rsidRPr="00000000">
        <w:rPr>
          <w:b w:val="1"/>
          <w:rtl w:val="0"/>
        </w:rPr>
        <w:t xml:space="preserve">Structure</w:t>
      </w:r>
    </w:p>
    <w:p w:rsidR="00000000" w:rsidDel="00000000" w:rsidP="00000000" w:rsidRDefault="00000000" w:rsidRPr="00000000">
      <w:pPr>
        <w:numPr>
          <w:ilvl w:val="1"/>
          <w:numId w:val="1"/>
        </w:numPr>
        <w:pBdr/>
        <w:ind w:left="1440" w:hanging="360"/>
        <w:contextualSpacing w:val="1"/>
        <w:jc w:val="both"/>
        <w:rPr>
          <w:b w:val="1"/>
        </w:rPr>
      </w:pPr>
      <w:r w:rsidDel="00000000" w:rsidR="00000000" w:rsidRPr="00000000">
        <w:rPr>
          <w:b w:val="1"/>
          <w:rtl w:val="0"/>
        </w:rPr>
        <w:t xml:space="preserve">User Roles and </w:t>
      </w:r>
    </w:p>
    <w:p w:rsidR="00000000" w:rsidDel="00000000" w:rsidP="00000000" w:rsidRDefault="00000000" w:rsidRPr="00000000">
      <w:pPr>
        <w:numPr>
          <w:ilvl w:val="1"/>
          <w:numId w:val="1"/>
        </w:numPr>
        <w:pBdr/>
        <w:ind w:left="1440" w:hanging="360"/>
        <w:contextualSpacing w:val="1"/>
        <w:jc w:val="both"/>
        <w:rPr>
          <w:b w:val="1"/>
        </w:rPr>
      </w:pPr>
      <w:r w:rsidDel="00000000" w:rsidR="00000000" w:rsidRPr="00000000">
        <w:rPr>
          <w:b w:val="1"/>
          <w:rtl w:val="0"/>
        </w:rPr>
        <w:t xml:space="preserve">Features  and Functionality</w:t>
      </w:r>
    </w:p>
    <w:p w:rsidR="00000000" w:rsidDel="00000000" w:rsidP="00000000" w:rsidRDefault="00000000" w:rsidRPr="00000000">
      <w:pPr>
        <w:numPr>
          <w:ilvl w:val="0"/>
          <w:numId w:val="1"/>
        </w:numPr>
        <w:pBdr/>
        <w:ind w:left="720" w:hanging="360"/>
        <w:contextualSpacing w:val="1"/>
        <w:jc w:val="both"/>
        <w:rPr>
          <w:b w:val="1"/>
        </w:rPr>
      </w:pPr>
      <w:r w:rsidDel="00000000" w:rsidR="00000000" w:rsidRPr="00000000">
        <w:rPr>
          <w:b w:val="1"/>
          <w:rtl w:val="0"/>
        </w:rPr>
        <w:t xml:space="preserve">Breakdown of Changes by Teams:</w:t>
      </w:r>
    </w:p>
    <w:p w:rsidR="00000000" w:rsidDel="00000000" w:rsidP="00000000" w:rsidRDefault="00000000" w:rsidRPr="00000000">
      <w:pPr>
        <w:numPr>
          <w:ilvl w:val="1"/>
          <w:numId w:val="1"/>
        </w:numPr>
        <w:pBdr/>
        <w:ind w:left="1440" w:hanging="360"/>
        <w:contextualSpacing w:val="1"/>
        <w:jc w:val="both"/>
        <w:rPr>
          <w:b w:val="1"/>
        </w:rPr>
      </w:pPr>
      <w:r w:rsidDel="00000000" w:rsidR="00000000" w:rsidRPr="00000000">
        <w:rPr>
          <w:b w:val="1"/>
          <w:rtl w:val="0"/>
        </w:rPr>
        <w:t xml:space="preserve">Team Architecture</w:t>
      </w:r>
    </w:p>
    <w:p w:rsidR="00000000" w:rsidDel="00000000" w:rsidP="00000000" w:rsidRDefault="00000000" w:rsidRPr="00000000">
      <w:pPr>
        <w:numPr>
          <w:ilvl w:val="1"/>
          <w:numId w:val="1"/>
        </w:numPr>
        <w:pBdr/>
        <w:ind w:left="1440" w:hanging="360"/>
        <w:contextualSpacing w:val="1"/>
        <w:jc w:val="both"/>
        <w:rPr>
          <w:b w:val="1"/>
        </w:rPr>
      </w:pPr>
      <w:r w:rsidDel="00000000" w:rsidR="00000000" w:rsidRPr="00000000">
        <w:rPr>
          <w:b w:val="1"/>
          <w:rtl w:val="0"/>
        </w:rPr>
        <w:t xml:space="preserve">Team Assessment</w:t>
      </w:r>
    </w:p>
    <w:p w:rsidR="00000000" w:rsidDel="00000000" w:rsidP="00000000" w:rsidRDefault="00000000" w:rsidRPr="00000000">
      <w:pPr>
        <w:numPr>
          <w:ilvl w:val="1"/>
          <w:numId w:val="1"/>
        </w:numPr>
        <w:pBdr/>
        <w:ind w:left="1440" w:hanging="360"/>
        <w:contextualSpacing w:val="1"/>
        <w:jc w:val="both"/>
        <w:rPr>
          <w:b w:val="1"/>
        </w:rPr>
      </w:pPr>
      <w:r w:rsidDel="00000000" w:rsidR="00000000" w:rsidRPr="00000000">
        <w:rPr>
          <w:b w:val="1"/>
          <w:rtl w:val="0"/>
        </w:rPr>
        <w:t xml:space="preserve">Team Config</w:t>
      </w:r>
    </w:p>
    <w:p w:rsidR="00000000" w:rsidDel="00000000" w:rsidP="00000000" w:rsidRDefault="00000000" w:rsidRPr="00000000">
      <w:pPr>
        <w:numPr>
          <w:ilvl w:val="0"/>
          <w:numId w:val="1"/>
        </w:numPr>
        <w:pBdr/>
        <w:ind w:left="720" w:hanging="360"/>
        <w:contextualSpacing w:val="1"/>
        <w:jc w:val="both"/>
        <w:rPr>
          <w:b w:val="1"/>
        </w:rPr>
      </w:pPr>
      <w:r w:rsidDel="00000000" w:rsidR="00000000" w:rsidRPr="00000000">
        <w:rPr>
          <w:b w:val="1"/>
          <w:rtl w:val="0"/>
        </w:rPr>
        <w:t xml:space="preserve">Recommendations for Future Iterations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Outline of the Current AES Program</w:t>
      </w:r>
    </w:p>
    <w:p w:rsidR="00000000" w:rsidDel="00000000" w:rsidP="00000000" w:rsidRDefault="00000000" w:rsidRPr="00000000">
      <w:pPr>
        <w:numPr>
          <w:ilvl w:val="1"/>
          <w:numId w:val="2"/>
        </w:numPr>
        <w:pBdr/>
        <w:ind w:left="1440" w:hanging="360"/>
        <w:contextualSpacing w:val="1"/>
        <w:rPr>
          <w:b w:val="1"/>
          <w:u w:val="none"/>
        </w:rPr>
      </w:pPr>
      <w:r w:rsidDel="00000000" w:rsidR="00000000" w:rsidRPr="00000000">
        <w:rPr>
          <w:b w:val="1"/>
          <w:rtl w:val="0"/>
        </w:rPr>
        <w:t xml:space="preserve">Structure</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See JavaDoc file for the most recent structure of program.</w:t>
      </w:r>
    </w:p>
    <w:p w:rsidR="00000000" w:rsidDel="00000000" w:rsidP="00000000" w:rsidRDefault="00000000" w:rsidRPr="00000000">
      <w:pPr>
        <w:numPr>
          <w:ilvl w:val="1"/>
          <w:numId w:val="2"/>
        </w:numPr>
        <w:pBdr/>
        <w:ind w:left="1440" w:hanging="360"/>
        <w:contextualSpacing w:val="1"/>
        <w:rPr>
          <w:b w:val="1"/>
          <w:u w:val="none"/>
        </w:rPr>
      </w:pPr>
      <w:r w:rsidDel="00000000" w:rsidR="00000000" w:rsidRPr="00000000">
        <w:rPr>
          <w:b w:val="1"/>
          <w:rtl w:val="0"/>
        </w:rPr>
        <w:t xml:space="preserve">User Roles</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Admin</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Trainer</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Recruiter</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Candidate</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System</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Restuser</w:t>
      </w:r>
    </w:p>
    <w:p w:rsidR="00000000" w:rsidDel="00000000" w:rsidP="00000000" w:rsidRDefault="00000000" w:rsidRPr="00000000">
      <w:pPr>
        <w:numPr>
          <w:ilvl w:val="1"/>
          <w:numId w:val="2"/>
        </w:numPr>
        <w:pBdr/>
        <w:ind w:left="1440" w:hanging="360"/>
        <w:contextualSpacing w:val="1"/>
        <w:rPr>
          <w:b w:val="1"/>
          <w:u w:val="none"/>
        </w:rPr>
      </w:pPr>
      <w:r w:rsidDel="00000000" w:rsidR="00000000" w:rsidRPr="00000000">
        <w:rPr>
          <w:b w:val="1"/>
          <w:rtl w:val="0"/>
        </w:rPr>
        <w:t xml:space="preserve">Features and Functionality</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Login page for all users</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Recruiter view </w:t>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Dashboard features Assessment Grade Scatterplot</w:t>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Overview of registered candidates for that recruiter</w:t>
      </w:r>
    </w:p>
    <w:p w:rsidR="00000000" w:rsidDel="00000000" w:rsidP="00000000" w:rsidRDefault="00000000" w:rsidRPr="00000000">
      <w:pPr>
        <w:numPr>
          <w:ilvl w:val="4"/>
          <w:numId w:val="2"/>
        </w:numPr>
        <w:pBdr/>
        <w:ind w:left="3600" w:hanging="360"/>
        <w:contextualSpacing w:val="1"/>
        <w:rPr/>
      </w:pPr>
      <w:r w:rsidDel="00000000" w:rsidR="00000000" w:rsidRPr="00000000">
        <w:rPr>
          <w:rtl w:val="0"/>
        </w:rPr>
        <w:t xml:space="preserve">Can view results of all assessments candidate took</w:t>
      </w:r>
    </w:p>
    <w:p w:rsidR="00000000" w:rsidDel="00000000" w:rsidP="00000000" w:rsidRDefault="00000000" w:rsidRPr="00000000">
      <w:pPr>
        <w:numPr>
          <w:ilvl w:val="4"/>
          <w:numId w:val="2"/>
        </w:numPr>
        <w:pBdr/>
        <w:ind w:left="3600" w:hanging="360"/>
        <w:contextualSpacing w:val="1"/>
        <w:rPr/>
      </w:pPr>
      <w:r w:rsidDel="00000000" w:rsidR="00000000" w:rsidRPr="00000000">
        <w:rPr>
          <w:rtl w:val="0"/>
        </w:rPr>
        <w:t xml:space="preserve">Can send assessments to registered candidates</w:t>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Register page to register new candidates</w:t>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Settings to update recruiter information</w:t>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Logout tab to end session</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Admin view</w:t>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Dashboard view to view number of employees in the system and to see number of Candidates per Recruiter</w:t>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Employee link to view details of all users in the system</w:t>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Questions link to manage questions by adding categories, adding questions to an assessment, adding tags, and modifying questions, and to upload an assessment.</w:t>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Assessment link to set a default assessment template and to create custom assessment templates by name, number of sections, number of questions, and time limit</w:t>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Parser link</w:t>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Global settings link to allow candidates to review assessments and if on, the length of time a candidate has to review their assessment</w:t>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Logout</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 Candidate view</w:t>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Candidate receives a link in their email to take the assessment and logs in the credentials provided in the email</w:t>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Candidate clicks on link to the AES login page, logging in with the provided credentials</w:t>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Candidate is taken to the splash page where they can click on the link to take the assessment.</w:t>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When link is clicked, the assessment begins and is timed.  The assessment used is the default set by the Admin user.</w:t>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When the assessment is complete, the candidate can review it</w:t>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Candidate also has access to help link, about link, and contact link</w:t>
      </w:r>
    </w:p>
    <w:p w:rsidR="00000000" w:rsidDel="00000000" w:rsidP="00000000" w:rsidRDefault="00000000" w:rsidRPr="00000000">
      <w:pPr>
        <w:numPr>
          <w:ilvl w:val="0"/>
          <w:numId w:val="2"/>
        </w:numPr>
        <w:pBdr/>
        <w:ind w:left="720" w:hanging="360"/>
        <w:contextualSpacing w:val="1"/>
        <w:rPr>
          <w:b w:val="1"/>
          <w:u w:val="none"/>
        </w:rPr>
      </w:pPr>
      <w:r w:rsidDel="00000000" w:rsidR="00000000" w:rsidRPr="00000000">
        <w:rPr>
          <w:b w:val="1"/>
          <w:rtl w:val="0"/>
        </w:rPr>
        <w:t xml:space="preserve">Breakdown of Changes by Group:</w:t>
      </w:r>
    </w:p>
    <w:p w:rsidR="00000000" w:rsidDel="00000000" w:rsidP="00000000" w:rsidRDefault="00000000" w:rsidRPr="00000000">
      <w:pPr>
        <w:numPr>
          <w:ilvl w:val="1"/>
          <w:numId w:val="2"/>
        </w:numPr>
        <w:pBdr/>
        <w:ind w:left="1440" w:hanging="360"/>
        <w:contextualSpacing w:val="1"/>
        <w:jc w:val="both"/>
        <w:rPr>
          <w:b w:val="1"/>
        </w:rPr>
      </w:pPr>
      <w:r w:rsidDel="00000000" w:rsidR="00000000" w:rsidRPr="00000000">
        <w:rPr>
          <w:b w:val="1"/>
          <w:rtl w:val="0"/>
        </w:rPr>
        <w:t xml:space="preserve">Team Architecture</w:t>
      </w:r>
    </w:p>
    <w:p w:rsidR="00000000" w:rsidDel="00000000" w:rsidP="00000000" w:rsidRDefault="00000000" w:rsidRPr="00000000">
      <w:pPr>
        <w:numPr>
          <w:ilvl w:val="2"/>
          <w:numId w:val="2"/>
        </w:numPr>
        <w:pBdr/>
        <w:ind w:left="2160" w:hanging="360"/>
        <w:contextualSpacing w:val="1"/>
        <w:jc w:val="both"/>
        <w:rPr/>
      </w:pPr>
      <w:r w:rsidDel="00000000" w:rsidR="00000000" w:rsidRPr="00000000">
        <w:rPr>
          <w:rtl w:val="0"/>
        </w:rPr>
        <w:t xml:space="preserve">Restructured and refactored AngularJS, CSS, and Thymeleaf HTML files to minimize redundancy, confusing hierarchies, and reduce line count and file complexity</w:t>
      </w:r>
    </w:p>
    <w:p w:rsidR="00000000" w:rsidDel="00000000" w:rsidP="00000000" w:rsidRDefault="00000000" w:rsidRPr="00000000">
      <w:pPr>
        <w:numPr>
          <w:ilvl w:val="2"/>
          <w:numId w:val="2"/>
        </w:numPr>
        <w:pBdr/>
        <w:ind w:left="2160" w:hanging="360"/>
        <w:contextualSpacing w:val="1"/>
        <w:jc w:val="both"/>
        <w:rPr>
          <w:u w:val="none"/>
        </w:rPr>
      </w:pPr>
      <w:r w:rsidDel="00000000" w:rsidR="00000000" w:rsidRPr="00000000">
        <w:rPr>
          <w:rtl w:val="0"/>
        </w:rPr>
        <w:t xml:space="preserve">Implemented JUnit tests as templates for future testers, incorporated automated testing into Jenkins build process, removed old automated tests</w:t>
      </w:r>
    </w:p>
    <w:p w:rsidR="00000000" w:rsidDel="00000000" w:rsidP="00000000" w:rsidRDefault="00000000" w:rsidRPr="00000000">
      <w:pPr>
        <w:numPr>
          <w:ilvl w:val="2"/>
          <w:numId w:val="2"/>
        </w:numPr>
        <w:pBdr/>
        <w:ind w:left="2160" w:hanging="360"/>
        <w:contextualSpacing w:val="1"/>
        <w:jc w:val="both"/>
        <w:rPr>
          <w:u w:val="none"/>
        </w:rPr>
      </w:pPr>
      <w:r w:rsidDel="00000000" w:rsidR="00000000" w:rsidRPr="00000000">
        <w:rPr>
          <w:rtl w:val="0"/>
        </w:rPr>
        <w:t xml:space="preserve">Added autogenerated and custom documentation for Java and Angular code base</w:t>
      </w:r>
    </w:p>
    <w:p w:rsidR="00000000" w:rsidDel="00000000" w:rsidP="00000000" w:rsidRDefault="00000000" w:rsidRPr="00000000">
      <w:pPr>
        <w:numPr>
          <w:ilvl w:val="1"/>
          <w:numId w:val="2"/>
        </w:numPr>
        <w:pBdr/>
        <w:ind w:left="1440" w:hanging="360"/>
        <w:contextualSpacing w:val="1"/>
        <w:jc w:val="both"/>
        <w:rPr>
          <w:b w:val="1"/>
        </w:rPr>
      </w:pPr>
      <w:r w:rsidDel="00000000" w:rsidR="00000000" w:rsidRPr="00000000">
        <w:rPr>
          <w:b w:val="1"/>
          <w:rtl w:val="0"/>
        </w:rPr>
        <w:t xml:space="preserve">Team Assessment</w:t>
      </w:r>
    </w:p>
    <w:p w:rsidR="00000000" w:rsidDel="00000000" w:rsidP="00000000" w:rsidRDefault="00000000" w:rsidRPr="00000000">
      <w:pPr>
        <w:numPr>
          <w:ilvl w:val="1"/>
          <w:numId w:val="2"/>
        </w:numPr>
        <w:pBdr/>
        <w:ind w:left="1440" w:hanging="360"/>
        <w:contextualSpacing w:val="1"/>
        <w:jc w:val="both"/>
        <w:rPr>
          <w:b w:val="1"/>
        </w:rPr>
      </w:pPr>
      <w:r w:rsidDel="00000000" w:rsidR="00000000" w:rsidRPr="00000000">
        <w:rPr>
          <w:b w:val="1"/>
          <w:rtl w:val="0"/>
        </w:rPr>
        <w:t xml:space="preserve">Team Config</w:t>
      </w:r>
    </w:p>
    <w:p w:rsidR="00000000" w:rsidDel="00000000" w:rsidP="00000000" w:rsidRDefault="00000000" w:rsidRPr="00000000">
      <w:pPr>
        <w:numPr>
          <w:ilvl w:val="0"/>
          <w:numId w:val="2"/>
        </w:numPr>
        <w:pBdr/>
        <w:ind w:left="720" w:hanging="360"/>
        <w:contextualSpacing w:val="1"/>
        <w:rPr>
          <w:b w:val="1"/>
          <w:u w:val="none"/>
        </w:rPr>
      </w:pPr>
      <w:r w:rsidDel="00000000" w:rsidR="00000000" w:rsidRPr="00000000">
        <w:rPr>
          <w:b w:val="1"/>
          <w:rtl w:val="0"/>
        </w:rPr>
        <w:t xml:space="preserve">Recommendations for Next Iteration</w:t>
      </w:r>
    </w:p>
    <w:p w:rsidR="00000000" w:rsidDel="00000000" w:rsidP="00000000" w:rsidRDefault="00000000" w:rsidRPr="00000000">
      <w:pPr>
        <w:numPr>
          <w:ilvl w:val="1"/>
          <w:numId w:val="2"/>
        </w:numPr>
        <w:pBdr/>
        <w:ind w:left="1440" w:hanging="360"/>
        <w:contextualSpacing w:val="1"/>
        <w:rPr>
          <w:b w:val="1"/>
          <w:u w:val="none"/>
        </w:rPr>
      </w:pPr>
      <w:r w:rsidDel="00000000" w:rsidR="00000000" w:rsidRPr="00000000">
        <w:rPr>
          <w:b w:val="1"/>
          <w:rtl w:val="0"/>
        </w:rPr>
        <w:t xml:space="preserve">Remove potentially unreferenced and uneccessary source files</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com\revature\aes\config\CustomAuthenticationProvider.java:</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Never referenced, CustomUserDetailsService is used in its place in WebSecurityConfig.java</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com\revature\aes\config\security-context.xml</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Never used, WebSecurityConfig.java is annotated with @Configuration already</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src/main/webapp/WEB-INF/security-context.xml</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Never used, WebSecurityConfig.java is annotated with @Configuration already</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Spring Boot does not use webapp folder</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src/main/webapp/WEB-INF/beans.xml</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Spring Boot does not use webapp folder</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src/main/webapp/WEB-INF/web.xml</w:t>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Spring Boot does not use webapp folder</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templates/misc/login.html</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Never used, templates/login/index.html used instead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