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B7B" w:rsidRDefault="00C45723">
      <w:r>
        <w:t>Jurnal</w:t>
      </w:r>
    </w:p>
    <w:p w:rsidR="00C45723" w:rsidRDefault="00C45723">
      <w:r>
        <w:t>Judul</w:t>
      </w:r>
    </w:p>
    <w:p w:rsidR="00C45723" w:rsidRDefault="00C45723">
      <w:r>
        <w:t>Penyusun</w:t>
      </w:r>
    </w:p>
    <w:p w:rsidR="00C45723" w:rsidRDefault="00C45723">
      <w:proofErr w:type="spellStart"/>
      <w:r>
        <w:t>Prodi</w:t>
      </w:r>
      <w:proofErr w:type="spellEnd"/>
      <w:r>
        <w:t>/Jurusan/</w:t>
      </w:r>
      <w:proofErr w:type="spellStart"/>
      <w:r>
        <w:t>Univ</w:t>
      </w:r>
      <w:proofErr w:type="spellEnd"/>
    </w:p>
    <w:p w:rsidR="00C45723" w:rsidRDefault="00C45723">
      <w:r>
        <w:t>Email</w:t>
      </w:r>
    </w:p>
    <w:p w:rsidR="00C45723" w:rsidRDefault="00C45723">
      <w:pPr>
        <w:sectPr w:rsidR="00C45723">
          <w:pgSz w:w="11906" w:h="16838"/>
          <w:pgMar w:top="1985" w:right="1701" w:bottom="1701" w:left="1701" w:header="708" w:footer="708" w:gutter="0"/>
          <w:cols w:space="708"/>
          <w:docGrid w:linePitch="360"/>
        </w:sectPr>
      </w:pPr>
      <w:r>
        <w:t xml:space="preserve">Abstrak &amp; </w:t>
      </w:r>
      <w:proofErr w:type="spellStart"/>
      <w:r>
        <w:t>Abstract</w:t>
      </w:r>
      <w:proofErr w:type="spellEnd"/>
      <w:r>
        <w:t xml:space="preserve"> + Kata kunci</w:t>
      </w:r>
    </w:p>
    <w:p w:rsidR="00C45723" w:rsidRDefault="00C45723" w:rsidP="00C45723">
      <w:pPr>
        <w:pStyle w:val="ListParagraph"/>
        <w:numPr>
          <w:ilvl w:val="0"/>
          <w:numId w:val="1"/>
        </w:numPr>
      </w:pPr>
      <w:r>
        <w:lastRenderedPageBreak/>
        <w:t>Pendahuluan</w:t>
      </w:r>
    </w:p>
    <w:p w:rsidR="0047162B" w:rsidRDefault="0047162B" w:rsidP="0047162B">
      <w:pPr>
        <w:pStyle w:val="ListParagraph"/>
        <w:ind w:left="1080"/>
      </w:pPr>
      <w:r w:rsidRPr="0047162B">
        <w:t xml:space="preserve">Parkir menjadi salah satu permasalahan yang dihadapi masyarakat di daerah perkotaan. Permasalahan ini terjadi baik di lokasi parkir terbuka maupun tertutup seperti di </w:t>
      </w:r>
      <w:proofErr w:type="spellStart"/>
      <w:r w:rsidRPr="0047162B">
        <w:t>mall</w:t>
      </w:r>
      <w:proofErr w:type="spellEnd"/>
      <w:r w:rsidRPr="0047162B">
        <w:t xml:space="preserve"> dan pusat perbelanjaan. Tidak jarang pengunjung terutama pengguna mobil mengalami kesulitan dalam mencari lokasi parkir karena mereka harus mendekat dan melihat sendiri apakah ada tempat yang tersedia atau tidak. Hal ini akan menjadi semakin sulit ketika hampir seluruh lokasi parkir telah terisi. Area parkir yang sempit rawan untuk cepat terisi penuh, sedangkan area parkir yang luas biasanya membingungkan pengendara untuk menentukan lokasi parkir. Oleh karena itu dibutuhkan sebuah instrumen pengaturan otomatis untuk membantu mengatasi permasalahan ini guna menghemat waktu serta mengefisienkan penggunaan tempat parkir.</w:t>
      </w:r>
    </w:p>
    <w:p w:rsidR="0047162B" w:rsidRPr="0047162B" w:rsidRDefault="0047162B" w:rsidP="0047162B">
      <w:pPr>
        <w:pStyle w:val="ListParagraph"/>
        <w:ind w:left="1080"/>
        <w:rPr>
          <w:rFonts w:hint="eastAsia"/>
        </w:rPr>
      </w:pPr>
    </w:p>
    <w:p w:rsidR="00C45723" w:rsidRDefault="00C45723" w:rsidP="00C45723">
      <w:pPr>
        <w:pStyle w:val="ListParagraph"/>
        <w:numPr>
          <w:ilvl w:val="0"/>
          <w:numId w:val="1"/>
        </w:numPr>
      </w:pPr>
      <w:r>
        <w:t>Landasan Pustaka</w:t>
      </w:r>
    </w:p>
    <w:p w:rsidR="0047162B" w:rsidRDefault="0047162B" w:rsidP="0047162B">
      <w:pPr>
        <w:pStyle w:val="ListParagraph"/>
        <w:ind w:left="1080"/>
      </w:pPr>
      <w:r>
        <w:t xml:space="preserve">Konsep </w:t>
      </w:r>
      <w:proofErr w:type="spellStart"/>
      <w:r>
        <w:t>otomasi</w:t>
      </w:r>
      <w:proofErr w:type="spellEnd"/>
    </w:p>
    <w:p w:rsidR="0047162B" w:rsidRPr="0047162B" w:rsidRDefault="0047162B" w:rsidP="0047162B">
      <w:pPr>
        <w:pStyle w:val="ListParagraph"/>
        <w:ind w:left="1080"/>
        <w:rPr>
          <w:rFonts w:hint="eastAsia"/>
        </w:rPr>
      </w:pPr>
      <w:r>
        <w:t>Dasar pemrograman</w:t>
      </w:r>
      <w:bookmarkStart w:id="0" w:name="_GoBack"/>
      <w:bookmarkEnd w:id="0"/>
    </w:p>
    <w:p w:rsidR="0047162B" w:rsidRPr="0047162B" w:rsidRDefault="0047162B" w:rsidP="0047162B">
      <w:pPr>
        <w:pStyle w:val="ListParagraph"/>
        <w:ind w:left="1080"/>
        <w:rPr>
          <w:rFonts w:hint="eastAsia"/>
        </w:rPr>
      </w:pPr>
    </w:p>
    <w:p w:rsidR="00C45723" w:rsidRDefault="00C45723" w:rsidP="00C45723">
      <w:pPr>
        <w:pStyle w:val="ListParagraph"/>
        <w:numPr>
          <w:ilvl w:val="0"/>
          <w:numId w:val="1"/>
        </w:numPr>
      </w:pPr>
      <w:r>
        <w:t>Metodologi</w:t>
      </w:r>
    </w:p>
    <w:p w:rsidR="0047162B" w:rsidRDefault="0047162B" w:rsidP="0047162B">
      <w:pPr>
        <w:pStyle w:val="ListParagraph"/>
        <w:ind w:left="1080"/>
      </w:pPr>
    </w:p>
    <w:p w:rsidR="00C45723" w:rsidRDefault="00C45723" w:rsidP="00C45723">
      <w:pPr>
        <w:pStyle w:val="ListParagraph"/>
        <w:numPr>
          <w:ilvl w:val="0"/>
          <w:numId w:val="1"/>
        </w:numPr>
      </w:pPr>
      <w:r>
        <w:t>Hasil dan Pembahasan</w:t>
      </w:r>
    </w:p>
    <w:p w:rsidR="0047162B" w:rsidRDefault="0047162B" w:rsidP="0047162B">
      <w:pPr>
        <w:pStyle w:val="ListParagraph"/>
        <w:ind w:left="1080"/>
      </w:pPr>
    </w:p>
    <w:p w:rsidR="00C45723" w:rsidRDefault="00C45723" w:rsidP="00C45723">
      <w:pPr>
        <w:pStyle w:val="ListParagraph"/>
        <w:numPr>
          <w:ilvl w:val="0"/>
          <w:numId w:val="1"/>
        </w:numPr>
      </w:pPr>
      <w:r>
        <w:t>Kesimpulan</w:t>
      </w:r>
    </w:p>
    <w:p w:rsidR="0047162B" w:rsidRDefault="0047162B" w:rsidP="0047162B">
      <w:pPr>
        <w:pStyle w:val="ListParagraph"/>
        <w:ind w:left="1080"/>
      </w:pPr>
    </w:p>
    <w:p w:rsidR="00C45723" w:rsidRPr="00C45723" w:rsidRDefault="00C45723" w:rsidP="00C45723">
      <w:pPr>
        <w:pStyle w:val="ListParagraph"/>
        <w:numPr>
          <w:ilvl w:val="0"/>
          <w:numId w:val="1"/>
        </w:numPr>
        <w:rPr>
          <w:rFonts w:hint="eastAsia"/>
        </w:rPr>
      </w:pPr>
      <w:r>
        <w:t>Daftar Pustaka</w:t>
      </w:r>
    </w:p>
    <w:sectPr w:rsidR="00C45723" w:rsidRPr="00C45723" w:rsidSect="00C45723">
      <w:pgSz w:w="11906" w:h="16838"/>
      <w:pgMar w:top="1985" w:right="1701" w:bottom="1701"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E84ED4"/>
    <w:multiLevelType w:val="hybridMultilevel"/>
    <w:tmpl w:val="C5D0500C"/>
    <w:lvl w:ilvl="0" w:tplc="E32A486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23"/>
    <w:rsid w:val="001D7B7B"/>
    <w:rsid w:val="0047162B"/>
    <w:rsid w:val="00C45723"/>
    <w:rsid w:val="00D92D0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DE1B"/>
  <w15:chartTrackingRefBased/>
  <w15:docId w15:val="{0A551F31-C259-4560-84BD-E15ACDA2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Gilang  Adhitya Pramana</dc:creator>
  <cp:keywords/>
  <dc:description/>
  <cp:lastModifiedBy>R. Gilang  Adhitya Pramana</cp:lastModifiedBy>
  <cp:revision>1</cp:revision>
  <dcterms:created xsi:type="dcterms:W3CDTF">2018-02-15T07:13:00Z</dcterms:created>
  <dcterms:modified xsi:type="dcterms:W3CDTF">2018-02-15T07:28:00Z</dcterms:modified>
</cp:coreProperties>
</file>