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A57" w:rsidRPr="00211D33" w:rsidRDefault="00303A57" w:rsidP="00303A57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</w:rPr>
        <w:t>Pendahulua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n</w:t>
      </w:r>
    </w:p>
    <w:p w:rsidR="00303A57" w:rsidRPr="00211D33" w:rsidRDefault="00303A57" w:rsidP="00303A57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303A57" w:rsidRPr="00211D33" w:rsidRDefault="00303A57" w:rsidP="00303A57">
      <w:pPr>
        <w:pStyle w:val="ListParagraph"/>
        <w:ind w:firstLine="720"/>
        <w:rPr>
          <w:rFonts w:ascii="Tahoma" w:hAnsi="Tahoma" w:cs="Tahoma"/>
          <w:sz w:val="24"/>
          <w:szCs w:val="24"/>
        </w:rPr>
      </w:pPr>
      <w:r w:rsidRPr="00211D33">
        <w:rPr>
          <w:rFonts w:ascii="Tahoma" w:hAnsi="Tahoma" w:cs="Tahoma"/>
          <w:sz w:val="24"/>
          <w:szCs w:val="24"/>
        </w:rPr>
        <w:t xml:space="preserve">Dokumen ini akan berisi Spesifikasi Kebutuhan Perangkat Lunak (SKPL) atau Software Requirement Specification (SRS) untuk </w:t>
      </w:r>
      <w:r w:rsidRPr="00211D33">
        <w:rPr>
          <w:rFonts w:ascii="Tahoma" w:hAnsi="Tahoma" w:cs="Tahoma"/>
          <w:sz w:val="24"/>
          <w:szCs w:val="24"/>
          <w:lang w:val="en-US"/>
        </w:rPr>
        <w:t>Portal Informasi Bursa Kerja Khusus (POIN BKK)</w:t>
      </w:r>
      <w:r w:rsidRPr="00211D33">
        <w:rPr>
          <w:rFonts w:ascii="Tahoma" w:hAnsi="Tahoma" w:cs="Tahoma"/>
          <w:sz w:val="24"/>
          <w:szCs w:val="24"/>
        </w:rPr>
        <w:t>. Untuk penamaan dokumen ini selanjutnya akan digunakan istilah SKPL. Isi dari dokumen ini sebagian besar adalah terjemahan dari dokumen IEEE Std 830-1993.</w:t>
      </w:r>
    </w:p>
    <w:p w:rsidR="00303A57" w:rsidRPr="00211D33" w:rsidRDefault="00303A57" w:rsidP="00303A57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303A57" w:rsidRPr="00211D33" w:rsidRDefault="00303A57" w:rsidP="00303A57">
      <w:pPr>
        <w:pStyle w:val="ListParagraph"/>
        <w:numPr>
          <w:ilvl w:val="1"/>
          <w:numId w:val="5"/>
        </w:numPr>
        <w:ind w:left="720"/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Tujuan</w:t>
      </w:r>
    </w:p>
    <w:p w:rsidR="00303A57" w:rsidRPr="00211D33" w:rsidRDefault="00303A57" w:rsidP="00303A57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303A57" w:rsidRPr="00211D33" w:rsidRDefault="00303A57" w:rsidP="00303A57">
      <w:pPr>
        <w:pStyle w:val="ListParagraph"/>
        <w:numPr>
          <w:ilvl w:val="0"/>
          <w:numId w:val="6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</w:rPr>
        <w:t xml:space="preserve">Dokumen SRS ini menjelaskan cara untuk mengimplamentasikan fitur-fitur pada </w:t>
      </w:r>
      <w:r w:rsidRPr="00211D33">
        <w:rPr>
          <w:rFonts w:ascii="Tahoma" w:hAnsi="Tahoma" w:cs="Tahoma"/>
          <w:sz w:val="24"/>
          <w:szCs w:val="24"/>
          <w:lang w:val="en-US"/>
        </w:rPr>
        <w:t>Portal Informasi Bursa Kerja Khusus (POIN BKK)</w:t>
      </w:r>
      <w:r w:rsidRPr="00211D33">
        <w:rPr>
          <w:rFonts w:ascii="Tahoma" w:hAnsi="Tahoma" w:cs="Tahoma"/>
          <w:sz w:val="24"/>
          <w:szCs w:val="24"/>
        </w:rPr>
        <w:t>.</w:t>
      </w:r>
    </w:p>
    <w:p w:rsidR="00303A57" w:rsidRPr="00211D33" w:rsidRDefault="00303A57" w:rsidP="00303A57">
      <w:pPr>
        <w:ind w:left="360" w:hanging="360"/>
        <w:rPr>
          <w:rFonts w:ascii="Tahoma" w:hAnsi="Tahoma" w:cs="Tahoma"/>
          <w:sz w:val="24"/>
          <w:szCs w:val="24"/>
        </w:rPr>
      </w:pPr>
    </w:p>
    <w:p w:rsidR="00E800F4" w:rsidRDefault="00F67B18" w:rsidP="00E800F4">
      <w:pPr>
        <w:pStyle w:val="ListParagraph"/>
        <w:numPr>
          <w:ilvl w:val="1"/>
          <w:numId w:val="5"/>
        </w:numPr>
        <w:ind w:left="720"/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Lingkup Masalah</w:t>
      </w:r>
    </w:p>
    <w:p w:rsidR="00E800F4" w:rsidRDefault="00E800F4" w:rsidP="00E800F4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E800F4" w:rsidRDefault="00E800F4" w:rsidP="00E800F4">
      <w:pPr>
        <w:pStyle w:val="ListParagraph"/>
        <w:ind w:firstLine="720"/>
        <w:rPr>
          <w:rFonts w:ascii="Tahoma" w:hAnsi="Tahoma" w:cs="Tahoma"/>
          <w:sz w:val="24"/>
          <w:szCs w:val="24"/>
          <w:lang w:val="en-US"/>
        </w:rPr>
      </w:pPr>
      <w:r w:rsidRPr="00E800F4">
        <w:rPr>
          <w:rFonts w:ascii="Tahoma" w:hAnsi="Tahoma" w:cs="Tahoma"/>
          <w:sz w:val="24"/>
          <w:szCs w:val="24"/>
          <w:lang w:val="en-US"/>
        </w:rPr>
        <w:t xml:space="preserve">Semua hal yang tercantum dalam dokumen ini merupakan bagian dari ruang lingkup kebutuhan pengembangan Aplikasi </w:t>
      </w:r>
      <w:r w:rsidR="00470BE0" w:rsidRPr="00211D33">
        <w:rPr>
          <w:rFonts w:ascii="Tahoma" w:hAnsi="Tahoma" w:cs="Tahoma"/>
          <w:sz w:val="24"/>
          <w:szCs w:val="24"/>
          <w:lang w:val="en-US"/>
        </w:rPr>
        <w:t>Portal Informasi Bursa Kerja Khusus (POIN BKK)</w:t>
      </w:r>
      <w:r w:rsidRPr="00E800F4">
        <w:rPr>
          <w:rFonts w:ascii="Tahoma" w:hAnsi="Tahoma" w:cs="Tahoma"/>
          <w:sz w:val="24"/>
          <w:szCs w:val="24"/>
          <w:lang w:val="en-US"/>
        </w:rPr>
        <w:t xml:space="preserve"> serta berkaitan dengan aturan yang terdapat pada </w:t>
      </w:r>
      <w:r w:rsidR="00470BE0">
        <w:rPr>
          <w:rFonts w:ascii="Tahoma" w:hAnsi="Tahoma" w:cs="Tahoma"/>
          <w:sz w:val="24"/>
          <w:szCs w:val="24"/>
          <w:lang w:val="en-US"/>
        </w:rPr>
        <w:t>proyek tersebut.</w:t>
      </w:r>
    </w:p>
    <w:p w:rsidR="00E800F4" w:rsidRDefault="00E800F4" w:rsidP="00E800F4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E800F4" w:rsidRDefault="00E800F4" w:rsidP="00E800F4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E800F4">
        <w:rPr>
          <w:rFonts w:ascii="Tahoma" w:hAnsi="Tahoma" w:cs="Tahoma"/>
          <w:sz w:val="24"/>
          <w:szCs w:val="24"/>
          <w:lang w:val="en-US"/>
        </w:rPr>
        <w:t xml:space="preserve">Dokumen ini menyediakan acuan untuk pengendalian proyek </w:t>
      </w:r>
      <w:r w:rsidRPr="00211D33">
        <w:rPr>
          <w:rFonts w:ascii="Tahoma" w:hAnsi="Tahoma" w:cs="Tahoma"/>
          <w:sz w:val="24"/>
          <w:szCs w:val="24"/>
          <w:lang w:val="en-US"/>
        </w:rPr>
        <w:t>Portal Informasi Bursa Kerja Khusus (POIN BKK)</w:t>
      </w:r>
      <w:r w:rsidRPr="00211D33">
        <w:rPr>
          <w:rFonts w:ascii="Tahoma" w:hAnsi="Tahoma" w:cs="Tahoma"/>
          <w:sz w:val="24"/>
          <w:szCs w:val="24"/>
        </w:rPr>
        <w:t>.</w:t>
      </w:r>
    </w:p>
    <w:p w:rsidR="00E800F4" w:rsidRDefault="00E800F4" w:rsidP="00E800F4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E800F4" w:rsidRDefault="00470BE0" w:rsidP="00E800F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BKK dan HR dapat membuat, mengatur lowongan sesuai dengan yang diinginkan</w:t>
      </w:r>
    </w:p>
    <w:p w:rsidR="00470BE0" w:rsidRPr="00E800F4" w:rsidRDefault="00470BE0" w:rsidP="00E800F4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Siswa dapat me</w:t>
      </w:r>
    </w:p>
    <w:p w:rsidR="00E800F4" w:rsidRPr="00E800F4" w:rsidRDefault="00E800F4" w:rsidP="00E800F4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F67B18" w:rsidRPr="00470BE0" w:rsidRDefault="00303A57" w:rsidP="00F67B18">
      <w:pPr>
        <w:pStyle w:val="ListParagraph"/>
        <w:numPr>
          <w:ilvl w:val="1"/>
          <w:numId w:val="5"/>
        </w:numPr>
        <w:ind w:left="720"/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</w:rPr>
        <w:t>Definisi, Istilah dan Singkatan</w:t>
      </w:r>
    </w:p>
    <w:p w:rsidR="00470BE0" w:rsidRDefault="00470BE0" w:rsidP="00470BE0">
      <w:pPr>
        <w:pStyle w:val="ListParagraph"/>
        <w:rPr>
          <w:rFonts w:ascii="Tahoma" w:hAnsi="Tahoma" w:cs="Tahoma"/>
          <w:b/>
          <w:bCs/>
          <w:sz w:val="24"/>
          <w:szCs w:val="24"/>
        </w:rPr>
      </w:pPr>
    </w:p>
    <w:p w:rsidR="003C0861" w:rsidRDefault="00470BE0" w:rsidP="003C0861">
      <w:pPr>
        <w:pStyle w:val="ListParagraph"/>
        <w:numPr>
          <w:ilvl w:val="0"/>
          <w:numId w:val="11"/>
        </w:numPr>
        <w:spacing w:after="0" w:line="258" w:lineRule="auto"/>
        <w:jc w:val="both"/>
        <w:rPr>
          <w:rFonts w:ascii="Tahoma" w:eastAsia="Tahoma" w:hAnsi="Tahoma" w:cs="Tahoma"/>
          <w:sz w:val="24"/>
          <w:szCs w:val="24"/>
        </w:rPr>
      </w:pPr>
      <w:r w:rsidRPr="003C0861">
        <w:rPr>
          <w:rFonts w:ascii="Tahoma" w:eastAsia="Tahoma" w:hAnsi="Tahoma" w:cs="Tahoma"/>
          <w:sz w:val="24"/>
          <w:szCs w:val="24"/>
        </w:rPr>
        <w:t>SRS</w:t>
      </w:r>
    </w:p>
    <w:p w:rsidR="00470BE0" w:rsidRDefault="00470BE0" w:rsidP="000C0E5C">
      <w:pPr>
        <w:pStyle w:val="ListParagraph"/>
        <w:spacing w:after="0" w:line="258" w:lineRule="auto"/>
        <w:ind w:left="1080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3C0861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Software Requirement Specifications (</w:t>
      </w:r>
      <w:r w:rsidRPr="003C0861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SRS</w:t>
      </w:r>
      <w:r w:rsidRPr="003C0861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 adalah </w:t>
      </w:r>
      <w:r w:rsidRPr="003C0861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dokumen</w:t>
      </w:r>
      <w:r w:rsidRPr="003C0861">
        <w:rPr>
          <w:rFonts w:ascii="Tahoma" w:hAnsi="Tahoma" w:cs="Tahoma"/>
          <w:color w:val="222222"/>
          <w:sz w:val="24"/>
          <w:szCs w:val="24"/>
          <w:shd w:val="clear" w:color="auto" w:fill="FFFFFF"/>
        </w:rPr>
        <w:t>yang menjelaskan tentang berbagai kebutuhan yang harus dipenuhi oleh suatu software.</w:t>
      </w:r>
    </w:p>
    <w:p w:rsidR="000C0E5C" w:rsidRDefault="000C0E5C" w:rsidP="003C0861">
      <w:pPr>
        <w:pStyle w:val="ListParagraph"/>
        <w:numPr>
          <w:ilvl w:val="0"/>
          <w:numId w:val="11"/>
        </w:numPr>
        <w:spacing w:line="258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  <w:lang w:val="en-US"/>
        </w:rPr>
        <w:t>Administrator</w:t>
      </w:r>
    </w:p>
    <w:p w:rsidR="000C0E5C" w:rsidRDefault="000C0E5C" w:rsidP="003C0861">
      <w:pPr>
        <w:pStyle w:val="ListParagraph"/>
        <w:numPr>
          <w:ilvl w:val="0"/>
          <w:numId w:val="11"/>
        </w:numPr>
        <w:spacing w:line="258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  <w:lang w:val="en-US"/>
        </w:rPr>
        <w:t>BKK SMK</w:t>
      </w:r>
    </w:p>
    <w:p w:rsidR="000C0E5C" w:rsidRDefault="000C0E5C" w:rsidP="003C0861">
      <w:pPr>
        <w:pStyle w:val="ListParagraph"/>
        <w:numPr>
          <w:ilvl w:val="0"/>
          <w:numId w:val="11"/>
        </w:numPr>
        <w:spacing w:line="258" w:lineRule="auto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  <w:lang w:val="en-US"/>
        </w:rPr>
        <w:t>HR</w:t>
      </w:r>
    </w:p>
    <w:p w:rsidR="000314AD" w:rsidRDefault="000314AD" w:rsidP="000314AD">
      <w:pPr>
        <w:pStyle w:val="ListParagraph"/>
        <w:spacing w:line="258" w:lineRule="auto"/>
        <w:ind w:left="1080"/>
        <w:jc w:val="both"/>
        <w:rPr>
          <w:rFonts w:ascii="Tahoma" w:hAnsi="Tahoma" w:cs="Tahoma"/>
          <w:color w:val="222222"/>
          <w:sz w:val="24"/>
          <w:szCs w:val="24"/>
          <w:shd w:val="clear" w:color="auto" w:fill="FFFFFF"/>
          <w:lang w:val="en-US"/>
        </w:rPr>
      </w:pPr>
      <w:r w:rsidRPr="000314AD">
        <w:rPr>
          <w:rFonts w:ascii="Tahoma" w:hAnsi="Tahoma" w:cs="Tahoma"/>
          <w:color w:val="222222"/>
          <w:sz w:val="24"/>
          <w:szCs w:val="24"/>
          <w:shd w:val="clear" w:color="auto" w:fill="FFFFFF"/>
          <w:lang w:val="en-US"/>
        </w:rPr>
        <w:t>Human Resources (HR) adalah bagian yang sangat penting dari suatu organisasi/perusahaan. Mereka adalah penopang dari kesuksesan suatu perusahaan. Tugasnya adalah mengurus segala sesuatu yang berhubungan dengan tenaga kerja.</w:t>
      </w:r>
    </w:p>
    <w:p w:rsidR="000C0E5C" w:rsidRPr="00C05149" w:rsidRDefault="00C05149" w:rsidP="000C0E5C">
      <w:pPr>
        <w:pStyle w:val="ListParagraph"/>
        <w:numPr>
          <w:ilvl w:val="0"/>
          <w:numId w:val="11"/>
        </w:numPr>
        <w:spacing w:after="0" w:line="258" w:lineRule="auto"/>
        <w:jc w:val="both"/>
        <w:rPr>
          <w:rStyle w:val="Emphasis"/>
          <w:rFonts w:ascii="Tahoma" w:hAnsi="Tahoma" w:cs="Tahoma"/>
          <w:i w:val="0"/>
          <w:iCs w:val="0"/>
          <w:sz w:val="24"/>
          <w:szCs w:val="24"/>
          <w:shd w:val="clear" w:color="auto" w:fill="FFFFFF"/>
        </w:rPr>
      </w:pPr>
      <w:r>
        <w:rPr>
          <w:rStyle w:val="Emphasis"/>
          <w:rFonts w:ascii="Tahoma" w:hAnsi="Tahoma" w:cs="Tahoma"/>
          <w:bCs/>
          <w:i w:val="0"/>
          <w:iCs w:val="0"/>
          <w:sz w:val="24"/>
          <w:szCs w:val="24"/>
          <w:shd w:val="clear" w:color="auto" w:fill="FFFFFF"/>
          <w:lang w:val="en-US"/>
        </w:rPr>
        <w:lastRenderedPageBreak/>
        <w:t>ERD</w:t>
      </w:r>
      <w:bookmarkStart w:id="0" w:name="_GoBack"/>
      <w:bookmarkEnd w:id="0"/>
    </w:p>
    <w:p w:rsidR="00C05149" w:rsidRPr="000C0E5C" w:rsidRDefault="00C05149" w:rsidP="000C0E5C">
      <w:pPr>
        <w:pStyle w:val="ListParagraph"/>
        <w:numPr>
          <w:ilvl w:val="0"/>
          <w:numId w:val="11"/>
        </w:numPr>
        <w:spacing w:after="0" w:line="258" w:lineRule="auto"/>
        <w:jc w:val="both"/>
        <w:rPr>
          <w:rStyle w:val="Emphasis"/>
          <w:rFonts w:ascii="Tahoma" w:hAnsi="Tahoma" w:cs="Tahoma"/>
          <w:i w:val="0"/>
          <w:iCs w:val="0"/>
          <w:sz w:val="24"/>
          <w:szCs w:val="24"/>
          <w:shd w:val="clear" w:color="auto" w:fill="FFFFFF"/>
        </w:rPr>
      </w:pPr>
      <w:r w:rsidRPr="000C0E5C">
        <w:rPr>
          <w:rStyle w:val="Emphasis"/>
          <w:rFonts w:ascii="Tahoma" w:hAnsi="Tahoma" w:cs="Tahoma"/>
          <w:bCs/>
          <w:i w:val="0"/>
          <w:iCs w:val="0"/>
          <w:sz w:val="24"/>
          <w:szCs w:val="24"/>
          <w:shd w:val="clear" w:color="auto" w:fill="FFFFFF"/>
        </w:rPr>
        <w:t>Usecase Diagram</w:t>
      </w:r>
    </w:p>
    <w:p w:rsidR="000C0E5C" w:rsidRPr="000C0E5C" w:rsidRDefault="000C0E5C" w:rsidP="000C0E5C">
      <w:pPr>
        <w:pStyle w:val="ListParagraph"/>
        <w:spacing w:after="0" w:line="258" w:lineRule="auto"/>
        <w:ind w:left="1080"/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Diagram use case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merupakan pemodelan untuk menggambarkan kelakuan (behavior) sistem yang akan dibuat</w:t>
      </w:r>
    </w:p>
    <w:p w:rsidR="000C0E5C" w:rsidRDefault="000C0E5C" w:rsidP="000C0E5C">
      <w:pPr>
        <w:pStyle w:val="ListParagraph"/>
        <w:numPr>
          <w:ilvl w:val="0"/>
          <w:numId w:val="11"/>
        </w:numPr>
        <w:spacing w:after="0" w:line="258" w:lineRule="auto"/>
        <w:jc w:val="both"/>
        <w:rPr>
          <w:rFonts w:ascii="Tahoma" w:eastAsia="Tahoma" w:hAnsi="Tahoma" w:cs="Tahoma"/>
          <w:sz w:val="24"/>
          <w:szCs w:val="24"/>
        </w:rPr>
      </w:pPr>
      <w:r w:rsidRPr="000C0E5C">
        <w:rPr>
          <w:rFonts w:ascii="Tahoma" w:eastAsia="Tahoma" w:hAnsi="Tahoma" w:cs="Tahoma"/>
          <w:sz w:val="24"/>
          <w:szCs w:val="24"/>
        </w:rPr>
        <w:t>Sequence Diagram</w:t>
      </w:r>
    </w:p>
    <w:p w:rsidR="000C0E5C" w:rsidRPr="000C0E5C" w:rsidRDefault="000C0E5C" w:rsidP="000C0E5C">
      <w:pPr>
        <w:pStyle w:val="ListParagraph"/>
        <w:spacing w:after="0" w:line="258" w:lineRule="auto"/>
        <w:ind w:left="1080"/>
        <w:jc w:val="both"/>
        <w:rPr>
          <w:rFonts w:ascii="Tahoma" w:eastAsia="Tahoma" w:hAnsi="Tahoma" w:cs="Tahoma"/>
          <w:sz w:val="24"/>
          <w:szCs w:val="24"/>
        </w:rPr>
      </w:pP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Sequence diagram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ini adalah </w:t>
      </w: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diagram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yang menggambarkan kolaborasi dinamis antara sejumlah object. </w:t>
      </w:r>
    </w:p>
    <w:p w:rsidR="000C0E5C" w:rsidRDefault="000C0E5C" w:rsidP="000C0E5C">
      <w:pPr>
        <w:numPr>
          <w:ilvl w:val="0"/>
          <w:numId w:val="11"/>
        </w:numPr>
        <w:spacing w:after="0" w:line="258" w:lineRule="auto"/>
        <w:jc w:val="both"/>
        <w:rPr>
          <w:rFonts w:ascii="Tahoma" w:eastAsia="Tahoma" w:hAnsi="Tahoma" w:cs="Tahoma"/>
          <w:sz w:val="24"/>
          <w:szCs w:val="24"/>
        </w:rPr>
      </w:pPr>
      <w:r w:rsidRPr="00757B77">
        <w:rPr>
          <w:rFonts w:ascii="Tahoma" w:eastAsia="Tahoma" w:hAnsi="Tahoma" w:cs="Tahoma"/>
          <w:sz w:val="24"/>
          <w:szCs w:val="24"/>
        </w:rPr>
        <w:t>Activity Digram</w:t>
      </w:r>
    </w:p>
    <w:p w:rsidR="000C0E5C" w:rsidRPr="000C0E5C" w:rsidRDefault="000C0E5C" w:rsidP="000C0E5C">
      <w:pPr>
        <w:spacing w:after="0" w:line="258" w:lineRule="auto"/>
        <w:ind w:left="1080"/>
        <w:jc w:val="both"/>
        <w:rPr>
          <w:rFonts w:ascii="Tahoma" w:eastAsia="Tahoma" w:hAnsi="Tahoma" w:cs="Tahoma"/>
          <w:sz w:val="24"/>
          <w:szCs w:val="24"/>
        </w:rPr>
      </w:pP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Activity Diagram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adalah </w:t>
      </w: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diagram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yang menggambarkan worlflow (aliran kerja) atau aktivitas dari sebuah sistem atau proses bisnis.</w:t>
      </w:r>
    </w:p>
    <w:p w:rsidR="000C0E5C" w:rsidRDefault="000C0E5C" w:rsidP="000C0E5C">
      <w:pPr>
        <w:numPr>
          <w:ilvl w:val="0"/>
          <w:numId w:val="11"/>
        </w:numPr>
        <w:spacing w:after="0" w:line="258" w:lineRule="auto"/>
        <w:jc w:val="both"/>
        <w:rPr>
          <w:rFonts w:ascii="Tahoma" w:eastAsia="Tahoma" w:hAnsi="Tahoma" w:cs="Tahoma"/>
          <w:sz w:val="24"/>
          <w:szCs w:val="24"/>
        </w:rPr>
      </w:pPr>
      <w:r w:rsidRPr="00757B77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Class Diagram</w:t>
      </w:r>
    </w:p>
    <w:p w:rsidR="000C0E5C" w:rsidRPr="000C0E5C" w:rsidRDefault="000C0E5C" w:rsidP="000C0E5C">
      <w:pPr>
        <w:spacing w:after="0" w:line="258" w:lineRule="auto"/>
        <w:ind w:left="1080"/>
        <w:jc w:val="both"/>
        <w:rPr>
          <w:rFonts w:ascii="Tahoma" w:eastAsia="Tahoma" w:hAnsi="Tahoma" w:cs="Tahoma"/>
          <w:sz w:val="24"/>
          <w:szCs w:val="24"/>
        </w:rPr>
      </w:pP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Class diagram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adalah model statis yang menggambarkan struktur dan deskripsi</w:t>
      </w: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class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serta hubungannya antara </w:t>
      </w: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class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:rsidR="000C0E5C" w:rsidRDefault="000C0E5C" w:rsidP="000C0E5C">
      <w:pPr>
        <w:numPr>
          <w:ilvl w:val="0"/>
          <w:numId w:val="11"/>
        </w:numPr>
        <w:spacing w:after="0" w:line="258" w:lineRule="auto"/>
        <w:jc w:val="both"/>
        <w:rPr>
          <w:rFonts w:ascii="Tahoma" w:eastAsia="Tahoma" w:hAnsi="Tahoma" w:cs="Tahoma"/>
          <w:sz w:val="24"/>
          <w:szCs w:val="24"/>
        </w:rPr>
      </w:pPr>
      <w:r w:rsidRPr="00757B77">
        <w:rPr>
          <w:rFonts w:ascii="Tahoma" w:eastAsia="Tahoma" w:hAnsi="Tahoma" w:cs="Tahoma"/>
          <w:sz w:val="24"/>
          <w:szCs w:val="24"/>
        </w:rPr>
        <w:t>ER Diagram</w:t>
      </w:r>
    </w:p>
    <w:p w:rsidR="000C0E5C" w:rsidRPr="000C0E5C" w:rsidRDefault="000C0E5C" w:rsidP="000C0E5C">
      <w:pPr>
        <w:spacing w:after="0" w:line="258" w:lineRule="auto"/>
        <w:ind w:left="1080"/>
        <w:jc w:val="both"/>
        <w:rPr>
          <w:rFonts w:ascii="Tahoma" w:eastAsia="Tahoma" w:hAnsi="Tahoma" w:cs="Tahoma"/>
          <w:sz w:val="24"/>
          <w:szCs w:val="24"/>
        </w:rPr>
      </w:pP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Class diagram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mirip ER-</w:t>
      </w: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Diagram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pada perancangan database, bedanya pada ER-</w:t>
      </w:r>
      <w:r w:rsidRPr="000C0E5C">
        <w:rPr>
          <w:rFonts w:ascii="Tahoma" w:hAnsi="Tahoma" w:cs="Tahoma"/>
          <w:bCs/>
          <w:color w:val="222222"/>
          <w:sz w:val="24"/>
          <w:szCs w:val="24"/>
          <w:shd w:val="clear" w:color="auto" w:fill="FFFFFF"/>
        </w:rPr>
        <w:t>diagram</w:t>
      </w:r>
      <w:r w:rsidRPr="000C0E5C">
        <w:rPr>
          <w:rFonts w:ascii="Tahoma" w:hAnsi="Tahoma" w:cs="Tahoma"/>
          <w:color w:val="222222"/>
          <w:sz w:val="24"/>
          <w:szCs w:val="24"/>
          <w:shd w:val="clear" w:color="auto" w:fill="FFFFFF"/>
        </w:rPr>
        <w:t> tdk terdapat operasi/methode tapi hanya atribut.</w:t>
      </w:r>
    </w:p>
    <w:p w:rsidR="000C0E5C" w:rsidRDefault="000C0E5C" w:rsidP="000C0E5C">
      <w:pPr>
        <w:numPr>
          <w:ilvl w:val="0"/>
          <w:numId w:val="11"/>
        </w:numPr>
        <w:spacing w:after="0" w:line="258" w:lineRule="auto"/>
        <w:jc w:val="both"/>
        <w:rPr>
          <w:rFonts w:ascii="Tahoma" w:eastAsia="Tahoma" w:hAnsi="Tahoma" w:cs="Tahoma"/>
          <w:sz w:val="24"/>
          <w:szCs w:val="24"/>
        </w:rPr>
      </w:pPr>
      <w:r w:rsidRPr="00757B77">
        <w:rPr>
          <w:rFonts w:ascii="Tahoma" w:hAnsi="Tahoma" w:cs="Tahoma"/>
          <w:sz w:val="24"/>
          <w:szCs w:val="24"/>
          <w:shd w:val="clear" w:color="auto" w:fill="FFFFFF"/>
        </w:rPr>
        <w:t>Data store</w:t>
      </w:r>
    </w:p>
    <w:p w:rsidR="000C0E5C" w:rsidRPr="000C0E5C" w:rsidRDefault="000C0E5C" w:rsidP="000C0E5C">
      <w:pPr>
        <w:spacing w:after="0" w:line="258" w:lineRule="auto"/>
        <w:ind w:left="1080"/>
        <w:jc w:val="both"/>
        <w:rPr>
          <w:rFonts w:ascii="Tahoma" w:eastAsia="Tahoma" w:hAnsi="Tahoma" w:cs="Tahoma"/>
          <w:sz w:val="24"/>
          <w:szCs w:val="24"/>
        </w:rPr>
      </w:pPr>
      <w:r w:rsidRPr="000C0E5C">
        <w:rPr>
          <w:rFonts w:ascii="Tahoma" w:hAnsi="Tahoma" w:cs="Tahoma"/>
          <w:sz w:val="24"/>
          <w:szCs w:val="24"/>
          <w:shd w:val="clear" w:color="auto" w:fill="FFFFFF"/>
        </w:rPr>
        <w:t>Data store digunakan untuk membuat model sekumpulan paket data.</w:t>
      </w:r>
    </w:p>
    <w:p w:rsidR="000C0E5C" w:rsidRDefault="000C0E5C" w:rsidP="000C0E5C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470BE0" w:rsidRPr="00470BE0" w:rsidRDefault="00470BE0" w:rsidP="00470BE0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F67B18" w:rsidRPr="000C0E5C" w:rsidRDefault="00303A57" w:rsidP="00F67B18">
      <w:pPr>
        <w:pStyle w:val="ListParagraph"/>
        <w:numPr>
          <w:ilvl w:val="1"/>
          <w:numId w:val="5"/>
        </w:numPr>
        <w:ind w:left="720"/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</w:rPr>
        <w:t>Referensi</w:t>
      </w:r>
    </w:p>
    <w:p w:rsidR="000C0E5C" w:rsidRPr="000C0E5C" w:rsidRDefault="000C0E5C" w:rsidP="000C0E5C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>-</w:t>
      </w:r>
    </w:p>
    <w:p w:rsidR="00303A57" w:rsidRPr="00211D33" w:rsidRDefault="00303A57" w:rsidP="00F67B18">
      <w:pPr>
        <w:pStyle w:val="ListParagraph"/>
        <w:numPr>
          <w:ilvl w:val="1"/>
          <w:numId w:val="5"/>
        </w:numPr>
        <w:ind w:left="720"/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</w:rPr>
        <w:t>Deskripsi Umum Dokumen</w:t>
      </w:r>
    </w:p>
    <w:p w:rsidR="00303A57" w:rsidRPr="00211D33" w:rsidRDefault="00303A57" w:rsidP="00303A57">
      <w:pPr>
        <w:ind w:left="360" w:hanging="360"/>
        <w:rPr>
          <w:rFonts w:ascii="Tahoma" w:hAnsi="Tahoma" w:cs="Tahoma"/>
          <w:sz w:val="24"/>
          <w:szCs w:val="24"/>
        </w:rPr>
      </w:pPr>
    </w:p>
    <w:p w:rsidR="007574FF" w:rsidRPr="00211D33" w:rsidRDefault="00303A57" w:rsidP="007574FF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Deskripsi Umum Perangkat Lunak</w:t>
      </w:r>
    </w:p>
    <w:p w:rsidR="007574FF" w:rsidRPr="00211D33" w:rsidRDefault="007574FF" w:rsidP="007574FF">
      <w:pPr>
        <w:pStyle w:val="ListParagraph"/>
        <w:numPr>
          <w:ilvl w:val="1"/>
          <w:numId w:val="5"/>
        </w:numPr>
        <w:ind w:left="720"/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Deskripsi Umum Sistem</w:t>
      </w:r>
    </w:p>
    <w:p w:rsidR="007574FF" w:rsidRPr="00211D33" w:rsidRDefault="007574FF" w:rsidP="007574FF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1A5CCC" w:rsidRPr="00211D33" w:rsidRDefault="001A5CCC" w:rsidP="007574FF">
      <w:pPr>
        <w:pStyle w:val="ListParagraph"/>
        <w:numPr>
          <w:ilvl w:val="1"/>
          <w:numId w:val="5"/>
        </w:numPr>
        <w:ind w:left="720"/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Fungsi Produk</w:t>
      </w:r>
    </w:p>
    <w:p w:rsidR="005E1C5C" w:rsidRPr="00211D33" w:rsidRDefault="005E1C5C" w:rsidP="005E1C5C">
      <w:pPr>
        <w:pStyle w:val="ListParagraph"/>
        <w:ind w:left="360"/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931820" w:rsidRDefault="009E20D5" w:rsidP="0093182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Welcome Page</w:t>
      </w:r>
    </w:p>
    <w:p w:rsidR="009E20D5" w:rsidRPr="00211D33" w:rsidRDefault="009E20D5" w:rsidP="009E20D5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.K001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9E20D5" w:rsidRDefault="009E20D5" w:rsidP="009E20D5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9E20D5" w:rsidRPr="00211D33" w:rsidRDefault="009E20D5" w:rsidP="0093182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Register</w:t>
      </w:r>
    </w:p>
    <w:p w:rsidR="00454B56" w:rsidRPr="00211D33" w:rsidRDefault="005E1C5C" w:rsidP="00931820">
      <w:pPr>
        <w:pStyle w:val="ListParagraph"/>
        <w:ind w:firstLine="720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Diwajibkan untuk</w:t>
      </w:r>
      <w:r w:rsidR="00454B56" w:rsidRPr="00211D33">
        <w:rPr>
          <w:rFonts w:ascii="Tahoma" w:hAnsi="Tahoma" w:cs="Tahoma"/>
          <w:sz w:val="24"/>
          <w:szCs w:val="24"/>
          <w:lang w:val="en-US"/>
        </w:rPr>
        <w:t xml:space="preserve"> mendaftar </w:t>
      </w:r>
      <w:r w:rsidRPr="00211D33">
        <w:rPr>
          <w:rFonts w:ascii="Tahoma" w:hAnsi="Tahoma" w:cs="Tahoma"/>
          <w:sz w:val="24"/>
          <w:szCs w:val="24"/>
          <w:lang w:val="en-US"/>
        </w:rPr>
        <w:t>sehingga dapat</w:t>
      </w:r>
      <w:r w:rsidR="00454B56" w:rsidRPr="00211D33">
        <w:rPr>
          <w:rFonts w:ascii="Tahoma" w:hAnsi="Tahoma" w:cs="Tahoma"/>
          <w:sz w:val="24"/>
          <w:szCs w:val="24"/>
          <w:lang w:val="en-US"/>
        </w:rPr>
        <w:t xml:space="preserve"> mengakses fitur-fitur yang ada di website.</w:t>
      </w:r>
      <w:r w:rsidR="00931820" w:rsidRPr="00211D33">
        <w:rPr>
          <w:rFonts w:ascii="Tahoma" w:hAnsi="Tahoma" w:cs="Tahoma"/>
          <w:sz w:val="24"/>
          <w:szCs w:val="24"/>
          <w:lang w:val="en-US"/>
        </w:rPr>
        <w:t xml:space="preserve"> </w:t>
      </w:r>
      <w:r w:rsidR="001F3335" w:rsidRPr="00211D33">
        <w:rPr>
          <w:rFonts w:ascii="Tahoma" w:hAnsi="Tahoma" w:cs="Tahoma"/>
          <w:sz w:val="24"/>
          <w:szCs w:val="24"/>
          <w:lang w:val="en-US"/>
        </w:rPr>
        <w:t>[</w:t>
      </w:r>
      <w:r w:rsidR="001F3335"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</w:t>
      </w:r>
      <w:r w:rsidR="001F3335" w:rsidRPr="00211D33">
        <w:rPr>
          <w:rStyle w:val="fontstyle01"/>
          <w:rFonts w:ascii="Tahoma" w:hAnsi="Tahoma" w:cs="Tahoma"/>
          <w:sz w:val="24"/>
          <w:szCs w:val="24"/>
          <w:lang w:val="en-US"/>
        </w:rPr>
        <w:t>OINBKK</w:t>
      </w:r>
      <w:r w:rsidR="001F3335" w:rsidRPr="00211D33">
        <w:rPr>
          <w:rStyle w:val="fontstyle01"/>
          <w:rFonts w:ascii="Tahoma" w:hAnsi="Tahoma" w:cs="Tahoma"/>
          <w:sz w:val="24"/>
          <w:szCs w:val="24"/>
        </w:rPr>
        <w:t>.K001</w:t>
      </w:r>
      <w:r w:rsidR="001F3335"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B31737" w:rsidRPr="00211D33" w:rsidRDefault="00B31737" w:rsidP="00931820">
      <w:pPr>
        <w:pStyle w:val="ListParagraph"/>
        <w:ind w:firstLine="720"/>
        <w:rPr>
          <w:rFonts w:ascii="Tahoma" w:hAnsi="Tahoma" w:cs="Tahoma"/>
          <w:sz w:val="24"/>
          <w:szCs w:val="24"/>
          <w:lang w:val="en-US"/>
        </w:rPr>
      </w:pPr>
    </w:p>
    <w:p w:rsidR="00931820" w:rsidRPr="00211D33" w:rsidRDefault="00454B56" w:rsidP="0093182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Login</w:t>
      </w:r>
    </w:p>
    <w:p w:rsidR="00B31737" w:rsidRPr="00211D33" w:rsidRDefault="005E1C5C" w:rsidP="00B31737">
      <w:pPr>
        <w:pStyle w:val="ListParagraph"/>
        <w:ind w:firstLine="720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Pengguna</w:t>
      </w:r>
      <w:r w:rsidR="00454B56" w:rsidRPr="00211D33">
        <w:rPr>
          <w:rFonts w:ascii="Tahoma" w:hAnsi="Tahoma" w:cs="Tahoma"/>
          <w:sz w:val="24"/>
          <w:szCs w:val="24"/>
          <w:lang w:val="en-US"/>
        </w:rPr>
        <w:t xml:space="preserve"> dapat masuk kedalam aplikasi menggunakan Username dan Password</w:t>
      </w:r>
      <w:r w:rsidR="00C5773D" w:rsidRPr="00211D33">
        <w:rPr>
          <w:rFonts w:ascii="Tahoma" w:hAnsi="Tahoma" w:cs="Tahoma"/>
          <w:sz w:val="24"/>
          <w:szCs w:val="24"/>
          <w:lang w:val="en-US"/>
        </w:rPr>
        <w:t xml:space="preserve"> y</w:t>
      </w:r>
      <w:r w:rsidR="001F3335" w:rsidRPr="00211D33">
        <w:rPr>
          <w:rFonts w:ascii="Tahoma" w:hAnsi="Tahoma" w:cs="Tahoma"/>
          <w:sz w:val="24"/>
          <w:szCs w:val="24"/>
          <w:lang w:val="en-US"/>
        </w:rPr>
        <w:t>ang telah  telah tersimpan di  database lengkap dengan informasi data diri.</w:t>
      </w:r>
      <w:r w:rsidR="00C5773D" w:rsidRPr="00211D33">
        <w:rPr>
          <w:rFonts w:ascii="Tahoma" w:hAnsi="Tahoma" w:cs="Tahoma"/>
          <w:sz w:val="24"/>
          <w:szCs w:val="24"/>
          <w:lang w:val="en-US"/>
        </w:rPr>
        <w:t xml:space="preserve"> </w:t>
      </w:r>
      <w:r w:rsidR="001F3335" w:rsidRPr="00211D33">
        <w:rPr>
          <w:rFonts w:ascii="Tahoma" w:hAnsi="Tahoma" w:cs="Tahoma"/>
          <w:sz w:val="24"/>
          <w:szCs w:val="24"/>
          <w:lang w:val="en-US"/>
        </w:rPr>
        <w:t>[</w:t>
      </w:r>
      <w:r w:rsidR="001F3335"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="001F3335"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="001F3335" w:rsidRPr="00211D33">
        <w:rPr>
          <w:rStyle w:val="fontstyle01"/>
          <w:rFonts w:ascii="Tahoma" w:hAnsi="Tahoma" w:cs="Tahoma"/>
          <w:sz w:val="24"/>
          <w:szCs w:val="24"/>
        </w:rPr>
        <w:t>.K00</w:t>
      </w:r>
      <w:r w:rsidR="001F3335" w:rsidRPr="00211D33">
        <w:rPr>
          <w:rStyle w:val="fontstyle01"/>
          <w:rFonts w:ascii="Tahoma" w:hAnsi="Tahoma" w:cs="Tahoma"/>
          <w:sz w:val="24"/>
          <w:szCs w:val="24"/>
          <w:lang w:val="en-US"/>
        </w:rPr>
        <w:t>2</w:t>
      </w:r>
      <w:r w:rsidR="001F3335"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1A5CCC" w:rsidRPr="00211D33" w:rsidRDefault="001A5CCC" w:rsidP="00B31737">
      <w:pPr>
        <w:pStyle w:val="ListParagraph"/>
        <w:ind w:firstLine="720"/>
        <w:rPr>
          <w:rFonts w:ascii="Tahoma" w:hAnsi="Tahoma" w:cs="Tahoma"/>
          <w:sz w:val="24"/>
          <w:szCs w:val="24"/>
          <w:lang w:val="en-US"/>
        </w:rPr>
      </w:pPr>
    </w:p>
    <w:p w:rsidR="001A5CCC" w:rsidRPr="00211D33" w:rsidRDefault="001A5CCC" w:rsidP="001A5CC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About Us</w:t>
      </w:r>
    </w:p>
    <w:p w:rsidR="001A5CCC" w:rsidRPr="00211D33" w:rsidRDefault="001A5CCC" w:rsidP="001A5CCC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.K00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3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1A5CCC" w:rsidRPr="00211D33" w:rsidRDefault="001A5CCC" w:rsidP="001A5CC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1A5CCC" w:rsidRPr="00211D33" w:rsidRDefault="001A5CCC" w:rsidP="001A5CC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Contact Us</w:t>
      </w:r>
    </w:p>
    <w:p w:rsidR="00B31737" w:rsidRPr="00211D33" w:rsidRDefault="001A5CCC" w:rsidP="001A5CCC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.K00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4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1A5CCC" w:rsidRPr="00211D33" w:rsidRDefault="001A5CCC" w:rsidP="001A5CC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B31737" w:rsidRPr="00211D33" w:rsidRDefault="00B31737" w:rsidP="00B3173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Dashboard</w:t>
      </w:r>
    </w:p>
    <w:p w:rsidR="00B31737" w:rsidRPr="00211D33" w:rsidRDefault="00B31737" w:rsidP="00B31737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.K00</w:t>
      </w:r>
      <w:r w:rsidR="001A5CCC" w:rsidRPr="00211D33">
        <w:rPr>
          <w:rStyle w:val="fontstyle01"/>
          <w:rFonts w:ascii="Tahoma" w:hAnsi="Tahoma" w:cs="Tahoma"/>
          <w:sz w:val="24"/>
          <w:szCs w:val="24"/>
          <w:lang w:val="en-US"/>
        </w:rPr>
        <w:t>4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B31737" w:rsidRPr="00211D33" w:rsidRDefault="00B31737" w:rsidP="00B3173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B31737" w:rsidRPr="00211D33" w:rsidRDefault="00B31737" w:rsidP="00B3173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Profile</w:t>
      </w:r>
    </w:p>
    <w:p w:rsidR="00B31737" w:rsidRPr="00211D33" w:rsidRDefault="00B31737" w:rsidP="00B31737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.K00</w:t>
      </w:r>
      <w:r w:rsidR="001A5CCC" w:rsidRPr="00211D33">
        <w:rPr>
          <w:rStyle w:val="fontstyle01"/>
          <w:rFonts w:ascii="Tahoma" w:hAnsi="Tahoma" w:cs="Tahoma"/>
          <w:sz w:val="24"/>
          <w:szCs w:val="24"/>
          <w:lang w:val="en-US"/>
        </w:rPr>
        <w:t>5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B31737" w:rsidRPr="00211D33" w:rsidRDefault="00B31737" w:rsidP="00B3173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B31737" w:rsidRPr="00211D33" w:rsidRDefault="00B31737" w:rsidP="00B3173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Pengaturan akun</w:t>
      </w:r>
    </w:p>
    <w:p w:rsidR="00B31737" w:rsidRPr="00211D33" w:rsidRDefault="00B31737" w:rsidP="00B31737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.K00</w:t>
      </w:r>
      <w:r w:rsidR="001A5CCC" w:rsidRPr="00211D33">
        <w:rPr>
          <w:rStyle w:val="fontstyle01"/>
          <w:rFonts w:ascii="Tahoma" w:hAnsi="Tahoma" w:cs="Tahoma"/>
          <w:sz w:val="24"/>
          <w:szCs w:val="24"/>
          <w:lang w:val="en-US"/>
        </w:rPr>
        <w:t>6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B31737" w:rsidRPr="00211D33" w:rsidRDefault="00B31737" w:rsidP="00B3173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B31737" w:rsidRPr="00211D33" w:rsidRDefault="00474A14" w:rsidP="00B3173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Management Lowongan</w:t>
      </w:r>
    </w:p>
    <w:p w:rsidR="00474A14" w:rsidRPr="00211D33" w:rsidRDefault="00474A14" w:rsidP="00474A14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</w:t>
      </w:r>
      <w:r w:rsidR="00B31737" w:rsidRPr="00211D33">
        <w:rPr>
          <w:rStyle w:val="fontstyle01"/>
          <w:rFonts w:ascii="Tahoma" w:hAnsi="Tahoma" w:cs="Tahoma"/>
          <w:sz w:val="24"/>
          <w:szCs w:val="24"/>
          <w:lang w:val="en-US"/>
        </w:rPr>
        <w:t>0</w:t>
      </w:r>
      <w:r w:rsidR="001A5CCC" w:rsidRPr="00211D33">
        <w:rPr>
          <w:rStyle w:val="fontstyle01"/>
          <w:rFonts w:ascii="Tahoma" w:hAnsi="Tahoma" w:cs="Tahoma"/>
          <w:sz w:val="24"/>
          <w:szCs w:val="24"/>
          <w:lang w:val="en-US"/>
        </w:rPr>
        <w:t>7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A14EB7" w:rsidRPr="00211D33" w:rsidRDefault="00A14EB7" w:rsidP="00474A14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A14EB7" w:rsidRPr="00211D33" w:rsidRDefault="00A14EB7" w:rsidP="00A14EB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Management User</w:t>
      </w:r>
    </w:p>
    <w:p w:rsidR="00550F56" w:rsidRPr="00211D33" w:rsidRDefault="00A14EB7" w:rsidP="00550F56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0</w:t>
      </w:r>
      <w:r w:rsidR="001A5CCC" w:rsidRPr="00211D33">
        <w:rPr>
          <w:rStyle w:val="fontstyle01"/>
          <w:rFonts w:ascii="Tahoma" w:hAnsi="Tahoma" w:cs="Tahoma"/>
          <w:sz w:val="24"/>
          <w:szCs w:val="24"/>
          <w:lang w:val="en-US"/>
        </w:rPr>
        <w:t>8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550F56" w:rsidRPr="00211D33" w:rsidRDefault="00550F56" w:rsidP="00550F56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550F56" w:rsidRPr="00211D33" w:rsidRDefault="00550F56" w:rsidP="00550F5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Logout</w:t>
      </w:r>
    </w:p>
    <w:p w:rsidR="00550F56" w:rsidRPr="00211D33" w:rsidRDefault="00550F56" w:rsidP="009F63FD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 w:rsidRPr="00211D33">
        <w:rPr>
          <w:rFonts w:ascii="Tahoma" w:hAnsi="Tahoma" w:cs="Tahoma"/>
          <w:sz w:val="24"/>
          <w:szCs w:val="24"/>
          <w:lang w:val="en-US"/>
        </w:rPr>
        <w:t>[</w:t>
      </w:r>
      <w:r w:rsidRPr="00211D33">
        <w:rPr>
          <w:rStyle w:val="fontstyle01"/>
          <w:rFonts w:ascii="Tahoma" w:hAnsi="Tahoma" w:cs="Tahoma"/>
          <w:sz w:val="24"/>
          <w:szCs w:val="24"/>
        </w:rPr>
        <w:t>SKPL-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POINBKK</w:t>
      </w:r>
      <w:r w:rsidRPr="00211D33">
        <w:rPr>
          <w:rStyle w:val="fontstyle01"/>
          <w:rFonts w:ascii="Tahoma" w:hAnsi="Tahoma" w:cs="Tahoma"/>
          <w:sz w:val="24"/>
          <w:szCs w:val="24"/>
        </w:rPr>
        <w:t>.K0</w:t>
      </w:r>
      <w:r w:rsidRPr="00211D33">
        <w:rPr>
          <w:rStyle w:val="fontstyle01"/>
          <w:rFonts w:ascii="Tahoma" w:hAnsi="Tahoma" w:cs="Tahoma"/>
          <w:sz w:val="24"/>
          <w:szCs w:val="24"/>
          <w:lang w:val="en-US"/>
        </w:rPr>
        <w:t>0x</w:t>
      </w:r>
      <w:r w:rsidRPr="00211D33">
        <w:rPr>
          <w:rFonts w:ascii="Tahoma" w:hAnsi="Tahoma" w:cs="Tahoma"/>
          <w:sz w:val="24"/>
          <w:szCs w:val="24"/>
          <w:lang w:val="en-US"/>
        </w:rPr>
        <w:t>]</w:t>
      </w:r>
    </w:p>
    <w:p w:rsidR="00550F56" w:rsidRPr="00211D33" w:rsidRDefault="00550F56" w:rsidP="00550F56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A14EB7" w:rsidRPr="00211D33" w:rsidRDefault="00A14EB7" w:rsidP="00A14EB7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:rsidR="007574FF" w:rsidRPr="00211D33" w:rsidRDefault="007574FF" w:rsidP="007574FF">
      <w:pPr>
        <w:rPr>
          <w:rFonts w:ascii="Tahoma" w:hAnsi="Tahoma" w:cs="Tahoma"/>
          <w:sz w:val="24"/>
          <w:szCs w:val="24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 xml:space="preserve">2.3  </w:t>
      </w:r>
      <w:r w:rsidR="005E1C5C" w:rsidRPr="00211D33">
        <w:rPr>
          <w:rFonts w:ascii="Tahoma" w:hAnsi="Tahoma" w:cs="Tahoma"/>
          <w:b/>
          <w:bCs/>
          <w:sz w:val="24"/>
          <w:szCs w:val="24"/>
          <w:lang w:val="en-US"/>
        </w:rPr>
        <w:t>Karakteristik Penggun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a</w:t>
      </w:r>
    </w:p>
    <w:p w:rsidR="00A70621" w:rsidRDefault="00A70621" w:rsidP="007574FF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tbl>
      <w:tblPr>
        <w:tblW w:w="8660" w:type="dxa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3100"/>
        <w:gridCol w:w="2920"/>
      </w:tblGrid>
      <w:tr w:rsidR="005E1C5C" w:rsidRPr="009D2624" w:rsidTr="00341902">
        <w:trPr>
          <w:trHeight w:val="228"/>
        </w:trPr>
        <w:tc>
          <w:tcPr>
            <w:tcW w:w="2640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auto"/>
            <w:vAlign w:val="bottom"/>
          </w:tcPr>
          <w:p w:rsidR="005E1C5C" w:rsidRPr="009D2624" w:rsidRDefault="005E1C5C" w:rsidP="00341902">
            <w:pPr>
              <w:spacing w:line="216" w:lineRule="exact"/>
              <w:ind w:left="20"/>
              <w:jc w:val="both"/>
              <w:rPr>
                <w:rFonts w:ascii="Tahoma" w:eastAsia="Tahoma" w:hAnsi="Tahoma"/>
                <w:b/>
                <w:sz w:val="18"/>
                <w:szCs w:val="18"/>
              </w:rPr>
            </w:pPr>
            <w:r w:rsidRPr="009D2624">
              <w:rPr>
                <w:rFonts w:ascii="Tahoma" w:eastAsia="Tahoma" w:hAnsi="Tahoma"/>
                <w:b/>
                <w:sz w:val="18"/>
                <w:szCs w:val="18"/>
              </w:rPr>
              <w:t>Kategori Pengguna</w:t>
            </w:r>
          </w:p>
        </w:tc>
        <w:tc>
          <w:tcPr>
            <w:tcW w:w="3100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auto"/>
            <w:vAlign w:val="bottom"/>
          </w:tcPr>
          <w:p w:rsidR="005E1C5C" w:rsidRPr="009D2624" w:rsidRDefault="005E1C5C" w:rsidP="00341902">
            <w:pPr>
              <w:spacing w:line="216" w:lineRule="exact"/>
              <w:jc w:val="both"/>
              <w:rPr>
                <w:rFonts w:ascii="Tahoma" w:eastAsia="Tahoma" w:hAnsi="Tahoma"/>
                <w:b/>
                <w:sz w:val="18"/>
                <w:szCs w:val="18"/>
              </w:rPr>
            </w:pPr>
            <w:r w:rsidRPr="009D2624">
              <w:rPr>
                <w:rFonts w:ascii="Tahoma" w:eastAsia="Tahoma" w:hAnsi="Tahoma"/>
                <w:b/>
                <w:sz w:val="18"/>
                <w:szCs w:val="18"/>
              </w:rPr>
              <w:t>Tugas</w:t>
            </w:r>
          </w:p>
        </w:tc>
        <w:tc>
          <w:tcPr>
            <w:tcW w:w="2920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auto"/>
            <w:vAlign w:val="bottom"/>
          </w:tcPr>
          <w:p w:rsidR="005E1C5C" w:rsidRPr="009D2624" w:rsidRDefault="005E1C5C" w:rsidP="00341902">
            <w:pPr>
              <w:spacing w:line="216" w:lineRule="exact"/>
              <w:jc w:val="both"/>
              <w:rPr>
                <w:rFonts w:ascii="Tahoma" w:eastAsia="Tahoma" w:hAnsi="Tahoma"/>
                <w:b/>
                <w:sz w:val="18"/>
                <w:szCs w:val="18"/>
              </w:rPr>
            </w:pPr>
            <w:r w:rsidRPr="009D2624">
              <w:rPr>
                <w:rFonts w:ascii="Tahoma" w:eastAsia="Tahoma" w:hAnsi="Tahoma"/>
                <w:b/>
                <w:sz w:val="18"/>
                <w:szCs w:val="18"/>
              </w:rPr>
              <w:t>Hak Akses ke aplikasi</w:t>
            </w:r>
          </w:p>
        </w:tc>
      </w:tr>
      <w:tr w:rsidR="00616418" w:rsidRPr="0080672A" w:rsidTr="005E1C5C">
        <w:trPr>
          <w:trHeight w:val="206"/>
        </w:trPr>
        <w:tc>
          <w:tcPr>
            <w:tcW w:w="2640" w:type="dxa"/>
            <w:tcBorders>
              <w:top w:val="single" w:sz="4" w:space="0" w:color="4472C4"/>
              <w:left w:val="single" w:sz="8" w:space="0" w:color="4F81BC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Pr="009F63FD" w:rsidRDefault="009F63FD" w:rsidP="009F63FD">
            <w:pPr>
              <w:spacing w:line="0" w:lineRule="atLeast"/>
              <w:jc w:val="both"/>
              <w:rPr>
                <w:rFonts w:ascii="Tahoma" w:eastAsia="Times New Roman" w:hAnsi="Tahoma" w:cs="Tahoma"/>
                <w:sz w:val="17"/>
                <w:szCs w:val="17"/>
              </w:rPr>
            </w:pPr>
            <w:r w:rsidRPr="0080672A">
              <w:rPr>
                <w:rFonts w:ascii="Tahoma" w:eastAsia="Times New Roman" w:hAnsi="Tahoma" w:cs="Tahoma"/>
                <w:sz w:val="17"/>
                <w:szCs w:val="17"/>
              </w:rPr>
              <w:t>Administrator</w:t>
            </w:r>
          </w:p>
        </w:tc>
        <w:tc>
          <w:tcPr>
            <w:tcW w:w="3100" w:type="dxa"/>
            <w:tcBorders>
              <w:top w:val="single" w:sz="4" w:space="0" w:color="4472C4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616418" w:rsidP="00616418">
            <w:pPr>
              <w:spacing w:line="0" w:lineRule="atLeast"/>
              <w:rPr>
                <w:rFonts w:ascii="Tahoma" w:eastAsia="Times New Roman" w:hAnsi="Tahoma" w:cs="Tahoma"/>
                <w:sz w:val="17"/>
              </w:rPr>
            </w:pPr>
          </w:p>
        </w:tc>
        <w:tc>
          <w:tcPr>
            <w:tcW w:w="2920" w:type="dxa"/>
            <w:tcBorders>
              <w:top w:val="single" w:sz="4" w:space="0" w:color="4472C4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Pr="005E1C5C" w:rsidRDefault="00616418" w:rsidP="00616418">
            <w:pPr>
              <w:spacing w:line="0" w:lineRule="atLeast"/>
              <w:rPr>
                <w:rStyle w:val="fontstyle01"/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616418" w:rsidRPr="0080672A" w:rsidTr="005E1C5C">
        <w:trPr>
          <w:trHeight w:val="206"/>
        </w:trPr>
        <w:tc>
          <w:tcPr>
            <w:tcW w:w="2640" w:type="dxa"/>
            <w:tcBorders>
              <w:top w:val="single" w:sz="4" w:space="0" w:color="4472C4"/>
              <w:left w:val="single" w:sz="8" w:space="0" w:color="4F81BC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9F63FD" w:rsidP="00616418">
            <w:pPr>
              <w:spacing w:line="0" w:lineRule="atLeast"/>
              <w:rPr>
                <w:rFonts w:ascii="Tahoma" w:eastAsia="Times New Roman" w:hAnsi="Tahoma" w:cs="Tahoma"/>
                <w:sz w:val="17"/>
                <w:lang w:val="en-US"/>
              </w:rPr>
            </w:pPr>
            <w:r>
              <w:rPr>
                <w:rFonts w:ascii="Tahoma" w:eastAsia="Times New Roman" w:hAnsi="Tahoma" w:cs="Tahoma"/>
                <w:sz w:val="17"/>
                <w:lang w:val="en-US"/>
              </w:rPr>
              <w:t>BKK SMK</w:t>
            </w:r>
          </w:p>
        </w:tc>
        <w:tc>
          <w:tcPr>
            <w:tcW w:w="3100" w:type="dxa"/>
            <w:tcBorders>
              <w:top w:val="single" w:sz="4" w:space="0" w:color="4472C4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616418" w:rsidP="00616418">
            <w:pPr>
              <w:spacing w:line="0" w:lineRule="atLeast"/>
              <w:rPr>
                <w:rFonts w:ascii="Tahoma" w:eastAsia="Times New Roman" w:hAnsi="Tahoma" w:cs="Tahoma"/>
                <w:sz w:val="17"/>
              </w:rPr>
            </w:pPr>
          </w:p>
        </w:tc>
        <w:tc>
          <w:tcPr>
            <w:tcW w:w="2920" w:type="dxa"/>
            <w:tcBorders>
              <w:top w:val="single" w:sz="4" w:space="0" w:color="4472C4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Pr="005E1C5C" w:rsidRDefault="00616418" w:rsidP="00616418">
            <w:pPr>
              <w:spacing w:line="0" w:lineRule="atLeast"/>
              <w:rPr>
                <w:rStyle w:val="fontstyle01"/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616418" w:rsidRPr="0080672A" w:rsidTr="005E1C5C">
        <w:trPr>
          <w:trHeight w:val="206"/>
        </w:trPr>
        <w:tc>
          <w:tcPr>
            <w:tcW w:w="2640" w:type="dxa"/>
            <w:tcBorders>
              <w:top w:val="single" w:sz="4" w:space="0" w:color="4472C4"/>
              <w:left w:val="single" w:sz="8" w:space="0" w:color="4F81BC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9F63FD" w:rsidP="00616418">
            <w:pPr>
              <w:spacing w:line="0" w:lineRule="atLeast"/>
              <w:rPr>
                <w:rFonts w:ascii="Tahoma" w:eastAsia="Times New Roman" w:hAnsi="Tahoma" w:cs="Tahoma"/>
                <w:sz w:val="17"/>
                <w:lang w:val="en-US"/>
              </w:rPr>
            </w:pPr>
            <w:r>
              <w:rPr>
                <w:rFonts w:ascii="Tahoma" w:eastAsia="Times New Roman" w:hAnsi="Tahoma" w:cs="Tahoma"/>
                <w:sz w:val="17"/>
                <w:lang w:val="en-US"/>
              </w:rPr>
              <w:t>HR / Industri</w:t>
            </w:r>
          </w:p>
        </w:tc>
        <w:tc>
          <w:tcPr>
            <w:tcW w:w="3100" w:type="dxa"/>
            <w:tcBorders>
              <w:top w:val="single" w:sz="4" w:space="0" w:color="4472C4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616418" w:rsidP="00616418">
            <w:pPr>
              <w:spacing w:line="0" w:lineRule="atLeast"/>
              <w:rPr>
                <w:rFonts w:ascii="Tahoma" w:eastAsia="Times New Roman" w:hAnsi="Tahoma" w:cs="Tahoma"/>
                <w:sz w:val="17"/>
              </w:rPr>
            </w:pPr>
          </w:p>
        </w:tc>
        <w:tc>
          <w:tcPr>
            <w:tcW w:w="2920" w:type="dxa"/>
            <w:tcBorders>
              <w:top w:val="single" w:sz="4" w:space="0" w:color="4472C4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616418" w:rsidP="00616418">
            <w:pPr>
              <w:spacing w:line="0" w:lineRule="atLeast"/>
              <w:rPr>
                <w:rStyle w:val="fontstyle01"/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616418" w:rsidRPr="0080672A" w:rsidTr="008478E8">
        <w:trPr>
          <w:trHeight w:val="206"/>
        </w:trPr>
        <w:tc>
          <w:tcPr>
            <w:tcW w:w="2640" w:type="dxa"/>
            <w:tcBorders>
              <w:top w:val="single" w:sz="4" w:space="0" w:color="4472C4"/>
              <w:left w:val="single" w:sz="8" w:space="0" w:color="4F81BC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8478E8" w:rsidP="00616418">
            <w:pPr>
              <w:spacing w:line="0" w:lineRule="atLeast"/>
              <w:rPr>
                <w:rFonts w:ascii="Tahoma" w:eastAsia="Times New Roman" w:hAnsi="Tahoma" w:cs="Tahoma"/>
                <w:sz w:val="17"/>
                <w:lang w:val="en-US"/>
              </w:rPr>
            </w:pPr>
            <w:r>
              <w:rPr>
                <w:rFonts w:ascii="Tahoma" w:eastAsia="Times New Roman" w:hAnsi="Tahoma" w:cs="Tahoma"/>
                <w:sz w:val="17"/>
                <w:lang w:val="en-US"/>
              </w:rPr>
              <w:t>Siswa</w:t>
            </w:r>
          </w:p>
        </w:tc>
        <w:tc>
          <w:tcPr>
            <w:tcW w:w="3100" w:type="dxa"/>
            <w:tcBorders>
              <w:top w:val="single" w:sz="4" w:space="0" w:color="4472C4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616418" w:rsidP="00616418">
            <w:pPr>
              <w:spacing w:line="0" w:lineRule="atLeast"/>
              <w:rPr>
                <w:rFonts w:ascii="Tahoma" w:eastAsia="Times New Roman" w:hAnsi="Tahoma" w:cs="Tahoma"/>
                <w:sz w:val="17"/>
              </w:rPr>
            </w:pPr>
          </w:p>
        </w:tc>
        <w:tc>
          <w:tcPr>
            <w:tcW w:w="2920" w:type="dxa"/>
            <w:tcBorders>
              <w:top w:val="single" w:sz="4" w:space="0" w:color="4472C4"/>
              <w:bottom w:val="single" w:sz="4" w:space="0" w:color="4472C4"/>
              <w:right w:val="single" w:sz="8" w:space="0" w:color="4F81BC"/>
            </w:tcBorders>
            <w:shd w:val="clear" w:color="auto" w:fill="auto"/>
            <w:vAlign w:val="center"/>
          </w:tcPr>
          <w:p w:rsidR="00616418" w:rsidRDefault="00616418" w:rsidP="00616418">
            <w:pPr>
              <w:spacing w:line="0" w:lineRule="atLeast"/>
              <w:rPr>
                <w:rStyle w:val="fontstyle01"/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  <w:tr w:rsidR="008478E8" w:rsidRPr="0080672A" w:rsidTr="00341902">
        <w:trPr>
          <w:trHeight w:val="206"/>
        </w:trPr>
        <w:tc>
          <w:tcPr>
            <w:tcW w:w="2640" w:type="dxa"/>
            <w:tcBorders>
              <w:top w:val="single" w:sz="4" w:space="0" w:color="4472C4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auto"/>
            <w:vAlign w:val="center"/>
          </w:tcPr>
          <w:p w:rsidR="008478E8" w:rsidRDefault="008478E8" w:rsidP="00616418">
            <w:pPr>
              <w:spacing w:line="0" w:lineRule="atLeast"/>
              <w:rPr>
                <w:rFonts w:ascii="Tahoma" w:eastAsia="Times New Roman" w:hAnsi="Tahoma" w:cs="Tahoma"/>
                <w:sz w:val="17"/>
                <w:lang w:val="en-US"/>
              </w:rPr>
            </w:pPr>
            <w:r>
              <w:rPr>
                <w:rFonts w:ascii="Tahoma" w:eastAsia="Tahoma" w:hAnsi="Tahoma"/>
                <w:bCs/>
                <w:sz w:val="18"/>
                <w:szCs w:val="18"/>
                <w:lang w:val="en-US"/>
              </w:rPr>
              <w:t>Unregistered</w:t>
            </w:r>
          </w:p>
        </w:tc>
        <w:tc>
          <w:tcPr>
            <w:tcW w:w="3100" w:type="dxa"/>
            <w:tcBorders>
              <w:top w:val="single" w:sz="4" w:space="0" w:color="4472C4"/>
              <w:bottom w:val="single" w:sz="8" w:space="0" w:color="4F81BC"/>
              <w:right w:val="single" w:sz="8" w:space="0" w:color="4F81BC"/>
            </w:tcBorders>
            <w:shd w:val="clear" w:color="auto" w:fill="auto"/>
            <w:vAlign w:val="center"/>
          </w:tcPr>
          <w:p w:rsidR="008478E8" w:rsidRDefault="008478E8" w:rsidP="00616418">
            <w:pPr>
              <w:spacing w:line="0" w:lineRule="atLeast"/>
              <w:rPr>
                <w:rFonts w:ascii="Tahoma" w:eastAsia="Times New Roman" w:hAnsi="Tahoma" w:cs="Tahoma"/>
                <w:sz w:val="17"/>
              </w:rPr>
            </w:pPr>
          </w:p>
        </w:tc>
        <w:tc>
          <w:tcPr>
            <w:tcW w:w="2920" w:type="dxa"/>
            <w:tcBorders>
              <w:top w:val="single" w:sz="4" w:space="0" w:color="4472C4"/>
              <w:bottom w:val="single" w:sz="8" w:space="0" w:color="4F81BC"/>
              <w:right w:val="single" w:sz="8" w:space="0" w:color="4F81BC"/>
            </w:tcBorders>
            <w:shd w:val="clear" w:color="auto" w:fill="auto"/>
            <w:vAlign w:val="center"/>
          </w:tcPr>
          <w:p w:rsidR="008478E8" w:rsidRDefault="008478E8" w:rsidP="00616418">
            <w:pPr>
              <w:spacing w:line="0" w:lineRule="atLeast"/>
              <w:rPr>
                <w:rStyle w:val="fontstyle01"/>
                <w:rFonts w:ascii="Tahoma" w:hAnsi="Tahoma" w:cs="Tahoma"/>
                <w:sz w:val="17"/>
                <w:szCs w:val="17"/>
                <w:lang w:val="en-US"/>
              </w:rPr>
            </w:pPr>
          </w:p>
        </w:tc>
      </w:tr>
    </w:tbl>
    <w:p w:rsidR="005E1C5C" w:rsidRDefault="005E1C5C" w:rsidP="005E1C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70621" w:rsidRDefault="00A70621" w:rsidP="005E1C5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2.4  Batasan</w:t>
      </w:r>
    </w:p>
    <w:p w:rsidR="00A70621" w:rsidRDefault="00A70621" w:rsidP="00055E81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  <w:lang w:val="en-US"/>
        </w:rPr>
      </w:pPr>
      <w:r w:rsidRPr="00055E81">
        <w:rPr>
          <w:rFonts w:ascii="Tahoma" w:hAnsi="Tahoma" w:cs="Tahoma"/>
          <w:sz w:val="24"/>
          <w:szCs w:val="24"/>
          <w:lang w:val="en-US"/>
        </w:rPr>
        <w:lastRenderedPageBreak/>
        <w:t>POIN BKK adalah aplikasi berbasis WEB</w:t>
      </w:r>
      <w:r w:rsidR="005B5435" w:rsidRPr="00055E81">
        <w:rPr>
          <w:rFonts w:ascii="Tahoma" w:hAnsi="Tahoma" w:cs="Tahoma"/>
          <w:sz w:val="24"/>
          <w:szCs w:val="24"/>
          <w:lang w:val="en-US"/>
        </w:rPr>
        <w:t>, dikembangan menggunakan framework Laravel 6</w:t>
      </w:r>
      <w:r w:rsidR="00C8080F">
        <w:rPr>
          <w:rFonts w:ascii="Tahoma" w:hAnsi="Tahoma" w:cs="Tahoma"/>
          <w:sz w:val="24"/>
          <w:szCs w:val="24"/>
          <w:lang w:val="en-US"/>
        </w:rPr>
        <w:t xml:space="preserve"> (Backend) dan Bootsrap 4 (Frontend)</w:t>
      </w:r>
      <w:r w:rsidR="005B5435" w:rsidRPr="00055E81">
        <w:rPr>
          <w:rFonts w:ascii="Tahoma" w:hAnsi="Tahoma" w:cs="Tahoma"/>
          <w:sz w:val="24"/>
          <w:szCs w:val="24"/>
          <w:lang w:val="en-US"/>
        </w:rPr>
        <w:t>.</w:t>
      </w:r>
    </w:p>
    <w:p w:rsidR="00055E81" w:rsidRDefault="003B20ED" w:rsidP="00055E81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Database server yang digunakan adalah MySQL Server – </w:t>
      </w:r>
      <w:r w:rsidR="003B4D5F">
        <w:rPr>
          <w:rFonts w:ascii="Tahoma" w:hAnsi="Tahoma" w:cs="Tahoma"/>
          <w:sz w:val="24"/>
          <w:szCs w:val="24"/>
          <w:lang w:val="en-US"/>
        </w:rPr>
        <w:t>dihandle menggunakan</w:t>
      </w:r>
      <w:r>
        <w:rPr>
          <w:rFonts w:ascii="Tahoma" w:hAnsi="Tahoma" w:cs="Tahoma"/>
          <w:sz w:val="24"/>
          <w:szCs w:val="24"/>
          <w:lang w:val="en-US"/>
        </w:rPr>
        <w:t xml:space="preserve"> database migration Laravel</w:t>
      </w:r>
      <w:r w:rsidR="000314AD">
        <w:rPr>
          <w:rFonts w:ascii="Tahoma" w:hAnsi="Tahoma" w:cs="Tahoma"/>
          <w:sz w:val="24"/>
          <w:szCs w:val="24"/>
          <w:lang w:val="en-US"/>
        </w:rPr>
        <w:t xml:space="preserve"> – Tabel yang digunakan didefinisikan secara manual – tidak mengikuti aturan default Laravel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:rsidR="003B4D5F" w:rsidRDefault="003B4D5F" w:rsidP="00055E81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Pengelolaan data menggunakan fitur </w:t>
      </w:r>
      <w:r w:rsidRPr="003B4D5F">
        <w:rPr>
          <w:rFonts w:ascii="Tahoma" w:hAnsi="Tahoma" w:cs="Tahoma"/>
          <w:sz w:val="24"/>
          <w:szCs w:val="24"/>
          <w:lang w:val="en-US"/>
        </w:rPr>
        <w:t>Eloquent</w:t>
      </w:r>
      <w:r>
        <w:rPr>
          <w:rFonts w:ascii="Tahoma" w:hAnsi="Tahoma" w:cs="Tahoma"/>
          <w:sz w:val="24"/>
          <w:szCs w:val="24"/>
          <w:lang w:val="en-US"/>
        </w:rPr>
        <w:t xml:space="preserve"> Laravel.</w:t>
      </w:r>
    </w:p>
    <w:p w:rsidR="00C8080F" w:rsidRPr="00055E81" w:rsidRDefault="00C8080F" w:rsidP="00055E81">
      <w:pPr>
        <w:pStyle w:val="ListParagraph"/>
        <w:numPr>
          <w:ilvl w:val="0"/>
          <w:numId w:val="1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API di</w:t>
      </w:r>
      <w:r w:rsidR="0075695F">
        <w:rPr>
          <w:rFonts w:ascii="Tahoma" w:hAnsi="Tahoma" w:cs="Tahoma"/>
          <w:sz w:val="24"/>
          <w:szCs w:val="24"/>
          <w:lang w:val="en-US"/>
        </w:rPr>
        <w:t>buat dan akan digunakan pada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3B4D5F">
        <w:rPr>
          <w:rFonts w:ascii="Tahoma" w:hAnsi="Tahoma" w:cs="Tahoma"/>
          <w:sz w:val="24"/>
          <w:szCs w:val="24"/>
          <w:lang w:val="en-US"/>
        </w:rPr>
        <w:t>tahap</w:t>
      </w:r>
      <w:r>
        <w:rPr>
          <w:rFonts w:ascii="Tahoma" w:hAnsi="Tahoma" w:cs="Tahoma"/>
          <w:sz w:val="24"/>
          <w:szCs w:val="24"/>
          <w:lang w:val="en-US"/>
        </w:rPr>
        <w:t xml:space="preserve"> pengembangan selanjutnya</w:t>
      </w:r>
    </w:p>
    <w:p w:rsidR="005B5435" w:rsidRPr="00211D33" w:rsidRDefault="005B5435" w:rsidP="00A70621">
      <w:pPr>
        <w:ind w:left="72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:rsidR="00A70621" w:rsidRPr="002611E3" w:rsidRDefault="00A70621" w:rsidP="002611E3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Tahoma" w:hAnsi="Tahoma" w:cs="Tahoma"/>
          <w:b/>
          <w:bCs/>
          <w:sz w:val="24"/>
          <w:szCs w:val="24"/>
          <w:lang w:val="en-US"/>
        </w:rPr>
      </w:pPr>
      <w:r w:rsidRPr="002611E3">
        <w:rPr>
          <w:rFonts w:ascii="Tahoma" w:hAnsi="Tahoma" w:cs="Tahoma"/>
          <w:b/>
          <w:bCs/>
          <w:sz w:val="24"/>
          <w:szCs w:val="24"/>
          <w:lang w:val="en-US"/>
        </w:rPr>
        <w:t>Deskripsi Rinci Kebutuhan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A70621" w:rsidRPr="00211D33" w:rsidRDefault="00A70621" w:rsidP="00211D33">
      <w:pPr>
        <w:tabs>
          <w:tab w:val="left" w:pos="540"/>
        </w:tabs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3.1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Kebutuhan Antarmuka Eksternal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3.1.1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Antarmuka Pengguna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3.1.2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Antarmuka Perangkat Keras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3.1.3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Antarmuka Perangkat Lunak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3.1.4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Antarmuka Komunikasi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3.2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Kebutuhan Fungsional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3.2.1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Use Case Diagram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3.2.2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Activity Diagram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3.3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Kebutuhan Database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3.3.1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ER Diagram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3.3.2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Class Diagram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3.3.3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Sequence Diagram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3.4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Kebutuhan Non Fungsional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3.5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Batasan Perancangan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3.6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Kerunutan (Traceability)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3.6.1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Data Store vs ER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3.7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Ringkasan Kebutuhan</w:t>
      </w:r>
    </w:p>
    <w:p w:rsidR="00A70621" w:rsidRPr="00211D33" w:rsidRDefault="00A70621" w:rsidP="00A7062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>3.7.2</w:t>
      </w:r>
      <w:r w:rsidRPr="00211D33">
        <w:rPr>
          <w:rFonts w:ascii="Tahoma" w:hAnsi="Tahoma" w:cs="Tahoma"/>
          <w:b/>
          <w:bCs/>
          <w:sz w:val="24"/>
          <w:szCs w:val="24"/>
          <w:lang w:val="en-US"/>
        </w:rPr>
        <w:tab/>
        <w:t>Non Functional Requirement Summary</w:t>
      </w:r>
    </w:p>
    <w:p w:rsidR="00A70621" w:rsidRDefault="00A70621" w:rsidP="00A70621">
      <w:pPr>
        <w:ind w:left="720"/>
        <w:rPr>
          <w:rFonts w:ascii="Tahoma" w:hAnsi="Tahoma" w:cs="Tahoma"/>
          <w:sz w:val="24"/>
          <w:szCs w:val="24"/>
          <w:lang w:val="en-US"/>
        </w:rPr>
      </w:pPr>
    </w:p>
    <w:p w:rsidR="00211D33" w:rsidRPr="00211D33" w:rsidRDefault="00211D33" w:rsidP="00A70621">
      <w:pPr>
        <w:ind w:left="720"/>
        <w:rPr>
          <w:rFonts w:ascii="Tahoma" w:hAnsi="Tahoma" w:cs="Tahoma"/>
          <w:sz w:val="24"/>
          <w:szCs w:val="24"/>
          <w:lang w:val="en-US"/>
        </w:rPr>
      </w:pPr>
    </w:p>
    <w:sectPr w:rsidR="00211D33" w:rsidRPr="00211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63E"/>
    <w:multiLevelType w:val="multilevel"/>
    <w:tmpl w:val="F4D0937C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B4C65FA"/>
    <w:multiLevelType w:val="hybridMultilevel"/>
    <w:tmpl w:val="E754FF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2237D"/>
    <w:multiLevelType w:val="hybridMultilevel"/>
    <w:tmpl w:val="65EA4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08367D"/>
    <w:multiLevelType w:val="hybridMultilevel"/>
    <w:tmpl w:val="50F65EF0"/>
    <w:lvl w:ilvl="0" w:tplc="D116DA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A60DE"/>
    <w:multiLevelType w:val="hybridMultilevel"/>
    <w:tmpl w:val="CDD4C5D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D4FEE"/>
    <w:multiLevelType w:val="hybridMultilevel"/>
    <w:tmpl w:val="DF901318"/>
    <w:lvl w:ilvl="0" w:tplc="2AB2533E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4A7102D4"/>
    <w:multiLevelType w:val="multilevel"/>
    <w:tmpl w:val="CA62AC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4D631B"/>
    <w:multiLevelType w:val="hybridMultilevel"/>
    <w:tmpl w:val="7280F2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83FDD"/>
    <w:multiLevelType w:val="multilevel"/>
    <w:tmpl w:val="7EB094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46F0752"/>
    <w:multiLevelType w:val="hybridMultilevel"/>
    <w:tmpl w:val="33466CCE"/>
    <w:lvl w:ilvl="0" w:tplc="78606FF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17F3C"/>
    <w:multiLevelType w:val="multilevel"/>
    <w:tmpl w:val="7EAE54B8"/>
    <w:lvl w:ilvl="0">
      <w:start w:val="1"/>
      <w:numFmt w:val="decimal"/>
      <w:lvlText w:val="%1."/>
      <w:lvlJc w:val="left"/>
      <w:pPr>
        <w:ind w:left="720" w:hanging="720"/>
      </w:pPr>
      <w:rPr>
        <w:rFonts w:ascii="Tahoma" w:eastAsiaTheme="minorHAnsi" w:hAnsi="Tahoma" w:cs="Tahom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1" w15:restartNumberingAfterBreak="0">
    <w:nsid w:val="7E9974E1"/>
    <w:multiLevelType w:val="hybridMultilevel"/>
    <w:tmpl w:val="7BDAC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56"/>
    <w:rsid w:val="000314AD"/>
    <w:rsid w:val="00055E81"/>
    <w:rsid w:val="000C0E5C"/>
    <w:rsid w:val="001A5CCC"/>
    <w:rsid w:val="001F3335"/>
    <w:rsid w:val="00211D33"/>
    <w:rsid w:val="002611E3"/>
    <w:rsid w:val="00303A57"/>
    <w:rsid w:val="003B20ED"/>
    <w:rsid w:val="003B4D5F"/>
    <w:rsid w:val="003C0861"/>
    <w:rsid w:val="00454B56"/>
    <w:rsid w:val="00470BE0"/>
    <w:rsid w:val="00474A14"/>
    <w:rsid w:val="00533A5B"/>
    <w:rsid w:val="00550F56"/>
    <w:rsid w:val="005B5435"/>
    <w:rsid w:val="005E1C5C"/>
    <w:rsid w:val="00616418"/>
    <w:rsid w:val="0075695F"/>
    <w:rsid w:val="007574FF"/>
    <w:rsid w:val="00841B60"/>
    <w:rsid w:val="008478E8"/>
    <w:rsid w:val="00931820"/>
    <w:rsid w:val="009E20D5"/>
    <w:rsid w:val="009F63FD"/>
    <w:rsid w:val="00A14EB7"/>
    <w:rsid w:val="00A70621"/>
    <w:rsid w:val="00B31737"/>
    <w:rsid w:val="00C05149"/>
    <w:rsid w:val="00C5773D"/>
    <w:rsid w:val="00C8080F"/>
    <w:rsid w:val="00D45E84"/>
    <w:rsid w:val="00E800F4"/>
    <w:rsid w:val="00F6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CAF7"/>
  <w15:chartTrackingRefBased/>
  <w15:docId w15:val="{C457253D-A028-4B07-935E-4F7E5505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B56"/>
    <w:pPr>
      <w:ind w:left="720"/>
      <w:contextualSpacing/>
    </w:pPr>
  </w:style>
  <w:style w:type="character" w:customStyle="1" w:styleId="fontstyle01">
    <w:name w:val="fontstyle01"/>
    <w:rsid w:val="001F333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uiPriority w:val="20"/>
    <w:qFormat/>
    <w:rsid w:val="000C0E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JK23</dc:creator>
  <cp:keywords/>
  <dc:description/>
  <cp:lastModifiedBy>JK23</cp:lastModifiedBy>
  <cp:revision>32</cp:revision>
  <dcterms:created xsi:type="dcterms:W3CDTF">2019-12-03T13:24:00Z</dcterms:created>
  <dcterms:modified xsi:type="dcterms:W3CDTF">2019-12-03T14:37:00Z</dcterms:modified>
</cp:coreProperties>
</file>