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主流媒体短视频新闻视听策略研究——以人民日报抖音号为例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新闻研究导刊，2021年第12卷第19期，第32-34页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张源真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☑普通期刊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视听策略是短视频新闻传播力的重要支撑。本文以人民日报抖音号为研究对象，分析主流媒体短视频新闻的视听策略，包括画面构图、镜头运用、音效选择、字幕设计等方面，探讨视听策略对传播效果的影响机制。</w:t>
              <w:br/>
              <w:br/>
              <w:t>关键词：主流媒体；短视频新闻；视听策略；人民日报抖音号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人民日报抖音号短视频新闻的视听表达策略。</w:t>
              <w:br/>
              <w:br/>
              <w:t>研究目的：</w:t>
              <w:br/>
              <w:t>系统分析主流媒体短视频新闻的视听策略特征，揭示视听手段在新闻传播中的功能与作用。</w:t>
              <w:br/>
              <w:br/>
              <w:t>研究方法、理论：</w:t>
              <w:br/>
              <w:t>1. 视听语言理论：运用影视学中的画面、声音分析方法。</w:t>
              <w:br/>
              <w:t>2. 内容分析法：对视听元素进行系统的分类统计。</w:t>
              <w:br/>
              <w:t>3. 案例分析法：选取典型视频进行视听语言的深入分析。</w:t>
              <w:br/>
              <w:br/>
              <w:t>研究过程（思路）：</w:t>
              <w:br/>
              <w:t>首先梳理短视频新闻视听语言的理论基础；</w:t>
              <w:br/>
              <w:t>其次从视觉策略分析：画面构图（竖屏适配）、镜头运用（全景/中景/特写比例）、剪辑节奏（快节奏/慢节奏）、字幕设计（信息提示/情感强化）；</w:t>
              <w:br/>
              <w:t>再次从听觉策略分析：解说方式（配音/同期声）、背景音乐（类型与功能）、环境音（现场感营造）；</w:t>
              <w:br/>
              <w:t>最后总结视听策略的组合模式及其传播效果。</w:t>
              <w:br/>
              <w:br/>
              <w:t>主要观点及结论：</w:t>
              <w:br/>
              <w:t>1. 视觉策略上，竖屏构图、高频剪辑、字幕强化信息传递成为主流做法。</w:t>
              <w:br/>
              <w:t>2. 听觉策略上，配音解说+背景音乐+现场同期声的三层声音结构为标准配置。</w:t>
              <w:br/>
              <w:t>3. 视听组合模式根据新闻类型有所差异：硬新闻偏重信息清晰度，软新闻偏重情感渲染力。</w:t>
              <w:br/>
              <w:t>4. 有效的视听策略需符合移动端用户的碎片化、沉浸式观看习惯。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从视听策略的技术层面切入，关注画面和声音的具体运用方式，填补了对短视频新闻"形式"层面研究的不足。</w:t>
              <w:br/>
              <w:br/>
              <w:t>对本人选题的价值和借鉴意义：</w:t>
              <w:br/>
              <w:t>视听策略是短视频新闻叙事的物质载体，本文的分析方法为研究叙事的"怎么说"（如何呈现）提供了具体工具。</w:t>
              <w:br/>
              <w:br/>
              <w:t>阅读后收获：</w:t>
              <w:br/>
              <w:t>认识到短视频新闻叙事不仅是"说什么"的问题，更是"怎么呈现"的问题，视听策略直接影响叙事效果。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