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主流媒体短视频新闻的情感传播策略和效果研究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暨南大学，2021年硕士学位论文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辛益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□普通期刊</w:t>
              <w:br/>
              <w:t>☑硕士学位论文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情感传播已成为主流媒体短视频新闻获得高传播效果的关键要素。本文以主流媒体短视频新闻为研究对象，系统考察其情感传播策略，并运用定量方法评估情感传播的实际效果，揭示情感策略与传播效果之间的关联机制。</w:t>
              <w:br/>
              <w:br/>
              <w:t>关键词：主流媒体；短视频新闻；情感传播；传播策略；传播效果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主流媒体短视频新闻中的情感传播策略及其传播效果。</w:t>
              <w:br/>
              <w:br/>
              <w:t>研究目的：</w:t>
              <w:br/>
              <w:t>系统研究主流媒体短视频新闻的情感传播策略，评估不同策略的传播效果，为优化情感传播提供实证依据。</w:t>
              <w:br/>
              <w:br/>
              <w:t>研究方法、理论：</w:t>
              <w:br/>
              <w:t>1. 情感传播理论：关注情感在媒介传播中的生产、流通与接收。</w:t>
              <w:br/>
              <w:t>2. 内容分析法：对短视频新闻的情感元素进行系统编码分析。</w:t>
              <w:br/>
              <w:t>3. 定量统计分析：运用相关分析、回归分析等统计方法检验策略与效果的关系。</w:t>
              <w:br/>
              <w:t>4. 受众研究：通过问卷或数据分析了解受众的情感反应。</w:t>
              <w:br/>
              <w:br/>
              <w:t>研究过程（思路）：</w:t>
              <w:br/>
              <w:t>第一，梳理情感传播理论，建立分析框架；</w:t>
              <w:br/>
              <w:t>第二，分析情感传播策略的具体类型：叙事情感化、人物故事化、画面震撼化、音乐渲染化等；</w:t>
              <w:br/>
              <w:t>第三，采集传播效果数据（播放量、点赞量、评论量、转发量等）；</w:t>
              <w:br/>
              <w:t>第四，运用统计方法分析不同情感策略与传播效果之间的关系；</w:t>
              <w:br/>
              <w:t>第五，提出优化建议。</w:t>
              <w:br/>
              <w:br/>
              <w:t>主要观点及结论：</w:t>
              <w:br/>
              <w:t>1. 主流媒体短视频新闻的情感传播策略主要包括：叙事情感化、视听情感渲染、互动情感引导三大类。</w:t>
              <w:br/>
              <w:t>2. 正面情感内容（感动、自豪、温暖）的传播效果普遍优于负面情感内容。</w:t>
              <w:br/>
              <w:t>3. 情感强度与传播效果呈正相关关系，但存在"情感疲劳"阈值。</w:t>
              <w:br/>
              <w:t>4. 最有效的情感传播策略是"真实故事+视听渲染+互动引导"的组合模式。</w:t>
              <w:br/>
              <w:t>5. 情感传播需要在真实性和感染力之间寻求平衡。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作为暨南大学硕士论文，本文运用定量方法系统检验情感策略与传播效果的关系，弥补了以往研究中定性描述居多、实证支撑不足的缺陷，学术规范性较强。</w:t>
              <w:br/>
              <w:br/>
              <w:t>对本人选题的价值和借鉴意义：</w:t>
              <w:br/>
              <w:t>1. 情感传播策略的类型划分为叙事研究中的情感维度提供了分类工具。</w:t>
              <w:br/>
              <w:t>2. 定量研究方法为研究叙事效果提供了方法论参考。</w:t>
              <w:br/>
              <w:t>3. "情感疲劳"概念对理解情感化叙事的边界有启发意义。</w:t>
              <w:br/>
              <w:br/>
              <w:t>阅读后收获：</w:t>
              <w:br/>
              <w:t>情感传播并非越强越好，存在最优强度区间，这为叙事中的情感运用提供了重要的实践指导。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