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媒体融合下新闻短视频化的传播策略</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中国广播影视，2025年第21期，第90-92页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袁源</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在媒体融合深入推进的背景下，新闻短视频化已成为行业发展的重要趋势。本文分析媒体融合语境下新闻短视频化的现状与特征，从内容策略、技术应用、渠道拓展、用户运营等方面探讨传播策略，为媒体融合背景下的新闻短视频化发展提供策略参考。</w:t>
              <w:br/>
              <w:br/>
              <w:t>关键词：媒体融合；新闻短视频化；传播策略；内容创新</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媒体融合背景下新闻短视频化的传播策略。</w:t>
              <w:br/>
              <w:br/>
              <w:t>研究目的：</w:t>
              <w:br/>
              <w:t>分析新闻短视频化的传播策略，为媒体融合实践提供操作性参考。</w:t>
              <w:br/>
              <w:br/>
              <w:t>研究方法、理论：</w:t>
              <w:br/>
              <w:t>1. 媒体融合理论：以融合发展为宏观背景审视新闻短视频化。</w:t>
              <w:br/>
              <w:t>2. 案例分析法：分析成功的新闻短视频传播案例。</w:t>
              <w:br/>
              <w:t>3. 文献研究法：梳理已有研究成果。</w:t>
              <w:br/>
              <w:br/>
              <w:t>研究过程（思路）：</w:t>
              <w:br/>
              <w:t>首先分析新闻短视频化的发展背景与现状；</w:t>
              <w:br/>
              <w:t>其次从内容策略分析：选题精准化、内容精品化、表达差异化；</w:t>
              <w:br/>
              <w:t>再次从技术策略分析：AI辅助生产、数据驱动选题、智能剪辑等；</w:t>
              <w:br/>
              <w:t>然后从渠道策略分析：多平台分发、矩阵化运营、垂直化布局；</w:t>
              <w:br/>
              <w:t>最后从用户策略分析：互动增强、社群运营、UGC整合等。</w:t>
              <w:br/>
              <w:br/>
              <w:t>主要观点及结论：</w:t>
              <w:br/>
              <w:t>1. 新闻短视频化应坚持内容为王，以精品内容赢得用户。</w:t>
              <w:br/>
              <w:t>2. 技术赋能是提升新闻短视频生产效率和质量的重要手段。</w:t>
              <w:br/>
              <w:t>3. 多平台矩阵化运营可最大化传播覆盖面。</w:t>
              <w:br/>
              <w:t>4. 用户参与和社群运营是增强传播黏性的有效途径。</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本文从操作层面系统梳理了新闻短视频化的传播策略，实践指导性较强。</w:t>
              <w:br/>
              <w:br/>
              <w:t>对本人选题的价值和借鉴意义：</w:t>
              <w:br/>
              <w:t>传播策略的系统梳理为理解短视频新闻叙事的外部环境和运营逻辑提供了背景知识。</w:t>
              <w:br/>
              <w:br/>
              <w:t>阅读后收获：</w:t>
              <w:br/>
              <w:t>了解了新闻短视频化不仅涉及内容叙事的变革，还包括技术、渠道、用户运营等全链条的策略优化。</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