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Research on the Integration Creation Strategy of Short Video News in New Media Environment</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Humanities and Social Science Research, 2025, 8(4): 92-92</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Jiang Y (姜Y)</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In the new media environment, short video news has become an increasingly important form of news communication. This paper examines the integration creation strategy of short video news, exploring how to combine traditional news values with new media characteristics to produce engaging and effective short video news content. The study discusses content creation approaches, technological integration methods, and audience engagement strategies in the context of new media.</w:t>
              <w:br/>
              <w:br/>
              <w:t>Keywords: short video news; new media; integration creation; content strategy</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新媒体环境下短视频新闻的融合创作策略。</w:t>
              <w:br/>
              <w:br/>
              <w:t>研究目的：</w:t>
              <w:br/>
              <w:t>探讨新媒体环境下如何将传统新闻价值与新媒体特征相结合，创作出优质的短视频新闻内容。</w:t>
              <w:br/>
              <w:br/>
              <w:t>研究方法、理论：</w:t>
              <w:br/>
              <w:t>1. 媒介融合理论：考察传统新闻与新媒体的融合路径。</w:t>
              <w:br/>
              <w:t>2. 内容创作分析：分析融合创作的具体策略与方法。</w:t>
              <w:br/>
              <w:t>3. 案例研究：通过具体案例论证策略的有效性。</w:t>
              <w:br/>
              <w:br/>
              <w:t>研究过程（思路）：</w:t>
              <w:br/>
              <w:t>首先分析新媒体环境对新闻生产的影响与变革；</w:t>
              <w:br/>
              <w:t>其次探讨短视频新闻融合创作的内涵与原则；</w:t>
              <w:br/>
              <w:t>再次从内容层面、技术层面、受众参与层面分析融合创作策略；</w:t>
              <w:br/>
              <w:t>最后总结融合创作的关键要素与发展方向。</w:t>
              <w:br/>
              <w:br/>
              <w:t>主要观点及结论：</w:t>
              <w:br/>
              <w:t>1. 新媒体环境下短视频新闻的融合创作应坚持新闻价值导向与用户体验并重。</w:t>
              <w:br/>
              <w:t>2. 融合创作的核心在于将传统新闻的深度性、权威性与新媒体的互动性、视觉化有机结合。</w:t>
              <w:br/>
              <w:t>3. 技术融合（AI、VR、交互式视频等）为短视频新闻创作提供了新的可能性。</w:t>
              <w:br/>
              <w:t>4. 受众参与（UGC、互动叙事等）是融合创作的重要维度。</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从"融合创作"角度切入，强调传统新闻价值与新媒体特征的结合，具有实践指导性。</w:t>
              <w:br/>
              <w:br/>
              <w:t>对本人选题的价值和借鉴意义：</w:t>
              <w:br/>
              <w:t>融合创作策略的讨论为理解短视频新闻内容生产的原则和方向提供了参考。</w:t>
              <w:br/>
              <w:br/>
              <w:t>阅读后收获：</w:t>
              <w:br/>
              <w:t>认识到短视频新闻创作不是简单的形式转换，而是需要深层的价值融合和思维创新。</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