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Bài ThunderMoutain: Tính khoảng cách euclid giữa tất cả các thành phố, vào mảng F[i][j], giữa 2 thành phố i, j (lưu là INF nếu khoảng cách này lớn hơn 10). sử dụng thuật toán floyd để tìm ra đường đi nhỏ nhất giữa các thành phố. </w:t>
      </w:r>
      <w:r>
        <w:rPr/>
        <w:t>Xuất ra kết quả là đường đi dài nhất trong tất cả các đường đi. Độ phức tạp O(t*n*n*n).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Bài MeetProf: Tạo 2 mảng 2 chiều Fm và Fy, lưu đồ thị của thầy và học sinh, tìm đường đi đến mọi đỉnh của người thầy và của học sinh, dùng công thức: ans = min(ans, Fy[s - 65][i] + Fm[t – 65][i]), suy ra kết quả, độ phức tạp là O(2*(26^3)).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1</Pages>
  <Words>118</Words>
  <Characters>438</Characters>
  <CharactersWithSpaces>555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2017-11-04T15:41:38Z</dcterms:created>
  <dc:creator/>
  <dc:description/>
  <dc:language>en-US</dc:language>
  <cp:lastModifiedBy/>
  <dcterms:modified xsi:type="dcterms:W3CDTF">2017-11-07T15:47:40Z</dcterms:modified>
  <cp:revision>2</cp:revision>
  <dc:subject/>
  <dc:title/>
</cp:coreProperties>
</file>