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第一个项目:连锁车反欺诈交易系统</w:t>
      </w:r>
    </w:p>
    <w:p>
      <w:pPr>
        <w:rPr>
          <w:rFonts w:hint="eastAsia"/>
          <w:lang w:val="en-US" w:eastAsia="zh-CN"/>
        </w:rPr>
      </w:pPr>
      <w:r>
        <w:rPr>
          <w:rFonts w:hint="eastAsia"/>
          <w:lang w:val="en-US" w:eastAsia="zh-CN"/>
        </w:rPr>
        <w:t xml:space="preserve">           语言:node.js</w:t>
      </w:r>
    </w:p>
    <w:p>
      <w:pPr>
        <w:rPr>
          <w:rFonts w:hint="eastAsia"/>
          <w:lang w:val="en-US" w:eastAsia="zh-CN"/>
        </w:rPr>
      </w:pPr>
      <w:r>
        <w:rPr>
          <w:rFonts w:hint="eastAsia"/>
          <w:lang w:val="en-US" w:eastAsia="zh-CN"/>
        </w:rPr>
        <w:t xml:space="preserve">           </w:t>
      </w:r>
      <w:bookmarkStart w:id="0" w:name="_GoBack"/>
      <w:bookmarkEnd w:id="0"/>
    </w:p>
    <w:p>
      <w:pPr>
        <w:rPr>
          <w:rFonts w:hint="eastAsia"/>
          <w:lang w:val="en-US" w:eastAsia="zh-CN"/>
        </w:rPr>
      </w:pPr>
      <w:r>
        <w:rPr>
          <w:rFonts w:hint="eastAsia"/>
          <w:lang w:val="en-US" w:eastAsia="zh-CN"/>
        </w:rPr>
        <w:t>第二个项目:排放交易平台</w:t>
      </w:r>
    </w:p>
    <w:p>
      <w:pPr>
        <w:rPr>
          <w:rFonts w:hint="eastAsia"/>
          <w:lang w:val="en-US" w:eastAsia="zh-CN"/>
        </w:rPr>
      </w:pPr>
      <w:r>
        <w:rPr>
          <w:rFonts w:hint="eastAsia"/>
          <w:lang w:val="en-US" w:eastAsia="zh-CN"/>
        </w:rPr>
        <w:t xml:space="preserve">           语言:node.js</w:t>
      </w:r>
    </w:p>
    <w:p>
      <w:pPr>
        <w:rPr>
          <w:rFonts w:hint="default"/>
          <w:lang w:val="en-US" w:eastAsia="zh-CN"/>
        </w:rPr>
      </w:pPr>
      <w:r>
        <w:rPr>
          <w:rFonts w:hint="eastAsia"/>
          <w:lang w:val="en-US" w:eastAsia="zh-CN"/>
        </w:rPr>
        <w:t xml:space="preserve">           用到了hyperledger composer平台</w:t>
      </w:r>
    </w:p>
    <w:p>
      <w:pPr>
        <w:rPr>
          <w:rFonts w:hint="eastAsia"/>
          <w:lang w:val="en-US" w:eastAsia="zh-CN"/>
        </w:rPr>
      </w:pPr>
      <w:r>
        <w:rPr>
          <w:rFonts w:hint="eastAsia"/>
          <w:lang w:val="en-US" w:eastAsia="zh-CN"/>
        </w:rPr>
        <w:t xml:space="preserve">           点对点的方式.</w:t>
      </w:r>
    </w:p>
    <w:p>
      <w:pPr>
        <w:rPr>
          <w:rFonts w:hint="eastAsia"/>
          <w:lang w:val="en-US" w:eastAsia="zh-CN"/>
        </w:rPr>
      </w:pPr>
      <w:r>
        <w:rPr>
          <w:rFonts w:hint="eastAsia"/>
          <w:lang w:val="en-US" w:eastAsia="zh-CN"/>
        </w:rPr>
        <w:t xml:space="preserve">           私有链:交易双方(需要交易排放气体容量,只需双方透明就行)</w:t>
      </w:r>
    </w:p>
    <w:p>
      <w:pPr>
        <w:rPr>
          <w:rFonts w:hint="eastAsia"/>
          <w:lang w:val="en-US" w:eastAsia="zh-CN"/>
        </w:rPr>
      </w:pPr>
      <w:r>
        <w:rPr>
          <w:rFonts w:hint="eastAsia"/>
          <w:lang w:val="en-US" w:eastAsia="zh-CN"/>
        </w:rPr>
        <w:t xml:space="preserve">           创建脚本,使用加密工具对每个组织生成证书,</w:t>
      </w:r>
    </w:p>
    <w:p>
      <w:pPr>
        <w:rPr>
          <w:rFonts w:hint="eastAsia"/>
          <w:lang w:val="en-US" w:eastAsia="zh-CN"/>
        </w:rPr>
      </w:pPr>
      <w:r>
        <w:rPr>
          <w:rFonts w:hint="eastAsia"/>
          <w:lang w:val="en-US" w:eastAsia="zh-CN"/>
        </w:rPr>
        <w:t xml:space="preserve">           在</w:t>
      </w:r>
      <w:r>
        <w:rPr>
          <w:rFonts w:ascii="Segoe UI" w:hAnsi="Segoe UI" w:eastAsia="Segoe UI" w:cs="Segoe UI"/>
          <w:i w:val="0"/>
          <w:caps w:val="0"/>
          <w:color w:val="24292E"/>
          <w:spacing w:val="0"/>
          <w:sz w:val="19"/>
          <w:szCs w:val="19"/>
          <w:shd w:val="clear" w:fill="FFFFFF"/>
        </w:rPr>
        <w:t>每个对等端上部署</w:t>
      </w:r>
      <w:r>
        <w:rPr>
          <w:rFonts w:hint="eastAsia"/>
          <w:lang w:val="en-US" w:eastAsia="zh-CN"/>
        </w:rPr>
        <w:t>搭建hyperledger composer平台.</w:t>
      </w:r>
    </w:p>
    <w:p>
      <w:pPr>
        <w:rPr>
          <w:rFonts w:hint="eastAsia"/>
          <w:lang w:val="en-US" w:eastAsia="zh-CN"/>
        </w:rPr>
      </w:pPr>
    </w:p>
    <w:p>
      <w:pPr>
        <w:rPr>
          <w:rFonts w:hint="eastAsia" w:eastAsiaTheme="minorEastAsia"/>
          <w:lang w:val="en-US" w:eastAsia="zh-CN"/>
        </w:rPr>
      </w:pPr>
      <w:r>
        <w:rPr>
          <w:rFonts w:hint="eastAsia"/>
          <w:lang w:val="en-US" w:eastAsia="zh-CN"/>
        </w:rPr>
        <w:t>第三个项目:阿克米航空公司</w:t>
      </w:r>
    </w:p>
    <w:p>
      <w:pPr>
        <w:rPr>
          <w:rFonts w:hint="eastAsia"/>
          <w:lang w:val="en-US" w:eastAsia="zh-CN"/>
        </w:rPr>
      </w:pPr>
      <w:r>
        <w:rPr>
          <w:rFonts w:hint="eastAsia"/>
          <w:lang w:val="en-US" w:eastAsia="zh-CN"/>
        </w:rPr>
        <w:t xml:space="preserve">           使用了超级账本来解决客户因为不同机场的数据库不同步而丢失了航班。</w:t>
      </w:r>
    </w:p>
    <w:p>
      <w:pPr>
        <w:rPr>
          <w:rFonts w:hint="eastAsia"/>
          <w:lang w:val="en-US" w:eastAsia="zh-CN"/>
        </w:rPr>
      </w:pPr>
      <w:r>
        <w:rPr>
          <w:rFonts w:hint="eastAsia"/>
          <w:lang w:val="en-US" w:eastAsia="zh-CN"/>
        </w:rPr>
        <w:t xml:space="preserve">           以便他们可以在所有的机场拥有更健壮的应用程序和实时数据。</w:t>
      </w:r>
    </w:p>
    <w:p>
      <w:pPr>
        <w:rPr>
          <w:rFonts w:hint="eastAsia"/>
          <w:lang w:val="en-US" w:eastAsia="zh-CN"/>
        </w:rPr>
      </w:pPr>
      <w:r>
        <w:rPr>
          <w:rFonts w:hint="eastAsia"/>
          <w:lang w:val="en-US" w:eastAsia="zh-CN"/>
        </w:rPr>
        <w:t xml:space="preserve">           点对点的方式.</w:t>
      </w:r>
    </w:p>
    <w:p>
      <w:pPr>
        <w:ind w:left="1260" w:hanging="1260" w:hangingChars="600"/>
        <w:rPr>
          <w:rFonts w:hint="eastAsia"/>
          <w:lang w:val="en-US" w:eastAsia="zh-CN"/>
        </w:rPr>
      </w:pPr>
      <w:r>
        <w:rPr>
          <w:rFonts w:hint="eastAsia"/>
          <w:lang w:val="en-US" w:eastAsia="zh-CN"/>
        </w:rPr>
        <w:t xml:space="preserve">           事务(transaction)是在模型（.cto文件）中定义的，逻辑是在LIB文件LogIC.JS文件中定义的。逻辑使用ANOTATION(注解)关联  </w:t>
      </w:r>
    </w:p>
    <w:p>
      <w:pPr>
        <w:ind w:left="1260" w:hanging="1260" w:hangingChars="600"/>
        <w:rPr>
          <w:rFonts w:hint="eastAsia"/>
          <w:lang w:val="en-US" w:eastAsia="zh-CN"/>
        </w:rPr>
      </w:pPr>
      <w:r>
        <w:rPr>
          <w:rFonts w:hint="eastAsia"/>
          <w:lang w:val="en-US" w:eastAsia="zh-CN"/>
        </w:rPr>
        <w:t xml:space="preserve">           是</w:t>
      </w:r>
      <w:r>
        <w:rPr>
          <w:rFonts w:hint="eastAsia"/>
        </w:rPr>
        <w:t>hyperledger</w:t>
      </w:r>
      <w:r>
        <w:rPr>
          <w:rFonts w:hint="eastAsia"/>
          <w:lang w:val="en-US" w:eastAsia="zh-CN"/>
        </w:rPr>
        <w:t>项目</w:t>
      </w:r>
    </w:p>
    <w:p>
      <w:pPr>
        <w:ind w:left="1260" w:hanging="1260" w:hangingChars="600"/>
      </w:pPr>
      <w:r>
        <w:rPr>
          <w:rFonts w:hint="eastAsia"/>
          <w:lang w:val="en-US" w:eastAsia="zh-CN"/>
        </w:rPr>
        <w:t xml:space="preserve">           </w:t>
      </w:r>
      <w:r>
        <w:drawing>
          <wp:inline distT="0" distB="0" distL="114300" distR="114300">
            <wp:extent cx="5265420" cy="1951355"/>
            <wp:effectExtent l="0" t="0" r="7620"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5420" cy="1951355"/>
                    </a:xfrm>
                    <a:prstGeom prst="rect">
                      <a:avLst/>
                    </a:prstGeom>
                    <a:noFill/>
                    <a:ln w="9525">
                      <a:noFill/>
                    </a:ln>
                  </pic:spPr>
                </pic:pic>
              </a:graphicData>
            </a:graphic>
          </wp:inline>
        </w:drawing>
      </w:r>
    </w:p>
    <w:p>
      <w:pPr>
        <w:ind w:left="1260" w:hanging="1260" w:hangingChars="600"/>
        <w:rPr>
          <w:rFonts w:hint="eastAsia"/>
          <w:lang w:val="en-US" w:eastAsia="zh-CN"/>
        </w:rPr>
      </w:pPr>
      <w:r>
        <w:rPr>
          <w:rFonts w:hint="eastAsia"/>
          <w:lang w:val="en-US" w:eastAsia="zh-CN"/>
        </w:rPr>
        <w:t xml:space="preserve">            Lib包是transaction(事务)交易业务逻辑</w:t>
      </w:r>
    </w:p>
    <w:p>
      <w:pPr>
        <w:ind w:left="1260" w:hanging="1260" w:hangingChars="600"/>
        <w:rPr>
          <w:rFonts w:hint="eastAsia"/>
          <w:lang w:val="en-US" w:eastAsia="zh-CN"/>
        </w:rPr>
      </w:pPr>
      <w:r>
        <w:rPr>
          <w:rFonts w:hint="eastAsia"/>
          <w:lang w:val="en-US" w:eastAsia="zh-CN"/>
        </w:rPr>
        <w:t xml:space="preserve">            Models包是关于智能合约的一部分</w:t>
      </w:r>
    </w:p>
    <w:p>
      <w:pPr>
        <w:ind w:left="1260" w:leftChars="600" w:firstLine="0" w:firstLineChars="0"/>
        <w:rPr>
          <w:rFonts w:hint="eastAsia" w:eastAsiaTheme="minorEastAsia"/>
          <w:lang w:val="en-US" w:eastAsia="zh-CN"/>
        </w:rPr>
      </w:pPr>
      <w:r>
        <w:rPr>
          <w:rFonts w:hint="eastAsia"/>
          <w:lang w:val="en-US" w:eastAsia="zh-CN"/>
        </w:rPr>
        <w:t>私有链</w:t>
      </w:r>
    </w:p>
    <w:p>
      <w:pPr>
        <w:rPr>
          <w:rFonts w:hint="eastAsia"/>
          <w:lang w:val="en-US" w:eastAsia="zh-CN"/>
        </w:rPr>
      </w:pPr>
      <w:r>
        <w:rPr>
          <w:rFonts w:hint="eastAsia"/>
          <w:lang w:val="en-US" w:eastAsia="zh-CN"/>
        </w:rPr>
        <w:t>第四个项目:是一个使用超级账本的物业管理系统</w:t>
      </w:r>
    </w:p>
    <w:p>
      <w:pPr>
        <w:rPr>
          <w:rFonts w:hint="eastAsia"/>
          <w:lang w:val="en-US" w:eastAsia="zh-CN"/>
        </w:rPr>
      </w:pPr>
      <w:r>
        <w:rPr>
          <w:rFonts w:hint="eastAsia"/>
          <w:lang w:val="en-US" w:eastAsia="zh-CN"/>
        </w:rPr>
        <w:t xml:space="preserve">           (由区块链提供的土地资源)</w:t>
      </w:r>
    </w:p>
    <w:p>
      <w:pPr>
        <w:rPr>
          <w:rFonts w:hint="eastAsia"/>
          <w:lang w:val="en-US" w:eastAsia="zh-CN"/>
        </w:rPr>
      </w:pPr>
      <w:r>
        <w:rPr>
          <w:rFonts w:hint="eastAsia"/>
          <w:lang w:val="en-US" w:eastAsia="zh-CN"/>
        </w:rPr>
        <w:t xml:space="preserve">           跟踪一个商人到另一个商人的交易</w:t>
      </w:r>
    </w:p>
    <w:p>
      <w:pPr>
        <w:rPr>
          <w:rFonts w:ascii="Segoe UI" w:hAnsi="Segoe UI" w:eastAsia="Segoe UI" w:cs="Segoe UI"/>
          <w:i w:val="0"/>
          <w:caps w:val="0"/>
          <w:color w:val="24292E"/>
          <w:spacing w:val="0"/>
          <w:sz w:val="19"/>
          <w:szCs w:val="19"/>
          <w:shd w:val="clear" w:fill="FFFFFF"/>
        </w:rPr>
      </w:pPr>
      <w:r>
        <w:rPr>
          <w:rFonts w:hint="eastAsia"/>
          <w:lang w:val="en-US" w:eastAsia="zh-CN"/>
        </w:rPr>
        <w:t xml:space="preserve">           平台:</w:t>
      </w:r>
      <w:r>
        <w:rPr>
          <w:rFonts w:ascii="Segoe UI" w:hAnsi="Segoe UI" w:eastAsia="Segoe UI" w:cs="Segoe UI"/>
          <w:i w:val="0"/>
          <w:caps w:val="0"/>
          <w:color w:val="24292E"/>
          <w:spacing w:val="0"/>
          <w:sz w:val="19"/>
          <w:szCs w:val="19"/>
          <w:shd w:val="clear" w:fill="FFFFFF"/>
        </w:rPr>
        <w:t>Hyperledger Fabric</w:t>
      </w:r>
    </w:p>
    <w:p>
      <w:pPr>
        <w:rPr>
          <w:rFonts w:hint="eastAsia" w:ascii="Segoe UI" w:hAnsi="Segoe UI" w:eastAsia="宋体" w:cs="Segoe UI"/>
          <w:i w:val="0"/>
          <w:caps w:val="0"/>
          <w:color w:val="24292E"/>
          <w:spacing w:val="0"/>
          <w:sz w:val="19"/>
          <w:szCs w:val="19"/>
          <w:shd w:val="clear" w:fill="FFFFFF"/>
          <w:lang w:val="en-US" w:eastAsia="zh-CN"/>
        </w:rPr>
      </w:pPr>
      <w:r>
        <w:rPr>
          <w:rFonts w:hint="eastAsia" w:ascii="Segoe UI" w:hAnsi="Segoe UI" w:eastAsia="宋体" w:cs="Segoe UI"/>
          <w:i w:val="0"/>
          <w:caps w:val="0"/>
          <w:color w:val="24292E"/>
          <w:spacing w:val="0"/>
          <w:sz w:val="19"/>
          <w:szCs w:val="19"/>
          <w:shd w:val="clear" w:fill="FFFFFF"/>
          <w:lang w:val="en-US" w:eastAsia="zh-CN"/>
        </w:rPr>
        <w:t xml:space="preserve">             事务(transaction)是在lib文件夹下的js文件中</w:t>
      </w:r>
    </w:p>
    <w:p>
      <w:pPr>
        <w:rPr>
          <w:rFonts w:hint="eastAsia" w:ascii="Segoe UI" w:hAnsi="Segoe UI" w:eastAsia="宋体" w:cs="Segoe UI"/>
          <w:i w:val="0"/>
          <w:caps w:val="0"/>
          <w:color w:val="24292E"/>
          <w:spacing w:val="0"/>
          <w:sz w:val="19"/>
          <w:szCs w:val="19"/>
          <w:shd w:val="clear" w:fill="FFFFFF"/>
          <w:lang w:val="en-US" w:eastAsia="zh-CN"/>
        </w:rPr>
      </w:pPr>
      <w:r>
        <w:rPr>
          <w:rFonts w:hint="eastAsia" w:ascii="Segoe UI" w:hAnsi="Segoe UI" w:eastAsia="宋体" w:cs="Segoe UI"/>
          <w:i w:val="0"/>
          <w:caps w:val="0"/>
          <w:color w:val="24292E"/>
          <w:spacing w:val="0"/>
          <w:sz w:val="19"/>
          <w:szCs w:val="19"/>
          <w:shd w:val="clear" w:fill="FFFFFF"/>
          <w:lang w:val="en-US" w:eastAsia="zh-CN"/>
        </w:rPr>
        <w:t xml:space="preserve">             点对点的方式</w:t>
      </w:r>
    </w:p>
    <w:p>
      <w:pPr>
        <w:rPr>
          <w:rFonts w:hint="eastAsia" w:ascii="Segoe UI" w:hAnsi="Segoe UI" w:eastAsia="宋体" w:cs="Segoe UI"/>
          <w:i w:val="0"/>
          <w:caps w:val="0"/>
          <w:color w:val="24292E"/>
          <w:spacing w:val="0"/>
          <w:sz w:val="19"/>
          <w:szCs w:val="19"/>
          <w:shd w:val="clear" w:fill="FFFFFF"/>
          <w:lang w:val="en-US" w:eastAsia="zh-CN"/>
        </w:rPr>
      </w:pPr>
      <w:r>
        <w:rPr>
          <w:rFonts w:hint="eastAsia" w:ascii="Segoe UI" w:hAnsi="Segoe UI" w:eastAsia="宋体" w:cs="Segoe UI"/>
          <w:i w:val="0"/>
          <w:caps w:val="0"/>
          <w:color w:val="24292E"/>
          <w:spacing w:val="0"/>
          <w:sz w:val="19"/>
          <w:szCs w:val="19"/>
          <w:shd w:val="clear" w:fill="FFFFFF"/>
          <w:lang w:val="en-US" w:eastAsia="zh-CN"/>
        </w:rPr>
        <w:t xml:space="preserve">             语言:node.js</w:t>
      </w:r>
    </w:p>
    <w:p>
      <w:pPr>
        <w:rPr>
          <w:rFonts w:hint="eastAsia" w:ascii="Segoe UI" w:hAnsi="Segoe UI" w:eastAsia="宋体" w:cs="Segoe UI"/>
          <w:i w:val="0"/>
          <w:caps w:val="0"/>
          <w:color w:val="24292E"/>
          <w:spacing w:val="0"/>
          <w:sz w:val="19"/>
          <w:szCs w:val="19"/>
          <w:shd w:val="clear" w:fill="FFFFFF"/>
          <w:lang w:val="en-US" w:eastAsia="zh-CN"/>
        </w:rPr>
      </w:pPr>
      <w:r>
        <w:rPr>
          <w:rFonts w:hint="eastAsia" w:ascii="Segoe UI" w:hAnsi="Segoe UI" w:eastAsia="宋体" w:cs="Segoe UI"/>
          <w:i w:val="0"/>
          <w:caps w:val="0"/>
          <w:color w:val="24292E"/>
          <w:spacing w:val="0"/>
          <w:sz w:val="19"/>
          <w:szCs w:val="19"/>
          <w:shd w:val="clear" w:fill="FFFFFF"/>
          <w:lang w:val="en-US" w:eastAsia="zh-CN"/>
        </w:rPr>
        <w:t xml:space="preserve">             是私有链.(商人与商人的交易)</w:t>
      </w:r>
    </w:p>
    <w:p>
      <w:pPr>
        <w:rPr>
          <w:rFonts w:hint="eastAsia" w:ascii="Segoe UI" w:hAnsi="Segoe UI" w:eastAsia="宋体" w:cs="Segoe UI"/>
          <w:i w:val="0"/>
          <w:caps w:val="0"/>
          <w:color w:val="24292E"/>
          <w:spacing w:val="0"/>
          <w:sz w:val="19"/>
          <w:szCs w:val="19"/>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2D0CC3"/>
    <w:rsid w:val="08E001E4"/>
    <w:rsid w:val="0B692494"/>
    <w:rsid w:val="65027692"/>
    <w:rsid w:val="6D535020"/>
    <w:rsid w:val="742D0C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63</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2018-07-13T01:22:00Z</dcterms:created>
  <dc:creator>qzuser</dc:creator>
  <cp:lastModifiedBy>qzuser</cp:lastModifiedBy>
  <dcterms:modified xsi:type="dcterms:W3CDTF">2018-07-13T03:30:21Z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